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bookmarkStart w:id="0" w:name="_GoBack"/>
      <w:bookmarkEnd w:id="0"/>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2AB2A6A" w:rsidR="002B5899" w:rsidRPr="00A519CC" w:rsidRDefault="004C10C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令和6年7月23日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E8EC516" w:rsidR="004346DE" w:rsidRPr="00A519CC" w:rsidRDefault="00DD142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西宮　美幸</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78AF3B6" w:rsidR="004346DE" w:rsidRPr="00A519CC" w:rsidRDefault="00DD142B" w:rsidP="004C10CB">
            <w:pPr>
              <w:suppressAutoHyphens/>
              <w:kinsoku w:val="0"/>
              <w:wordWrap w:val="0"/>
              <w:autoSpaceDE w:val="0"/>
              <w:autoSpaceDN w:val="0"/>
              <w:spacing w:line="304" w:lineRule="atLeast"/>
              <w:ind w:firstLineChars="100" w:firstLine="242"/>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3EE5CC4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w:t>
            </w:r>
            <w:r w:rsidRPr="004C10CB">
              <w:rPr>
                <w:rFonts w:ascii="ＭＳ 明朝" w:cs="Times New Roman" w:hint="eastAsia"/>
                <w:color w:val="007BB8"/>
                <w:szCs w:val="21"/>
              </w:rPr>
              <w:t>／</w:t>
            </w:r>
            <w:r w:rsidR="004C10CB">
              <w:rPr>
                <w:rFonts w:ascii="ＭＳ 明朝" w:cs="Times New Roman"/>
                <w:color w:val="000000" w:themeColor="text1"/>
                <w:szCs w:val="21"/>
              </w:rPr>
              <w:fldChar w:fldCharType="begin"/>
            </w:r>
            <w:r w:rsidR="004C10CB">
              <w:rPr>
                <w:rFonts w:ascii="ＭＳ 明朝" w:cs="Times New Roman"/>
                <w:color w:val="000000" w:themeColor="text1"/>
                <w:szCs w:val="21"/>
              </w:rPr>
              <w:instrText xml:space="preserve"> </w:instrText>
            </w:r>
            <w:r w:rsidR="004C10CB">
              <w:rPr>
                <w:rFonts w:ascii="ＭＳ 明朝" w:cs="Times New Roman" w:hint="eastAsia"/>
                <w:color w:val="000000" w:themeColor="text1"/>
                <w:szCs w:val="21"/>
              </w:rPr>
              <w:instrText>eq \o\ac(○,法)</w:instrText>
            </w:r>
            <w:r w:rsidR="004C10CB">
              <w:rPr>
                <w:rFonts w:ascii="ＭＳ 明朝" w:cs="Times New Roman"/>
                <w:color w:val="000000" w:themeColor="text1"/>
                <w:szCs w:val="21"/>
              </w:rPr>
              <w:fldChar w:fldCharType="end"/>
            </w:r>
            <w:r w:rsidRPr="004C10CB">
              <w:rPr>
                <w:rFonts w:ascii="ＭＳ 明朝" w:cs="Times New Roman" w:hint="eastAsia"/>
                <w:color w:val="000000" w:themeColor="text1"/>
                <w:szCs w:val="21"/>
              </w:rPr>
              <w:t>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1BD37913" w:rsidR="002B5899" w:rsidRPr="00A519CC" w:rsidRDefault="008E66C6" w:rsidP="00483BA9">
            <w:pPr>
              <w:jc w:val="center"/>
              <w:rPr>
                <w:rFonts w:ascii="ＭＳ 明朝" w:cs="Times New Roman"/>
                <w:color w:val="000000" w:themeColor="text1"/>
                <w:szCs w:val="21"/>
              </w:rPr>
            </w:pPr>
            <w:r>
              <w:rPr>
                <w:rFonts w:ascii="ＭＳ 明朝" w:cs="Times New Roman" w:hint="eastAsia"/>
                <w:color w:val="000000" w:themeColor="text1"/>
                <w:szCs w:val="21"/>
              </w:rPr>
              <w:t>営利法人</w:t>
            </w:r>
          </w:p>
        </w:tc>
      </w:tr>
      <w:tr w:rsidR="004C10CB" w:rsidRPr="004C10CB" w14:paraId="3326E03A" w14:textId="77777777" w:rsidTr="009350CB">
        <w:trPr>
          <w:trHeight w:val="969"/>
        </w:trPr>
        <w:tc>
          <w:tcPr>
            <w:tcW w:w="2410" w:type="dxa"/>
          </w:tcPr>
          <w:p w14:paraId="0A549499" w14:textId="77777777" w:rsidR="002B5899" w:rsidRPr="004C10CB" w:rsidRDefault="002B5899" w:rsidP="00483BA9">
            <w:pPr>
              <w:rPr>
                <w:rFonts w:ascii="ＭＳ 明朝" w:cs="Times New Roman"/>
                <w:color w:val="007BB8"/>
                <w:szCs w:val="21"/>
              </w:rPr>
            </w:pPr>
            <w:r w:rsidRPr="004C10CB">
              <w:rPr>
                <w:rFonts w:ascii="ＭＳ 明朝" w:cs="Times New Roman" w:hint="eastAsia"/>
                <w:color w:val="000000" w:themeColor="text1"/>
                <w:szCs w:val="21"/>
              </w:rPr>
              <w:t>名称</w:t>
            </w:r>
          </w:p>
        </w:tc>
        <w:tc>
          <w:tcPr>
            <w:tcW w:w="7229" w:type="dxa"/>
            <w:gridSpan w:val="2"/>
          </w:tcPr>
          <w:p w14:paraId="69D5613C" w14:textId="0FE74010" w:rsidR="002B5899" w:rsidRPr="004C10CB" w:rsidRDefault="002B5899" w:rsidP="00483BA9">
            <w:pPr>
              <w:rPr>
                <w:rFonts w:ascii="ＭＳ 明朝" w:cs="Times New Roman"/>
                <w:color w:val="000000" w:themeColor="text1"/>
                <w:szCs w:val="21"/>
              </w:rPr>
            </w:pPr>
            <w:r w:rsidRPr="004C10CB">
              <w:rPr>
                <w:rFonts w:ascii="ＭＳ 明朝" w:cs="Times New Roman" w:hint="eastAsia"/>
                <w:color w:val="000000" w:themeColor="text1"/>
                <w:szCs w:val="21"/>
              </w:rPr>
              <w:t>（ふりがな）</w:t>
            </w:r>
            <w:r w:rsidR="007B286B">
              <w:rPr>
                <w:rFonts w:ascii="ＭＳ 明朝" w:cs="Times New Roman" w:hint="eastAsia"/>
                <w:color w:val="000000" w:themeColor="text1"/>
                <w:szCs w:val="21"/>
              </w:rPr>
              <w:t>ゆうげんがいしゃ　あせっとりんく</w:t>
            </w:r>
          </w:p>
          <w:p w14:paraId="3A0028B8" w14:textId="4C8F793C" w:rsidR="0075257B" w:rsidRPr="004C10CB" w:rsidRDefault="0075257B" w:rsidP="00483BA9">
            <w:pPr>
              <w:rPr>
                <w:rFonts w:ascii="ＭＳ 明朝" w:cs="Times New Roman"/>
                <w:color w:val="000000" w:themeColor="text1"/>
                <w:szCs w:val="21"/>
              </w:rPr>
            </w:pPr>
            <w:r>
              <w:rPr>
                <w:rFonts w:ascii="ＭＳ 明朝" w:cs="Times New Roman" w:hint="eastAsia"/>
                <w:color w:val="000000" w:themeColor="text1"/>
                <w:szCs w:val="21"/>
              </w:rPr>
              <w:t>有限会社</w:t>
            </w:r>
            <w:r w:rsidR="007B286B">
              <w:rPr>
                <w:rFonts w:ascii="ＭＳ 明朝" w:cs="Times New Roman" w:hint="eastAsia"/>
                <w:color w:val="000000" w:themeColor="text1"/>
                <w:szCs w:val="21"/>
              </w:rPr>
              <w:t xml:space="preserve">　</w:t>
            </w:r>
            <w:r>
              <w:rPr>
                <w:rFonts w:ascii="ＭＳ 明朝" w:cs="Times New Roman" w:hint="eastAsia"/>
                <w:color w:val="000000" w:themeColor="text1"/>
                <w:szCs w:val="21"/>
              </w:rPr>
              <w:t>アセットリンク</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E4A4D37"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75257B">
              <w:rPr>
                <w:rFonts w:ascii="ＭＳ 明朝" w:cs="Times New Roman" w:hint="eastAsia"/>
                <w:color w:val="000000" w:themeColor="text1"/>
                <w:szCs w:val="21"/>
              </w:rPr>
              <w:t>023-0855</w:t>
            </w:r>
          </w:p>
          <w:p w14:paraId="2289F121" w14:textId="69548ED0" w:rsidR="0075257B" w:rsidRPr="00A519CC" w:rsidRDefault="0075257B" w:rsidP="00483BA9">
            <w:pPr>
              <w:rPr>
                <w:rFonts w:ascii="ＭＳ 明朝" w:cs="Times New Roman"/>
                <w:color w:val="000000" w:themeColor="text1"/>
                <w:szCs w:val="21"/>
              </w:rPr>
            </w:pPr>
            <w:r>
              <w:rPr>
                <w:rFonts w:ascii="ＭＳ 明朝" w:cs="Times New Roman" w:hint="eastAsia"/>
                <w:color w:val="000000" w:themeColor="text1"/>
                <w:szCs w:val="21"/>
              </w:rPr>
              <w:t>岩手県奥州市水沢南大鐘南大鐘一丁目60番地</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1A1BFE0C" w:rsidR="002B5899" w:rsidRPr="00A519CC" w:rsidRDefault="0075257B" w:rsidP="00483BA9">
            <w:pPr>
              <w:rPr>
                <w:rFonts w:ascii="ＭＳ 明朝" w:cs="Times New Roman"/>
                <w:color w:val="000000" w:themeColor="text1"/>
                <w:szCs w:val="21"/>
              </w:rPr>
            </w:pPr>
            <w:r>
              <w:rPr>
                <w:rFonts w:ascii="ＭＳ 明朝" w:cs="Times New Roman" w:hint="eastAsia"/>
                <w:color w:val="000000" w:themeColor="text1"/>
                <w:szCs w:val="21"/>
              </w:rPr>
              <w:t>0197-34-1115</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D61B70D" w:rsidR="002B5899" w:rsidRPr="00A519CC" w:rsidRDefault="0075257B" w:rsidP="00483BA9">
            <w:pPr>
              <w:rPr>
                <w:rFonts w:ascii="ＭＳ 明朝" w:cs="Times New Roman"/>
                <w:color w:val="000000" w:themeColor="text1"/>
                <w:szCs w:val="21"/>
              </w:rPr>
            </w:pPr>
            <w:r>
              <w:rPr>
                <w:rFonts w:ascii="ＭＳ 明朝" w:cs="Times New Roman" w:hint="eastAsia"/>
                <w:color w:val="000000" w:themeColor="text1"/>
                <w:szCs w:val="21"/>
              </w:rPr>
              <w:t>0197-34-1116</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70A7FF72" w:rsidR="007B286B" w:rsidRPr="00A519CC" w:rsidRDefault="007B286B" w:rsidP="00483BA9">
            <w:pPr>
              <w:rPr>
                <w:rFonts w:cs="Times New Roman"/>
                <w:color w:val="000000" w:themeColor="text1"/>
              </w:rPr>
            </w:pPr>
            <w:r>
              <w:rPr>
                <w:rFonts w:cs="Times New Roman" w:hint="eastAsia"/>
                <w:color w:val="000000" w:themeColor="text1"/>
              </w:rPr>
              <w:t xml:space="preserve">ju.aozra </w:t>
            </w:r>
            <w:r>
              <w:rPr>
                <w:rFonts w:cs="Times New Roman" w:hint="eastAsia"/>
                <w:color w:val="000000" w:themeColor="text1"/>
              </w:rPr>
              <w:t>＠</w:t>
            </w:r>
            <w:r>
              <w:rPr>
                <w:rFonts w:cs="Times New Roman" w:hint="eastAsia"/>
                <w:color w:val="000000" w:themeColor="text1"/>
              </w:rPr>
              <w:t xml:space="preserve"> gol. com</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19B9A80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7B286B">
              <w:rPr>
                <w:rFonts w:cs="Times New Roman" w:hint="eastAsia"/>
                <w:color w:val="000000" w:themeColor="text1"/>
              </w:rPr>
              <w:t xml:space="preserve"> assetlink.jp</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0D309C1F" w:rsidR="002B5899" w:rsidRPr="00A519CC" w:rsidRDefault="007B286B" w:rsidP="007B286B">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那須川</w:t>
            </w:r>
            <w:r w:rsidR="00922E0F">
              <w:rPr>
                <w:rFonts w:ascii="ＭＳ 明朝" w:cs="Times New Roman" w:hint="eastAsia"/>
                <w:color w:val="000000" w:themeColor="text1"/>
                <w:spacing w:val="16"/>
              </w:rPr>
              <w:t xml:space="preserve">　</w:t>
            </w:r>
            <w:r>
              <w:rPr>
                <w:rFonts w:ascii="ＭＳ 明朝" w:cs="Times New Roman" w:hint="eastAsia"/>
                <w:color w:val="000000" w:themeColor="text1"/>
                <w:spacing w:val="16"/>
              </w:rPr>
              <w:t>理香</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1EF8C126" w:rsidR="002B5899" w:rsidRPr="00A519CC" w:rsidRDefault="007B286B" w:rsidP="007B286B">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取締役社長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6AB93362" w:rsidR="002B5899" w:rsidRPr="00A519CC" w:rsidRDefault="007B286B" w:rsidP="007B286B">
            <w:pPr>
              <w:autoSpaceDE w:val="0"/>
              <w:autoSpaceDN w:val="0"/>
              <w:ind w:firstLineChars="200" w:firstLine="484"/>
              <w:jc w:val="left"/>
              <w:rPr>
                <w:rFonts w:ascii="ＭＳ 明朝" w:cs="Times New Roman"/>
                <w:color w:val="000000" w:themeColor="text1"/>
                <w:spacing w:val="16"/>
              </w:rPr>
            </w:pPr>
            <w:r>
              <w:rPr>
                <w:rFonts w:ascii="ＭＳ 明朝" w:cs="Times New Roman" w:hint="eastAsia"/>
                <w:color w:val="000000" w:themeColor="text1"/>
                <w:spacing w:val="16"/>
              </w:rPr>
              <w:t xml:space="preserve">2004　</w:t>
            </w:r>
            <w:r w:rsidR="002B5899"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9</w:t>
            </w:r>
            <w:r w:rsidR="002B5899"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2</w:t>
            </w:r>
            <w:r w:rsidR="002B5899" w:rsidRPr="00A519CC">
              <w:rPr>
                <w:rFonts w:ascii="ＭＳ 明朝" w:cs="Times New Roman" w:hint="eastAsia"/>
                <w:color w:val="000000" w:themeColor="text1"/>
                <w:spacing w:val="16"/>
              </w:rPr>
              <w:t xml:space="preserve">　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656E6A1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7B286B">
              <w:rPr>
                <w:rFonts w:ascii="ＭＳ 明朝" w:cs="Times New Roman" w:hint="eastAsia"/>
                <w:color w:val="000000" w:themeColor="text1"/>
                <w:szCs w:val="21"/>
              </w:rPr>
              <w:t>じゅうたくがたゆうりょうろうじんほーむあおぞら</w:t>
            </w:r>
          </w:p>
          <w:p w14:paraId="147F0700" w14:textId="5E992E9F" w:rsidR="002B5899" w:rsidRPr="00A519CC" w:rsidRDefault="00DC4E18"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　あおぞら</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20AC2A6"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DC4E18">
              <w:rPr>
                <w:rFonts w:ascii="ＭＳ 明朝" w:cs="Times New Roman" w:hint="eastAsia"/>
                <w:color w:val="000000" w:themeColor="text1"/>
                <w:szCs w:val="21"/>
              </w:rPr>
              <w:t>023-0855</w:t>
            </w:r>
          </w:p>
          <w:p w14:paraId="2BFC58DB" w14:textId="17CB5E0E" w:rsidR="00DC4E18" w:rsidRPr="00A519CC" w:rsidRDefault="00DC4E18" w:rsidP="00483BA9">
            <w:pPr>
              <w:rPr>
                <w:rFonts w:ascii="ＭＳ 明朝" w:cs="Times New Roman"/>
                <w:color w:val="000000" w:themeColor="text1"/>
                <w:szCs w:val="21"/>
              </w:rPr>
            </w:pPr>
            <w:r>
              <w:rPr>
                <w:rFonts w:ascii="ＭＳ 明朝" w:cs="Times New Roman" w:hint="eastAsia"/>
                <w:color w:val="000000" w:themeColor="text1"/>
                <w:szCs w:val="21"/>
              </w:rPr>
              <w:t>岩手県奥州市水沢南大鐘一丁目60番地</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11498130" w:rsidR="002B5899" w:rsidRPr="00A519CC" w:rsidRDefault="00DC4E18" w:rsidP="00483BA9">
            <w:pPr>
              <w:jc w:val="center"/>
              <w:rPr>
                <w:rFonts w:ascii="ＭＳ 明朝" w:cs="Times New Roman"/>
                <w:color w:val="000000" w:themeColor="text1"/>
                <w:szCs w:val="21"/>
              </w:rPr>
            </w:pPr>
            <w:r>
              <w:rPr>
                <w:rFonts w:ascii="ＭＳ 明朝" w:cs="Times New Roman" w:hint="eastAsia"/>
                <w:color w:val="000000" w:themeColor="text1"/>
                <w:szCs w:val="21"/>
              </w:rPr>
              <w:t xml:space="preserve">水沢　</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54D5F9F0" w14:textId="77777777" w:rsidR="002B5899" w:rsidRDefault="00DC4E18" w:rsidP="00DC4E18">
            <w:pPr>
              <w:jc w:val="left"/>
              <w:rPr>
                <w:rFonts w:ascii="ＭＳ 明朝" w:cs="Times New Roman"/>
                <w:color w:val="000000" w:themeColor="text1"/>
                <w:szCs w:val="21"/>
              </w:rPr>
            </w:pPr>
            <w:r>
              <w:rPr>
                <w:rFonts w:ascii="ＭＳ 明朝" w:cs="Times New Roman" w:hint="eastAsia"/>
                <w:color w:val="000000" w:themeColor="text1"/>
                <w:szCs w:val="21"/>
              </w:rPr>
              <w:t>・東北新幹線　水沢江刺駅から車で約13分</w:t>
            </w:r>
          </w:p>
          <w:p w14:paraId="28A31AAD" w14:textId="77777777" w:rsidR="00DC4E18" w:rsidRDefault="00DC4E18" w:rsidP="00DC4E18">
            <w:pPr>
              <w:jc w:val="left"/>
              <w:rPr>
                <w:rFonts w:ascii="ＭＳ 明朝" w:cs="Times New Roman"/>
                <w:color w:val="000000" w:themeColor="text1"/>
                <w:szCs w:val="21"/>
              </w:rPr>
            </w:pPr>
            <w:r>
              <w:rPr>
                <w:rFonts w:ascii="ＭＳ 明朝" w:cs="Times New Roman" w:hint="eastAsia"/>
                <w:color w:val="000000" w:themeColor="text1"/>
                <w:szCs w:val="21"/>
              </w:rPr>
              <w:t>・東北本線　　水沢駅から車で約3分</w:t>
            </w:r>
          </w:p>
          <w:p w14:paraId="4A4E8702" w14:textId="35B026A7" w:rsidR="00DC4E18" w:rsidRPr="00DC4E18" w:rsidRDefault="00DC4E18" w:rsidP="00DC4E18">
            <w:pPr>
              <w:ind w:left="1680" w:hangingChars="800" w:hanging="1680"/>
              <w:jc w:val="left"/>
              <w:rPr>
                <w:rFonts w:ascii="ＭＳ 明朝" w:cs="Times New Roman"/>
                <w:color w:val="000000" w:themeColor="text1"/>
                <w:szCs w:val="21"/>
              </w:rPr>
            </w:pPr>
            <w:r>
              <w:rPr>
                <w:rFonts w:ascii="ＭＳ 明朝" w:cs="Times New Roman" w:hint="eastAsia"/>
                <w:color w:val="000000" w:themeColor="text1"/>
                <w:szCs w:val="21"/>
              </w:rPr>
              <w:t>・東北自動車道　奥州スマートインターチェン　　ジから約4分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4AAE8F42" w:rsidR="002B5899" w:rsidRPr="00A519CC" w:rsidRDefault="00DC4E18" w:rsidP="00483BA9">
            <w:pPr>
              <w:rPr>
                <w:rFonts w:ascii="ＭＳ 明朝" w:cs="Times New Roman"/>
                <w:color w:val="000000" w:themeColor="text1"/>
                <w:szCs w:val="21"/>
              </w:rPr>
            </w:pPr>
            <w:r>
              <w:rPr>
                <w:rFonts w:ascii="ＭＳ 明朝" w:cs="Times New Roman" w:hint="eastAsia"/>
                <w:color w:val="000000" w:themeColor="text1"/>
                <w:szCs w:val="21"/>
              </w:rPr>
              <w:t>0197-34-1115</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81F1538" w:rsidR="002B5899" w:rsidRPr="00A519CC" w:rsidRDefault="00DC4E18" w:rsidP="00483BA9">
            <w:pPr>
              <w:rPr>
                <w:rFonts w:ascii="ＭＳ 明朝" w:cs="Times New Roman"/>
                <w:color w:val="000000" w:themeColor="text1"/>
                <w:szCs w:val="21"/>
              </w:rPr>
            </w:pPr>
            <w:r>
              <w:rPr>
                <w:rFonts w:ascii="ＭＳ 明朝" w:cs="Times New Roman" w:hint="eastAsia"/>
                <w:color w:val="000000" w:themeColor="text1"/>
                <w:szCs w:val="21"/>
              </w:rPr>
              <w:t>01937-34-1116</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68BBDE21" w:rsidR="00DC4E18" w:rsidRPr="00A519CC" w:rsidRDefault="007B286B" w:rsidP="00483BA9">
            <w:pPr>
              <w:rPr>
                <w:rFonts w:cs="Times New Roman"/>
                <w:color w:val="000000" w:themeColor="text1"/>
              </w:rPr>
            </w:pPr>
            <w:r>
              <w:rPr>
                <w:rFonts w:cs="Times New Roman" w:hint="eastAsia"/>
                <w:color w:val="000000" w:themeColor="text1"/>
              </w:rPr>
              <w:t xml:space="preserve">ju.aozra </w:t>
            </w:r>
            <w:r>
              <w:rPr>
                <w:rFonts w:cs="Times New Roman" w:hint="eastAsia"/>
                <w:color w:val="000000" w:themeColor="text1"/>
              </w:rPr>
              <w:t>＠</w:t>
            </w:r>
            <w:r>
              <w:rPr>
                <w:rFonts w:cs="Times New Roman" w:hint="eastAsia"/>
                <w:color w:val="000000" w:themeColor="text1"/>
              </w:rPr>
              <w:t xml:space="preserve"> gol. com </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E8963BE"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5E4470">
              <w:rPr>
                <w:rFonts w:cs="Times New Roman" w:hint="eastAsia"/>
                <w:color w:val="000000" w:themeColor="text1"/>
              </w:rPr>
              <w:t>assetlink.jp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5CDB71D0" w:rsidR="002B5899" w:rsidRPr="00A519CC" w:rsidRDefault="007B286B" w:rsidP="007B286B">
            <w:pPr>
              <w:jc w:val="left"/>
              <w:rPr>
                <w:rFonts w:ascii="ＭＳ 明朝" w:cs="Times New Roman"/>
                <w:color w:val="000000" w:themeColor="text1"/>
                <w:szCs w:val="21"/>
              </w:rPr>
            </w:pPr>
            <w:r>
              <w:rPr>
                <w:rFonts w:ascii="ＭＳ 明朝" w:cs="Times New Roman" w:hint="eastAsia"/>
                <w:color w:val="000000" w:themeColor="text1"/>
                <w:szCs w:val="21"/>
              </w:rPr>
              <w:t>西宮　美幸</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7263C31A" w:rsidR="002B5899" w:rsidRPr="00A519CC" w:rsidRDefault="007B286B" w:rsidP="007B286B">
            <w:pPr>
              <w:jc w:val="left"/>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6C79F8E7" w:rsidR="004346DE" w:rsidRPr="00A519CC" w:rsidRDefault="007B286B"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2018</w:t>
            </w:r>
            <w:r w:rsidR="004346DE"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7</w:t>
            </w:r>
            <w:r w:rsidR="004346DE"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10</w:t>
            </w:r>
            <w:r w:rsidR="004346DE" w:rsidRPr="00A519CC">
              <w:rPr>
                <w:rFonts w:ascii="ＭＳ 明朝" w:cs="Times New Roman" w:hint="eastAsia"/>
                <w:color w:val="000000" w:themeColor="text1"/>
                <w:spacing w:val="16"/>
              </w:rPr>
              <w:t xml:space="preserve">　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6D7D90F4" w:rsidR="004346DE" w:rsidRPr="00A519CC" w:rsidRDefault="00735737" w:rsidP="00735737">
            <w:pPr>
              <w:autoSpaceDE w:val="0"/>
              <w:autoSpaceDN w:val="0"/>
              <w:ind w:firstLineChars="400" w:firstLine="968"/>
              <w:rPr>
                <w:rFonts w:ascii="ＭＳ 明朝" w:cs="Times New Roman"/>
                <w:color w:val="000000" w:themeColor="text1"/>
                <w:spacing w:val="16"/>
              </w:rPr>
            </w:pPr>
            <w:r>
              <w:rPr>
                <w:rFonts w:ascii="ＭＳ 明朝" w:cs="Times New Roman" w:hint="eastAsia"/>
                <w:color w:val="000000" w:themeColor="text1"/>
                <w:spacing w:val="16"/>
              </w:rPr>
              <w:t xml:space="preserve">2018　</w:t>
            </w:r>
            <w:r w:rsidR="004346DE"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7</w:t>
            </w:r>
            <w:r w:rsidR="004346DE"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17</w:t>
            </w:r>
            <w:r w:rsidR="004346DE" w:rsidRPr="00A519CC">
              <w:rPr>
                <w:rFonts w:ascii="ＭＳ 明朝" w:cs="Times New Roman" w:hint="eastAsia"/>
                <w:color w:val="000000" w:themeColor="text1"/>
                <w:spacing w:val="16"/>
              </w:rPr>
              <w:t xml:space="preserve">　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4C4398A1" w:rsidR="002B5899" w:rsidRPr="00A519CC" w:rsidRDefault="00B41349" w:rsidP="00483BA9">
            <w:pPr>
              <w:rPr>
                <w:rFonts w:ascii="ＭＳ 明朝" w:cs="Times New Roman"/>
                <w:color w:val="000000" w:themeColor="text1"/>
                <w:szCs w:val="21"/>
              </w:rPr>
            </w:pPr>
            <w:r w:rsidRPr="00B41349">
              <w:rPr>
                <w:rFonts w:ascii="ＭＳ 明朝" w:cs="Times New Roman"/>
                <w:b/>
                <w:bCs/>
                <w:color w:val="000000" w:themeColor="text1"/>
                <w:szCs w:val="21"/>
              </w:rPr>
              <w:fldChar w:fldCharType="begin"/>
            </w:r>
            <w:r w:rsidRPr="00B41349">
              <w:rPr>
                <w:rFonts w:ascii="ＭＳ 明朝" w:cs="Times New Roman"/>
                <w:b/>
                <w:bCs/>
                <w:color w:val="000000" w:themeColor="text1"/>
                <w:szCs w:val="21"/>
              </w:rPr>
              <w:instrText xml:space="preserve"> </w:instrText>
            </w:r>
            <w:r w:rsidRPr="00B41349">
              <w:rPr>
                <w:rFonts w:ascii="ＭＳ 明朝" w:cs="Times New Roman" w:hint="eastAsia"/>
                <w:b/>
                <w:bCs/>
                <w:color w:val="000000" w:themeColor="text1"/>
                <w:szCs w:val="21"/>
              </w:rPr>
              <w:instrText>eq \o\ac(○,3)</w:instrText>
            </w:r>
            <w:r w:rsidRPr="00B41349">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6E8D391C" w:rsidR="002B5899" w:rsidRPr="00A519CC" w:rsidRDefault="00735737" w:rsidP="00735737">
            <w:pPr>
              <w:rPr>
                <w:rFonts w:ascii="ＭＳ 明朝" w:cs="Times New Roman"/>
                <w:color w:val="000000" w:themeColor="text1"/>
                <w:szCs w:val="21"/>
              </w:rPr>
            </w:pPr>
            <w:r>
              <w:rPr>
                <w:rFonts w:ascii="ＭＳ 明朝" w:cs="Times New Roman" w:hint="eastAsia"/>
                <w:color w:val="000000" w:themeColor="text1"/>
                <w:szCs w:val="21"/>
              </w:rPr>
              <w:t>1326.83</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3CE57CDC" w:rsidR="002B5899" w:rsidRPr="00A519CC" w:rsidRDefault="00735737" w:rsidP="00735737">
            <w:pPr>
              <w:ind w:right="840"/>
              <w:rPr>
                <w:rFonts w:ascii="ＭＳ 明朝" w:cs="Times New Roman"/>
                <w:color w:val="000000" w:themeColor="text1"/>
                <w:szCs w:val="21"/>
              </w:rPr>
            </w:pPr>
            <w:r>
              <w:rPr>
                <w:rFonts w:ascii="ＭＳ 明朝" w:cs="Times New Roman" w:hint="eastAsia"/>
                <w:color w:val="000000" w:themeColor="text1"/>
                <w:szCs w:val="21"/>
              </w:rPr>
              <w:t>1005.25</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58B78CE4" w:rsidR="002B5899" w:rsidRPr="00A519CC" w:rsidRDefault="00735737" w:rsidP="00735737">
            <w:pPr>
              <w:ind w:right="840"/>
              <w:rPr>
                <w:rFonts w:ascii="ＭＳ 明朝" w:cs="Times New Roman"/>
                <w:color w:val="000000" w:themeColor="text1"/>
                <w:szCs w:val="21"/>
              </w:rPr>
            </w:pPr>
            <w:r>
              <w:rPr>
                <w:rFonts w:ascii="ＭＳ 明朝" w:cs="Times New Roman" w:hint="eastAsia"/>
                <w:color w:val="000000" w:themeColor="text1"/>
                <w:szCs w:val="21"/>
              </w:rPr>
              <w:t>686.495</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42DBD7FF" w:rsidR="002B5899" w:rsidRPr="00A519CC" w:rsidRDefault="00735737" w:rsidP="00483BA9">
            <w:pPr>
              <w:jc w:val="left"/>
              <w:rPr>
                <w:rFonts w:ascii="ＭＳ 明朝" w:cs="Times New Roman"/>
                <w:color w:val="000000" w:themeColor="text1"/>
                <w:szCs w:val="21"/>
              </w:rPr>
            </w:pPr>
            <w:r w:rsidRPr="00735737">
              <w:rPr>
                <w:rFonts w:ascii="ＭＳ 明朝" w:cs="Times New Roman"/>
                <w:b/>
                <w:bCs/>
                <w:color w:val="000000" w:themeColor="text1"/>
                <w:szCs w:val="21"/>
              </w:rPr>
              <w:fldChar w:fldCharType="begin"/>
            </w:r>
            <w:r w:rsidRPr="00735737">
              <w:rPr>
                <w:rFonts w:ascii="ＭＳ 明朝" w:cs="Times New Roman"/>
                <w:b/>
                <w:bCs/>
                <w:color w:val="000000" w:themeColor="text1"/>
                <w:szCs w:val="21"/>
              </w:rPr>
              <w:instrText xml:space="preserve"> </w:instrText>
            </w:r>
            <w:r w:rsidRPr="00735737">
              <w:rPr>
                <w:rFonts w:ascii="ＭＳ 明朝" w:cs="Times New Roman" w:hint="eastAsia"/>
                <w:b/>
                <w:bCs/>
                <w:color w:val="000000" w:themeColor="text1"/>
                <w:szCs w:val="21"/>
              </w:rPr>
              <w:instrText>eq \o\ac(○,1)</w:instrText>
            </w:r>
            <w:r w:rsidRPr="0073573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054AD926"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p w14:paraId="7FE3A4D3" w14:textId="77777777" w:rsidR="00735737" w:rsidRPr="00735737" w:rsidRDefault="00735737" w:rsidP="00483BA9">
            <w:pPr>
              <w:jc w:val="left"/>
              <w:rPr>
                <w:rFonts w:ascii="ＭＳ 明朝" w:cs="Times New Roman"/>
                <w:color w:val="000000" w:themeColor="text1"/>
                <w:szCs w:val="21"/>
              </w:rPr>
            </w:pP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74AF0A64" w:rsidR="002B5899" w:rsidRPr="00A519CC" w:rsidRDefault="00735737" w:rsidP="00483BA9">
            <w:pPr>
              <w:jc w:val="left"/>
              <w:rPr>
                <w:rFonts w:ascii="ＭＳ 明朝" w:cs="Times New Roman"/>
                <w:color w:val="000000" w:themeColor="text1"/>
                <w:szCs w:val="21"/>
              </w:rPr>
            </w:pPr>
            <w:r w:rsidRPr="00735737">
              <w:rPr>
                <w:rFonts w:ascii="ＭＳ 明朝" w:cs="Times New Roman"/>
                <w:b/>
                <w:bCs/>
                <w:color w:val="000000" w:themeColor="text1"/>
                <w:szCs w:val="21"/>
              </w:rPr>
              <w:fldChar w:fldCharType="begin"/>
            </w:r>
            <w:r w:rsidRPr="00735737">
              <w:rPr>
                <w:rFonts w:ascii="ＭＳ 明朝" w:cs="Times New Roman"/>
                <w:b/>
                <w:bCs/>
                <w:color w:val="000000" w:themeColor="text1"/>
                <w:szCs w:val="21"/>
              </w:rPr>
              <w:instrText xml:space="preserve"> </w:instrText>
            </w:r>
            <w:r w:rsidRPr="00735737">
              <w:rPr>
                <w:rFonts w:ascii="ＭＳ 明朝" w:cs="Times New Roman" w:hint="eastAsia"/>
                <w:b/>
                <w:bCs/>
                <w:color w:val="000000" w:themeColor="text1"/>
                <w:szCs w:val="21"/>
              </w:rPr>
              <w:instrText>eq \o\ac(○,2)</w:instrText>
            </w:r>
            <w:r w:rsidRPr="0073573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0B295AFE" w:rsidR="002B5899" w:rsidRPr="00A519CC" w:rsidRDefault="00735737" w:rsidP="00483BA9">
            <w:pPr>
              <w:jc w:val="left"/>
              <w:rPr>
                <w:rFonts w:ascii="ＭＳ 明朝" w:cs="Times New Roman"/>
                <w:color w:val="000000" w:themeColor="text1"/>
                <w:szCs w:val="21"/>
              </w:rPr>
            </w:pPr>
            <w:r w:rsidRPr="00735737">
              <w:rPr>
                <w:rFonts w:ascii="ＭＳ 明朝" w:cs="Times New Roman"/>
                <w:b/>
                <w:bCs/>
                <w:color w:val="000000" w:themeColor="text1"/>
                <w:szCs w:val="21"/>
              </w:rPr>
              <w:fldChar w:fldCharType="begin"/>
            </w:r>
            <w:r w:rsidRPr="00735737">
              <w:rPr>
                <w:rFonts w:ascii="ＭＳ 明朝" w:cs="Times New Roman"/>
                <w:b/>
                <w:bCs/>
                <w:color w:val="000000" w:themeColor="text1"/>
                <w:szCs w:val="21"/>
              </w:rPr>
              <w:instrText xml:space="preserve"> </w:instrText>
            </w:r>
            <w:r w:rsidRPr="00735737">
              <w:rPr>
                <w:rFonts w:ascii="ＭＳ 明朝" w:cs="Times New Roman" w:hint="eastAsia"/>
                <w:b/>
                <w:bCs/>
                <w:color w:val="000000" w:themeColor="text1"/>
                <w:szCs w:val="21"/>
              </w:rPr>
              <w:instrText>eq \o\ac(○,1)</w:instrText>
            </w:r>
            <w:r w:rsidRPr="0073573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32849EE" w:rsidR="002B5899" w:rsidRPr="00A519CC" w:rsidRDefault="00735737" w:rsidP="00483BA9">
            <w:pPr>
              <w:jc w:val="left"/>
              <w:rPr>
                <w:rFonts w:ascii="ＭＳ 明朝" w:cs="Times New Roman"/>
                <w:color w:val="000000" w:themeColor="text1"/>
                <w:szCs w:val="21"/>
              </w:rPr>
            </w:pPr>
            <w:r w:rsidRPr="00735737">
              <w:rPr>
                <w:rFonts w:ascii="ＭＳ 明朝" w:cs="Times New Roman"/>
                <w:b/>
                <w:bCs/>
                <w:color w:val="000000" w:themeColor="text1"/>
                <w:szCs w:val="21"/>
              </w:rPr>
              <w:fldChar w:fldCharType="begin"/>
            </w:r>
            <w:r w:rsidRPr="00735737">
              <w:rPr>
                <w:rFonts w:ascii="ＭＳ 明朝" w:cs="Times New Roman"/>
                <w:b/>
                <w:bCs/>
                <w:color w:val="000000" w:themeColor="text1"/>
                <w:szCs w:val="21"/>
              </w:rPr>
              <w:instrText xml:space="preserve"> </w:instrText>
            </w:r>
            <w:r w:rsidRPr="00735737">
              <w:rPr>
                <w:rFonts w:ascii="ＭＳ 明朝" w:cs="Times New Roman" w:hint="eastAsia"/>
                <w:b/>
                <w:bCs/>
                <w:color w:val="000000" w:themeColor="text1"/>
                <w:szCs w:val="21"/>
              </w:rPr>
              <w:instrText>eq \o\ac(○,1)</w:instrText>
            </w:r>
            <w:r w:rsidRPr="0073573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2C198973" w:rsidR="002B5899" w:rsidRPr="00A519CC" w:rsidRDefault="00735737" w:rsidP="00483BA9">
            <w:pPr>
              <w:jc w:val="center"/>
              <w:rPr>
                <w:rFonts w:ascii="ＭＳ 明朝" w:cs="Times New Roman"/>
                <w:color w:val="000000" w:themeColor="text1"/>
                <w:szCs w:val="21"/>
              </w:rPr>
            </w:pPr>
            <w:r w:rsidRPr="00735737">
              <w:rPr>
                <w:rFonts w:ascii="ＭＳ 明朝" w:cs="Times New Roman"/>
                <w:b/>
                <w:bCs/>
                <w:color w:val="000000" w:themeColor="text1"/>
                <w:szCs w:val="21"/>
              </w:rPr>
              <w:fldChar w:fldCharType="begin"/>
            </w:r>
            <w:r w:rsidRPr="00735737">
              <w:rPr>
                <w:rFonts w:ascii="ＭＳ 明朝" w:cs="Times New Roman"/>
                <w:b/>
                <w:bCs/>
                <w:color w:val="000000" w:themeColor="text1"/>
                <w:szCs w:val="21"/>
              </w:rPr>
              <w:instrText xml:space="preserve"> </w:instrText>
            </w:r>
            <w:r w:rsidRPr="00735737">
              <w:rPr>
                <w:rFonts w:ascii="ＭＳ 明朝" w:cs="Times New Roman" w:hint="eastAsia"/>
                <w:b/>
                <w:bCs/>
                <w:color w:val="000000" w:themeColor="text1"/>
                <w:szCs w:val="21"/>
              </w:rPr>
              <w:instrText>eq \o\ac(○,有)</w:instrText>
            </w:r>
            <w:r w:rsidRPr="0073573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／無</w:t>
            </w:r>
          </w:p>
        </w:tc>
        <w:tc>
          <w:tcPr>
            <w:tcW w:w="1275" w:type="dxa"/>
            <w:gridSpan w:val="2"/>
            <w:vAlign w:val="center"/>
          </w:tcPr>
          <w:p w14:paraId="46370594" w14:textId="28B4E179"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sidR="00735737" w:rsidRPr="00735737">
              <w:rPr>
                <w:rFonts w:ascii="ＭＳ 明朝" w:cs="Times New Roman"/>
                <w:b/>
                <w:bCs/>
                <w:color w:val="000000" w:themeColor="text1"/>
                <w:szCs w:val="21"/>
              </w:rPr>
              <w:fldChar w:fldCharType="begin"/>
            </w:r>
            <w:r w:rsidR="00735737" w:rsidRPr="00735737">
              <w:rPr>
                <w:rFonts w:ascii="ＭＳ 明朝" w:cs="Times New Roman"/>
                <w:b/>
                <w:bCs/>
                <w:color w:val="000000" w:themeColor="text1"/>
                <w:szCs w:val="21"/>
              </w:rPr>
              <w:instrText xml:space="preserve"> </w:instrText>
            </w:r>
            <w:r w:rsidR="00735737" w:rsidRPr="00735737">
              <w:rPr>
                <w:rFonts w:ascii="ＭＳ 明朝" w:cs="Times New Roman" w:hint="eastAsia"/>
                <w:b/>
                <w:bCs/>
                <w:color w:val="000000" w:themeColor="text1"/>
                <w:szCs w:val="21"/>
              </w:rPr>
              <w:instrText>eq \o\ac(○,無)</w:instrText>
            </w:r>
            <w:r w:rsidR="00735737" w:rsidRPr="00735737">
              <w:rPr>
                <w:rFonts w:ascii="ＭＳ 明朝" w:cs="Times New Roman"/>
                <w:b/>
                <w:bCs/>
                <w:color w:val="000000" w:themeColor="text1"/>
                <w:szCs w:val="21"/>
              </w:rPr>
              <w:fldChar w:fldCharType="end"/>
            </w:r>
          </w:p>
        </w:tc>
        <w:tc>
          <w:tcPr>
            <w:tcW w:w="1949" w:type="dxa"/>
            <w:gridSpan w:val="3"/>
            <w:vAlign w:val="center"/>
          </w:tcPr>
          <w:p w14:paraId="47DDCBA4" w14:textId="234C9647" w:rsidR="002B5899" w:rsidRPr="00A519CC" w:rsidRDefault="00735737" w:rsidP="00735737">
            <w:pPr>
              <w:ind w:right="840" w:firstLineChars="100" w:firstLine="210"/>
              <w:rPr>
                <w:rFonts w:ascii="ＭＳ 明朝" w:cs="Times New Roman"/>
                <w:color w:val="000000" w:themeColor="text1"/>
                <w:szCs w:val="21"/>
              </w:rPr>
            </w:pPr>
            <w:r>
              <w:rPr>
                <w:rFonts w:ascii="ＭＳ 明朝" w:cs="Times New Roman" w:hint="eastAsia"/>
                <w:color w:val="000000" w:themeColor="text1"/>
                <w:szCs w:val="21"/>
              </w:rPr>
              <w:t>15.6</w:t>
            </w:r>
            <w:r w:rsidR="002B5899" w:rsidRPr="00A519CC">
              <w:rPr>
                <w:rFonts w:ascii="ＭＳ 明朝" w:cs="Times New Roman" w:hint="eastAsia"/>
                <w:color w:val="000000" w:themeColor="text1"/>
                <w:szCs w:val="21"/>
              </w:rPr>
              <w:t>㎡</w:t>
            </w:r>
          </w:p>
        </w:tc>
        <w:tc>
          <w:tcPr>
            <w:tcW w:w="1362" w:type="dxa"/>
            <w:gridSpan w:val="3"/>
            <w:vAlign w:val="center"/>
          </w:tcPr>
          <w:p w14:paraId="22DA3A5B" w14:textId="17E80C62" w:rsidR="002B5899" w:rsidRPr="00A519CC" w:rsidRDefault="00735737" w:rsidP="00735737">
            <w:pPr>
              <w:ind w:right="840"/>
              <w:jc w:val="right"/>
              <w:rPr>
                <w:rFonts w:ascii="ＭＳ 明朝" w:cs="Times New Roman"/>
                <w:color w:val="000000" w:themeColor="text1"/>
                <w:szCs w:val="21"/>
              </w:rPr>
            </w:pPr>
            <w:r>
              <w:rPr>
                <w:rFonts w:ascii="ＭＳ 明朝" w:cs="Times New Roman" w:hint="eastAsia"/>
                <w:color w:val="000000" w:themeColor="text1"/>
                <w:szCs w:val="21"/>
              </w:rPr>
              <w:t>26</w:t>
            </w:r>
          </w:p>
        </w:tc>
        <w:tc>
          <w:tcPr>
            <w:tcW w:w="1498" w:type="dxa"/>
            <w:vAlign w:val="center"/>
          </w:tcPr>
          <w:p w14:paraId="28FD7E7D" w14:textId="771CF2B0" w:rsidR="002B5899" w:rsidRPr="00A519CC" w:rsidRDefault="00735737"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45C1BE82"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3248D903"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34B6699A"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2FBA1245"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105BB42A"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54FE13C2"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291B7398"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1D2E5ADF" w:rsidR="002B5899" w:rsidRPr="00A519CC" w:rsidRDefault="00A56F4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F6E4688"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741B80A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A56F4A" w:rsidRPr="00A56F4A">
              <w:rPr>
                <w:rFonts w:ascii="ＭＳ 明朝" w:cs="Times New Roman"/>
                <w:b/>
                <w:bCs/>
                <w:color w:val="000000" w:themeColor="text1"/>
                <w:szCs w:val="21"/>
              </w:rPr>
              <w:fldChar w:fldCharType="begin"/>
            </w:r>
            <w:r w:rsidR="00A56F4A" w:rsidRPr="00A56F4A">
              <w:rPr>
                <w:rFonts w:ascii="ＭＳ 明朝" w:cs="Times New Roman"/>
                <w:b/>
                <w:bCs/>
                <w:color w:val="000000" w:themeColor="text1"/>
                <w:szCs w:val="21"/>
              </w:rPr>
              <w:instrText xml:space="preserve"> </w:instrText>
            </w:r>
            <w:r w:rsidR="00A56F4A" w:rsidRPr="00A56F4A">
              <w:rPr>
                <w:rFonts w:ascii="ＭＳ 明朝" w:cs="Times New Roman" w:hint="eastAsia"/>
                <w:b/>
                <w:bCs/>
                <w:color w:val="000000" w:themeColor="text1"/>
                <w:szCs w:val="21"/>
              </w:rPr>
              <w:instrText>eq \o\ac(○,2)</w:instrText>
            </w:r>
            <w:r w:rsidR="00A56F4A" w:rsidRPr="00A56F4A">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55919EB9"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\o\ac(○,2)</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71181734"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57BDE6F1"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36EA03F7"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5CA06C51"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2EBABA75"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57AB90D8" w:rsidR="002B5899" w:rsidRPr="00A519CC" w:rsidRDefault="00A56F4A" w:rsidP="00483BA9">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4A9DD2D5" w:rsidR="007E2241" w:rsidRPr="00A519CC" w:rsidRDefault="00A56F4A" w:rsidP="008019CF">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7E2241"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0D937D38" w:rsidR="007E2241" w:rsidRPr="00A519CC" w:rsidRDefault="00A56F4A" w:rsidP="008019CF">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7E2241" w:rsidRPr="00A519CC">
              <w:rPr>
                <w:rFonts w:ascii="ＭＳ 明朝" w:cs="Times New Roman" w:hint="eastAsia"/>
                <w:color w:val="000000" w:themeColor="text1"/>
                <w:szCs w:val="21"/>
              </w:rPr>
              <w:t xml:space="preserve">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0914D47F" w:rsidR="007E2241" w:rsidRPr="00A519CC" w:rsidRDefault="00A56F4A" w:rsidP="008019CF">
            <w:pPr>
              <w:rPr>
                <w:rFonts w:ascii="ＭＳ 明朝" w:cs="Times New Roman"/>
                <w:color w:val="000000" w:themeColor="text1"/>
                <w:szCs w:val="21"/>
              </w:rPr>
            </w:pPr>
            <w:r w:rsidRPr="00A56F4A">
              <w:rPr>
                <w:rFonts w:ascii="ＭＳ 明朝" w:cs="Times New Roman"/>
                <w:b/>
                <w:bCs/>
                <w:color w:val="000000" w:themeColor="text1"/>
                <w:szCs w:val="21"/>
              </w:rPr>
              <w:fldChar w:fldCharType="begin"/>
            </w:r>
            <w:r w:rsidRPr="00A56F4A">
              <w:rPr>
                <w:rFonts w:ascii="ＭＳ 明朝" w:cs="Times New Roman"/>
                <w:b/>
                <w:bCs/>
                <w:color w:val="000000" w:themeColor="text1"/>
                <w:szCs w:val="21"/>
              </w:rPr>
              <w:instrText xml:space="preserve"> </w:instrText>
            </w:r>
            <w:r w:rsidRPr="00A56F4A">
              <w:rPr>
                <w:rFonts w:ascii="ＭＳ 明朝" w:cs="Times New Roman" w:hint="eastAsia"/>
                <w:b/>
                <w:bCs/>
                <w:color w:val="000000" w:themeColor="text1"/>
                <w:szCs w:val="21"/>
              </w:rPr>
              <w:instrText>eq \o\ac(○,1)</w:instrText>
            </w:r>
            <w:r w:rsidRPr="00A56F4A">
              <w:rPr>
                <w:rFonts w:ascii="ＭＳ 明朝" w:cs="Times New Roman"/>
                <w:b/>
                <w:bCs/>
                <w:color w:val="000000" w:themeColor="text1"/>
                <w:szCs w:val="21"/>
              </w:rPr>
              <w:fldChar w:fldCharType="end"/>
            </w:r>
            <w:r w:rsidR="007E2241"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33EE208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p w14:paraId="37F35B5E" w14:textId="151913EC" w:rsidR="007E2241" w:rsidRPr="00A519CC" w:rsidRDefault="00A56F4A" w:rsidP="008019CF">
            <w:pPr>
              <w:rPr>
                <w:rFonts w:ascii="ＭＳ 明朝" w:cs="Times New Roman"/>
                <w:color w:val="000000" w:themeColor="text1"/>
                <w:szCs w:val="21"/>
              </w:rPr>
            </w:pPr>
            <w:r>
              <w:rPr>
                <w:rFonts w:ascii="ＭＳ 明朝" w:cs="Times New Roman" w:hint="eastAsia"/>
                <w:color w:val="000000" w:themeColor="text1"/>
                <w:szCs w:val="21"/>
              </w:rPr>
              <w:t>居室・便所・浴室は呼び出しボタン設置</w:t>
            </w:r>
          </w:p>
          <w:p w14:paraId="1E2D45FC" w14:textId="6652C913" w:rsidR="007E2241" w:rsidRPr="00A519CC" w:rsidRDefault="007E2241" w:rsidP="008019CF">
            <w:pPr>
              <w:rPr>
                <w:rFonts w:ascii="ＭＳ 明朝" w:cs="Times New Roman"/>
                <w:color w:val="000000" w:themeColor="text1"/>
                <w:szCs w:val="21"/>
              </w:rPr>
            </w:pP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2CA6C066" w14:textId="77777777" w:rsidR="002B5899" w:rsidRDefault="00A56F4A" w:rsidP="004B6FFC">
            <w:pPr>
              <w:rPr>
                <w:rFonts w:ascii="ＭＳ 明朝" w:cs="Times New Roman"/>
                <w:color w:val="000000" w:themeColor="text1"/>
                <w:szCs w:val="21"/>
              </w:rPr>
            </w:pPr>
            <w:r>
              <w:rPr>
                <w:rFonts w:ascii="ＭＳ 明朝" w:cs="Times New Roman" w:hint="eastAsia"/>
                <w:color w:val="000000" w:themeColor="text1"/>
                <w:szCs w:val="21"/>
              </w:rPr>
              <w:t>・関係法令に基き、可能な限り</w:t>
            </w:r>
            <w:r w:rsidR="00D378AF">
              <w:rPr>
                <w:rFonts w:ascii="ＭＳ 明朝" w:cs="Times New Roman" w:hint="eastAsia"/>
                <w:color w:val="000000" w:themeColor="text1"/>
                <w:szCs w:val="21"/>
              </w:rPr>
              <w:t>、入居者がその有する能力に応じて自立した日常生活を営むことができるようにサービス提供に万全を期にして参ります。</w:t>
            </w:r>
          </w:p>
          <w:p w14:paraId="33CAB978" w14:textId="219D9B0F" w:rsidR="00D378AF" w:rsidRPr="00A519CC" w:rsidRDefault="00D378AF" w:rsidP="004B6FFC">
            <w:pPr>
              <w:rPr>
                <w:rFonts w:ascii="ＭＳ 明朝" w:cs="Times New Roman"/>
                <w:color w:val="000000" w:themeColor="text1"/>
                <w:szCs w:val="21"/>
              </w:rPr>
            </w:pPr>
            <w:r>
              <w:rPr>
                <w:rFonts w:ascii="ＭＳ 明朝" w:cs="Times New Roman" w:hint="eastAsia"/>
                <w:color w:val="000000" w:themeColor="text1"/>
                <w:szCs w:val="21"/>
              </w:rPr>
              <w:t>・入居の思想及び人格を尊重し、常に入居者の立場に立ってサービスを提供します。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29680695" w:rsidR="002B5899" w:rsidRPr="00A519CC" w:rsidRDefault="00D378AF" w:rsidP="004B6FFC">
            <w:pPr>
              <w:rPr>
                <w:rFonts w:ascii="ＭＳ 明朝" w:cs="Times New Roman"/>
                <w:color w:val="000000" w:themeColor="text1"/>
                <w:szCs w:val="21"/>
              </w:rPr>
            </w:pPr>
            <w:r>
              <w:rPr>
                <w:rFonts w:ascii="ＭＳ 明朝" w:cs="Times New Roman" w:hint="eastAsia"/>
                <w:color w:val="000000" w:themeColor="text1"/>
                <w:szCs w:val="21"/>
              </w:rPr>
              <w:t>・地域の医療、保健、福祉施設等と密な連携を図り、総合的なサービスを提供します。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7C19A42F"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3C632847"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244EAA1B"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1A098895"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3B24EA69"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7A83DDAB" w:rsidR="002B5899" w:rsidRPr="00A519CC" w:rsidRDefault="00D378AF" w:rsidP="00483BA9">
            <w:pPr>
              <w:jc w:val="left"/>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01A4BFC7" w:rsidR="00C620DA" w:rsidRPr="00A519CC" w:rsidRDefault="00D378AF" w:rsidP="00C620DA">
            <w:pPr>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C620DA" w:rsidRPr="00A519CC">
              <w:rPr>
                <w:rFonts w:ascii="ＭＳ 明朝" w:cs="Times New Roman" w:hint="eastAsia"/>
                <w:color w:val="000000" w:themeColor="text1"/>
                <w:szCs w:val="21"/>
              </w:rPr>
              <w:t xml:space="preserve">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320FCD" w:rsidR="002B5899" w:rsidRPr="00A519CC" w:rsidRDefault="00D378AF" w:rsidP="00483BA9">
            <w:pPr>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\o\ac(○,1)</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救急車の手配</w:t>
            </w:r>
          </w:p>
          <w:p w14:paraId="1109740E" w14:textId="380A6DA0" w:rsidR="002B5899" w:rsidRPr="00A519CC" w:rsidRDefault="00D378AF" w:rsidP="00483BA9">
            <w:pPr>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\o\ac(○,2)</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入退院の付き添い</w:t>
            </w:r>
          </w:p>
          <w:p w14:paraId="32B5F642" w14:textId="1BFCE47F" w:rsidR="002B5899" w:rsidRPr="00A519CC" w:rsidRDefault="00D378AF" w:rsidP="00483BA9">
            <w:pPr>
              <w:rPr>
                <w:rFonts w:ascii="ＭＳ 明朝" w:cs="Times New Roman"/>
                <w:color w:val="000000" w:themeColor="text1"/>
                <w:szCs w:val="21"/>
              </w:rPr>
            </w:pPr>
            <w:r w:rsidRPr="00D378AF">
              <w:rPr>
                <w:rFonts w:ascii="ＭＳ 明朝" w:cs="Times New Roman"/>
                <w:b/>
                <w:bCs/>
                <w:color w:val="000000" w:themeColor="text1"/>
                <w:szCs w:val="21"/>
              </w:rPr>
              <w:fldChar w:fldCharType="begin"/>
            </w:r>
            <w:r w:rsidRPr="00D378AF">
              <w:rPr>
                <w:rFonts w:ascii="ＭＳ 明朝" w:cs="Times New Roman"/>
                <w:b/>
                <w:bCs/>
                <w:color w:val="000000" w:themeColor="text1"/>
                <w:szCs w:val="21"/>
              </w:rPr>
              <w:instrText xml:space="preserve"> </w:instrText>
            </w:r>
            <w:r w:rsidRPr="00D378AF">
              <w:rPr>
                <w:rFonts w:ascii="ＭＳ 明朝" w:cs="Times New Roman" w:hint="eastAsia"/>
                <w:b/>
                <w:bCs/>
                <w:color w:val="000000" w:themeColor="text1"/>
                <w:szCs w:val="21"/>
              </w:rPr>
              <w:instrText>eq \o\ac(○,3)</w:instrText>
            </w:r>
            <w:r w:rsidRPr="00D378A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通院介助</w:t>
            </w:r>
          </w:p>
          <w:p w14:paraId="09B50C29" w14:textId="4A3ABEAB" w:rsidR="002B5899" w:rsidRPr="00A519CC" w:rsidRDefault="009D6B0C" w:rsidP="00483BA9">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\o\ac(○,4)</w:instrText>
            </w:r>
            <w:r w:rsidRPr="009D6B0C">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その他（　</w:t>
            </w:r>
            <w:r>
              <w:rPr>
                <w:rFonts w:ascii="ＭＳ 明朝" w:cs="Times New Roman" w:hint="eastAsia"/>
                <w:color w:val="000000" w:themeColor="text1"/>
                <w:szCs w:val="21"/>
              </w:rPr>
              <w:t>移送サービス</w:t>
            </w:r>
            <w:r w:rsidR="002B5899" w:rsidRPr="00A519CC">
              <w:rPr>
                <w:rFonts w:ascii="ＭＳ 明朝" w:cs="Times New Roman" w:hint="eastAsia"/>
                <w:color w:val="000000" w:themeColor="text1"/>
                <w:szCs w:val="21"/>
              </w:rPr>
              <w:t xml:space="preserve">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68BDD2B8" w:rsidR="002A0D8C" w:rsidRPr="00A519CC" w:rsidRDefault="009D6B0C" w:rsidP="00483BA9">
            <w:pPr>
              <w:rPr>
                <w:rFonts w:ascii="ＭＳ 明朝" w:cs="Times New Roman"/>
                <w:color w:val="000000" w:themeColor="text1"/>
                <w:szCs w:val="21"/>
              </w:rPr>
            </w:pPr>
            <w:r>
              <w:rPr>
                <w:rFonts w:ascii="ＭＳ 明朝" w:cs="Times New Roman" w:hint="eastAsia"/>
                <w:color w:val="000000" w:themeColor="text1"/>
                <w:szCs w:val="21"/>
              </w:rPr>
              <w:t>特定医療法人社団清話会　奥州病院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6D46BAB8" w:rsidR="002A0D8C" w:rsidRPr="00A519CC" w:rsidRDefault="009D6B0C" w:rsidP="00483BA9">
            <w:pPr>
              <w:rPr>
                <w:rFonts w:ascii="ＭＳ 明朝" w:cs="Times New Roman"/>
                <w:color w:val="000000" w:themeColor="text1"/>
                <w:szCs w:val="21"/>
              </w:rPr>
            </w:pPr>
            <w:r>
              <w:rPr>
                <w:rFonts w:ascii="ＭＳ 明朝" w:cs="Times New Roman" w:hint="eastAsia"/>
                <w:color w:val="000000" w:themeColor="text1"/>
                <w:szCs w:val="21"/>
              </w:rPr>
              <w:t>岩手県奥州市水沢東大通り一丁目5番30号</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6227F65B" w:rsidR="009D6B0C" w:rsidRPr="00A519CC" w:rsidRDefault="009D6B0C" w:rsidP="00483BA9">
            <w:pPr>
              <w:rPr>
                <w:rFonts w:ascii="ＭＳ 明朝" w:cs="Times New Roman"/>
                <w:color w:val="000000" w:themeColor="text1"/>
                <w:szCs w:val="21"/>
              </w:rPr>
            </w:pPr>
            <w:r>
              <w:rPr>
                <w:rFonts w:ascii="ＭＳ 明朝" w:cs="Times New Roman" w:hint="eastAsia"/>
                <w:color w:val="000000" w:themeColor="text1"/>
                <w:szCs w:val="21"/>
              </w:rPr>
              <w:t>内科、外科、総合診療科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5A4DEA4" w:rsidR="002A0D8C" w:rsidRPr="00A519CC" w:rsidRDefault="009D6B0C" w:rsidP="00483BA9">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\o\ac(○,1)</w:instrText>
            </w:r>
            <w:r w:rsidRPr="009D6B0C">
              <w:rPr>
                <w:rFonts w:ascii="ＭＳ 明朝" w:cs="Times New Roman"/>
                <w:b/>
                <w:bCs/>
                <w:color w:val="000000" w:themeColor="text1"/>
                <w:szCs w:val="21"/>
              </w:rPr>
              <w:fldChar w:fldCharType="end"/>
            </w:r>
            <w:r w:rsidR="002A0D8C" w:rsidRPr="00A519CC">
              <w:rPr>
                <w:rFonts w:ascii="ＭＳ 明朝" w:cs="Times New Roman" w:hint="eastAsia"/>
                <w:color w:val="000000" w:themeColor="text1"/>
                <w:szCs w:val="21"/>
              </w:rPr>
              <w:t xml:space="preserve">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5E7D000" w:rsidR="002A0D8C" w:rsidRPr="00A519CC" w:rsidRDefault="009D6B0C" w:rsidP="00483BA9">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\o\ac(○,1)</w:instrText>
            </w:r>
            <w:r w:rsidRPr="009D6B0C">
              <w:rPr>
                <w:rFonts w:ascii="ＭＳ 明朝" w:cs="Times New Roman"/>
                <w:b/>
                <w:bCs/>
                <w:color w:val="000000" w:themeColor="text1"/>
                <w:szCs w:val="21"/>
              </w:rPr>
              <w:fldChar w:fldCharType="end"/>
            </w:r>
            <w:r w:rsidR="002A0D8C" w:rsidRPr="00A519CC">
              <w:rPr>
                <w:rFonts w:ascii="ＭＳ 明朝" w:cs="Times New Roman" w:hint="eastAsia"/>
                <w:color w:val="000000" w:themeColor="text1"/>
                <w:szCs w:val="21"/>
              </w:rPr>
              <w:t xml:space="preserve">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3D020C78" w:rsidR="002A0D8C" w:rsidRPr="00A519CC" w:rsidRDefault="009D6B0C" w:rsidP="000A1A2E">
            <w:pPr>
              <w:rPr>
                <w:rFonts w:ascii="ＭＳ 明朝" w:cs="Times New Roman"/>
                <w:color w:val="000000" w:themeColor="text1"/>
                <w:szCs w:val="21"/>
              </w:rPr>
            </w:pPr>
            <w:r>
              <w:rPr>
                <w:rFonts w:ascii="ＭＳ 明朝" w:cs="Times New Roman" w:hint="eastAsia"/>
                <w:color w:val="000000" w:themeColor="text1"/>
                <w:szCs w:val="21"/>
              </w:rPr>
              <w:t>奥州市国民健康保険　まごころ病院</w:t>
            </w: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477E8E92" w:rsidR="002A0D8C" w:rsidRPr="00A519CC" w:rsidRDefault="009D6B0C" w:rsidP="000A1A2E">
            <w:pPr>
              <w:rPr>
                <w:rFonts w:ascii="ＭＳ 明朝" w:cs="Times New Roman"/>
                <w:color w:val="000000" w:themeColor="text1"/>
                <w:szCs w:val="21"/>
              </w:rPr>
            </w:pPr>
            <w:r>
              <w:rPr>
                <w:rFonts w:ascii="ＭＳ 明朝" w:cs="Times New Roman" w:hint="eastAsia"/>
                <w:color w:val="000000" w:themeColor="text1"/>
                <w:szCs w:val="21"/>
              </w:rPr>
              <w:t>岩手県奥州市胆沢南都田字大持40番地</w:t>
            </w: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4ED52CD8" w:rsidR="002A0D8C" w:rsidRPr="00A519CC" w:rsidRDefault="009D6B0C" w:rsidP="000A1A2E">
            <w:pPr>
              <w:rPr>
                <w:rFonts w:ascii="ＭＳ 明朝" w:cs="Times New Roman"/>
                <w:color w:val="000000" w:themeColor="text1"/>
                <w:szCs w:val="21"/>
              </w:rPr>
            </w:pPr>
            <w:r>
              <w:rPr>
                <w:rFonts w:ascii="ＭＳ 明朝" w:cs="Times New Roman" w:hint="eastAsia"/>
                <w:color w:val="000000" w:themeColor="text1"/>
                <w:szCs w:val="21"/>
              </w:rPr>
              <w:t>内科、外科、総合診療科</w:t>
            </w: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0F77F107" w:rsidR="002A0D8C" w:rsidRPr="00A519CC" w:rsidRDefault="009D6B0C" w:rsidP="000A1A2E">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\o\ac(○,1)</w:instrText>
            </w:r>
            <w:r w:rsidRPr="009D6B0C">
              <w:rPr>
                <w:rFonts w:ascii="ＭＳ 明朝" w:cs="Times New Roman"/>
                <w:b/>
                <w:bCs/>
                <w:color w:val="000000" w:themeColor="text1"/>
                <w:szCs w:val="21"/>
              </w:rPr>
              <w:fldChar w:fldCharType="end"/>
            </w:r>
            <w:r w:rsidR="002A0D8C" w:rsidRPr="00A519CC">
              <w:rPr>
                <w:rFonts w:ascii="ＭＳ 明朝" w:cs="Times New Roman" w:hint="eastAsia"/>
                <w:color w:val="000000" w:themeColor="text1"/>
                <w:szCs w:val="21"/>
              </w:rPr>
              <w:t xml:space="preserve">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48AC0AC8" w:rsidR="002A0D8C" w:rsidRPr="00A519CC" w:rsidRDefault="009D6B0C" w:rsidP="000A1A2E">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\o\ac(○,1)</w:instrText>
            </w:r>
            <w:r w:rsidRPr="009D6B0C">
              <w:rPr>
                <w:rFonts w:ascii="ＭＳ 明朝" w:cs="Times New Roman"/>
                <w:b/>
                <w:bCs/>
                <w:color w:val="000000" w:themeColor="text1"/>
                <w:szCs w:val="21"/>
              </w:rPr>
              <w:fldChar w:fldCharType="end"/>
            </w:r>
            <w:r w:rsidR="002A0D8C" w:rsidRPr="00A519CC">
              <w:rPr>
                <w:rFonts w:ascii="ＭＳ 明朝" w:cs="Times New Roman" w:hint="eastAsia"/>
                <w:color w:val="000000" w:themeColor="text1"/>
                <w:szCs w:val="21"/>
              </w:rPr>
              <w:t xml:space="preserve">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869F566" w:rsidR="00634FA2" w:rsidRPr="00A519CC" w:rsidRDefault="009D6B0C" w:rsidP="000A1A2E">
            <w:pPr>
              <w:rPr>
                <w:rFonts w:ascii="ＭＳ 明朝" w:cs="Times New Roman"/>
                <w:color w:val="000000" w:themeColor="text1"/>
                <w:szCs w:val="21"/>
              </w:rPr>
            </w:pPr>
            <w:r w:rsidRPr="009D6B0C">
              <w:rPr>
                <w:rFonts w:ascii="ＭＳ 明朝" w:cs="Times New Roman"/>
                <w:b/>
                <w:bCs/>
                <w:color w:val="000000" w:themeColor="text1"/>
                <w:szCs w:val="21"/>
              </w:rPr>
              <w:fldChar w:fldCharType="begin"/>
            </w:r>
            <w:r w:rsidRPr="009D6B0C">
              <w:rPr>
                <w:rFonts w:ascii="ＭＳ 明朝" w:cs="Times New Roman"/>
                <w:b/>
                <w:bCs/>
                <w:color w:val="000000" w:themeColor="text1"/>
                <w:szCs w:val="21"/>
              </w:rPr>
              <w:instrText xml:space="preserve"> </w:instrText>
            </w:r>
            <w:r w:rsidRPr="009D6B0C">
              <w:rPr>
                <w:rFonts w:ascii="ＭＳ 明朝" w:cs="Times New Roman" w:hint="eastAsia"/>
                <w:b/>
                <w:bCs/>
                <w:color w:val="000000" w:themeColor="text1"/>
                <w:szCs w:val="21"/>
              </w:rPr>
              <w:instrText>eq \o\ac(○,2)</w:instrText>
            </w:r>
            <w:r w:rsidRPr="009D6B0C">
              <w:rPr>
                <w:rFonts w:ascii="ＭＳ 明朝" w:cs="Times New Roman"/>
                <w:b/>
                <w:bCs/>
                <w:color w:val="000000" w:themeColor="text1"/>
                <w:szCs w:val="21"/>
              </w:rPr>
              <w:fldChar w:fldCharType="end"/>
            </w:r>
            <w:r w:rsidR="00634FA2" w:rsidRPr="00A519CC">
              <w:rPr>
                <w:rFonts w:ascii="ＭＳ 明朝" w:cs="Times New Roman" w:hint="eastAsia"/>
                <w:color w:val="000000" w:themeColor="text1"/>
                <w:szCs w:val="21"/>
              </w:rPr>
              <w:t xml:space="preserve">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2A9E536B" w:rsidR="00D91993" w:rsidRPr="00A519CC" w:rsidRDefault="009D6B0C" w:rsidP="000A1A2E">
            <w:pPr>
              <w:rPr>
                <w:rFonts w:ascii="ＭＳ 明朝" w:cs="Times New Roman"/>
                <w:color w:val="000000" w:themeColor="text1"/>
                <w:szCs w:val="21"/>
              </w:rPr>
            </w:pPr>
            <w:r>
              <w:rPr>
                <w:rFonts w:ascii="ＭＳ 明朝" w:cs="Times New Roman" w:hint="eastAsia"/>
                <w:color w:val="000000" w:themeColor="text1"/>
                <w:szCs w:val="21"/>
              </w:rPr>
              <w:t>なつた歯科</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188A08B1" w:rsidR="00D91993" w:rsidRPr="00A519CC" w:rsidRDefault="003F6457" w:rsidP="000A1A2E">
            <w:pPr>
              <w:rPr>
                <w:rFonts w:ascii="ＭＳ 明朝" w:cs="Times New Roman"/>
                <w:color w:val="000000" w:themeColor="text1"/>
                <w:szCs w:val="21"/>
              </w:rPr>
            </w:pPr>
            <w:r>
              <w:rPr>
                <w:rFonts w:ascii="ＭＳ 明朝" w:cs="Times New Roman" w:hint="eastAsia"/>
                <w:color w:val="000000" w:themeColor="text1"/>
                <w:szCs w:val="21"/>
              </w:rPr>
              <w:t>岩手県奥州市佐倉河字慶徳26番地1</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3E970088" w:rsidR="00D91993" w:rsidRPr="00A519CC" w:rsidRDefault="003F6457" w:rsidP="000A1A2E">
            <w:pPr>
              <w:rPr>
                <w:rFonts w:ascii="ＭＳ 明朝" w:cs="Times New Roman"/>
                <w:color w:val="000000" w:themeColor="text1"/>
                <w:szCs w:val="21"/>
              </w:rPr>
            </w:pPr>
            <w:r>
              <w:rPr>
                <w:rFonts w:ascii="ＭＳ 明朝" w:cs="Times New Roman" w:hint="eastAsia"/>
                <w:color w:val="000000" w:themeColor="text1"/>
                <w:szCs w:val="21"/>
              </w:rPr>
              <w:t>外来診療、訪問診療</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4445F64" w:rsidR="002B5899" w:rsidRPr="00A519CC" w:rsidRDefault="003F6457" w:rsidP="00483BA9">
            <w:pPr>
              <w:jc w:val="left"/>
              <w:rPr>
                <w:rFonts w:ascii="ＭＳ 明朝" w:cs="Times New Roman"/>
                <w:color w:val="000000" w:themeColor="text1"/>
                <w:szCs w:val="21"/>
              </w:rPr>
            </w:pPr>
            <w:r w:rsidRPr="003F6457">
              <w:rPr>
                <w:rFonts w:ascii="ＭＳ 明朝" w:cs="Times New Roman"/>
                <w:b/>
                <w:bCs/>
                <w:color w:val="000000" w:themeColor="text1"/>
                <w:szCs w:val="21"/>
              </w:rPr>
              <w:fldChar w:fldCharType="begin"/>
            </w:r>
            <w:r w:rsidRPr="003F6457">
              <w:rPr>
                <w:rFonts w:ascii="ＭＳ 明朝" w:cs="Times New Roman"/>
                <w:b/>
                <w:bCs/>
                <w:color w:val="000000" w:themeColor="text1"/>
                <w:szCs w:val="21"/>
              </w:rPr>
              <w:instrText xml:space="preserve"> </w:instrText>
            </w:r>
            <w:r w:rsidRPr="003F6457">
              <w:rPr>
                <w:rFonts w:ascii="ＭＳ 明朝" w:cs="Times New Roman" w:hint="eastAsia"/>
                <w:b/>
                <w:bCs/>
                <w:color w:val="000000" w:themeColor="text1"/>
                <w:szCs w:val="21"/>
              </w:rPr>
              <w:instrText>eq \o\ac(○,3)</w:instrText>
            </w:r>
            <w:r w:rsidRPr="003F645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その他（</w:t>
            </w:r>
            <w:r>
              <w:rPr>
                <w:rFonts w:ascii="ＭＳ 明朝" w:cs="Times New Roman" w:hint="eastAsia"/>
                <w:color w:val="000000" w:themeColor="text1"/>
                <w:szCs w:val="21"/>
              </w:rPr>
              <w:t>空室へ移る場合</w:t>
            </w:r>
            <w:r w:rsidR="002B5899" w:rsidRPr="00A519CC">
              <w:rPr>
                <w:rFonts w:ascii="ＭＳ 明朝" w:cs="Times New Roman" w:hint="eastAsia"/>
                <w:color w:val="000000" w:themeColor="text1"/>
                <w:szCs w:val="21"/>
              </w:rPr>
              <w:t xml:space="preserve">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6EB8AB1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03FC1C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4E80B9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2EC31CC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10C7607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247DC0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5DA0E54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0CFE0F0B" w:rsidR="002B5899" w:rsidRPr="00A519CC" w:rsidRDefault="003F6457" w:rsidP="00483BA9">
            <w:pPr>
              <w:rPr>
                <w:rFonts w:ascii="ＭＳ 明朝" w:cs="Times New Roman"/>
                <w:color w:val="000000" w:themeColor="text1"/>
                <w:szCs w:val="21"/>
              </w:rPr>
            </w:pPr>
            <w:r w:rsidRPr="003F6457">
              <w:rPr>
                <w:rFonts w:ascii="ＭＳ 明朝" w:cs="Times New Roman"/>
                <w:b/>
                <w:bCs/>
                <w:color w:val="000000" w:themeColor="text1"/>
                <w:szCs w:val="21"/>
              </w:rPr>
              <w:fldChar w:fldCharType="begin"/>
            </w:r>
            <w:r w:rsidRPr="003F6457">
              <w:rPr>
                <w:rFonts w:ascii="ＭＳ 明朝" w:cs="Times New Roman"/>
                <w:b/>
                <w:bCs/>
                <w:color w:val="000000" w:themeColor="text1"/>
                <w:szCs w:val="21"/>
              </w:rPr>
              <w:instrText xml:space="preserve"> </w:instrText>
            </w:r>
            <w:r w:rsidRPr="003F6457">
              <w:rPr>
                <w:rFonts w:ascii="ＭＳ 明朝" w:cs="Times New Roman" w:hint="eastAsia"/>
                <w:b/>
                <w:bCs/>
                <w:color w:val="000000" w:themeColor="text1"/>
                <w:szCs w:val="21"/>
              </w:rPr>
              <w:instrText>eq \o\ac(○,2)</w:instrText>
            </w:r>
            <w:r w:rsidRPr="003F645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22387A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2D48126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3F6457" w:rsidRPr="003F6457">
              <w:rPr>
                <w:rFonts w:ascii="ＭＳ 明朝" w:cs="Times New Roman"/>
                <w:b/>
                <w:bCs/>
                <w:color w:val="000000" w:themeColor="text1"/>
                <w:szCs w:val="21"/>
              </w:rPr>
              <w:fldChar w:fldCharType="begin"/>
            </w:r>
            <w:r w:rsidR="003F6457" w:rsidRPr="003F6457">
              <w:rPr>
                <w:rFonts w:ascii="ＭＳ 明朝" w:cs="Times New Roman"/>
                <w:b/>
                <w:bCs/>
                <w:color w:val="000000" w:themeColor="text1"/>
                <w:szCs w:val="21"/>
              </w:rPr>
              <w:instrText xml:space="preserve"> </w:instrText>
            </w:r>
            <w:r w:rsidR="003F6457" w:rsidRPr="003F6457">
              <w:rPr>
                <w:rFonts w:ascii="ＭＳ 明朝" w:cs="Times New Roman" w:hint="eastAsia"/>
                <w:b/>
                <w:bCs/>
                <w:color w:val="000000" w:themeColor="text1"/>
                <w:szCs w:val="21"/>
              </w:rPr>
              <w:instrText>eq \o\ac(○,2)</w:instrText>
            </w:r>
            <w:r w:rsidR="003F6457" w:rsidRPr="003F6457">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57D6D061" w:rsidR="002B5899" w:rsidRPr="00A519CC" w:rsidRDefault="003F6457" w:rsidP="00483BA9">
            <w:pPr>
              <w:jc w:val="left"/>
              <w:rPr>
                <w:rFonts w:ascii="ＭＳ 明朝" w:cs="Times New Roman"/>
                <w:color w:val="000000" w:themeColor="text1"/>
                <w:szCs w:val="21"/>
              </w:rPr>
            </w:pPr>
            <w:r w:rsidRPr="003F6457">
              <w:rPr>
                <w:rFonts w:ascii="ＭＳ 明朝" w:cs="Times New Roman"/>
                <w:b/>
                <w:bCs/>
                <w:color w:val="000000" w:themeColor="text1"/>
                <w:szCs w:val="21"/>
              </w:rPr>
              <w:fldChar w:fldCharType="begin"/>
            </w:r>
            <w:r w:rsidRPr="003F6457">
              <w:rPr>
                <w:rFonts w:ascii="ＭＳ 明朝" w:cs="Times New Roman"/>
                <w:b/>
                <w:bCs/>
                <w:color w:val="000000" w:themeColor="text1"/>
                <w:szCs w:val="21"/>
              </w:rPr>
              <w:instrText xml:space="preserve"> </w:instrText>
            </w:r>
            <w:r w:rsidRPr="003F6457">
              <w:rPr>
                <w:rFonts w:ascii="ＭＳ 明朝" w:cs="Times New Roman" w:hint="eastAsia"/>
                <w:b/>
                <w:bCs/>
                <w:color w:val="000000" w:themeColor="text1"/>
                <w:szCs w:val="21"/>
              </w:rPr>
              <w:instrText>eq \o\ac(○,1)</w:instrText>
            </w:r>
            <w:r w:rsidRPr="003F6457">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28C0CF64" w14:textId="77777777" w:rsidR="002B5899" w:rsidRDefault="003F6457" w:rsidP="003F6457">
            <w:pPr>
              <w:pStyle w:val="af2"/>
              <w:numPr>
                <w:ilvl w:val="0"/>
                <w:numId w:val="1"/>
              </w:numPr>
              <w:ind w:leftChars="0"/>
              <w:rPr>
                <w:rFonts w:ascii="ＭＳ 明朝" w:cs="Times New Roman"/>
                <w:color w:val="000000" w:themeColor="text1"/>
                <w:szCs w:val="21"/>
              </w:rPr>
            </w:pPr>
            <w:r w:rsidRPr="003F6457">
              <w:rPr>
                <w:rFonts w:ascii="ＭＳ 明朝" w:cs="Times New Roman" w:hint="eastAsia"/>
                <w:color w:val="000000" w:themeColor="text1"/>
                <w:szCs w:val="21"/>
              </w:rPr>
              <w:t>事業者から契約解除が</w:t>
            </w:r>
            <w:r>
              <w:rPr>
                <w:rFonts w:ascii="ＭＳ 明朝" w:cs="Times New Roman" w:hint="eastAsia"/>
                <w:color w:val="000000" w:themeColor="text1"/>
                <w:szCs w:val="21"/>
              </w:rPr>
              <w:t>行われる場合</w:t>
            </w:r>
          </w:p>
          <w:p w14:paraId="6BF7A6AC" w14:textId="77777777" w:rsidR="003F6457" w:rsidRDefault="003F6457" w:rsidP="003F6457">
            <w:pPr>
              <w:pStyle w:val="af2"/>
              <w:ind w:leftChars="0" w:left="360"/>
              <w:rPr>
                <w:rFonts w:ascii="ＭＳ 明朝" w:cs="Times New Roman"/>
                <w:color w:val="000000" w:themeColor="text1"/>
                <w:szCs w:val="21"/>
              </w:rPr>
            </w:pPr>
            <w:r>
              <w:rPr>
                <w:rFonts w:ascii="ＭＳ 明朝" w:cs="Times New Roman" w:hint="eastAsia"/>
                <w:color w:val="000000" w:themeColor="text1"/>
                <w:szCs w:val="21"/>
              </w:rPr>
              <w:t>・</w:t>
            </w:r>
            <w:r w:rsidR="008339B7">
              <w:rPr>
                <w:rFonts w:ascii="ＭＳ 明朝" w:cs="Times New Roman" w:hint="eastAsia"/>
                <w:color w:val="000000" w:themeColor="text1"/>
                <w:szCs w:val="21"/>
              </w:rPr>
              <w:t>賃料、共益費、状況把握、生活支援サービス用金などの支払い義務違反がある場合。</w:t>
            </w:r>
          </w:p>
          <w:p w14:paraId="641CA083" w14:textId="3BC36D7A" w:rsidR="008339B7" w:rsidRDefault="008339B7" w:rsidP="003F6457">
            <w:pPr>
              <w:pStyle w:val="af2"/>
              <w:ind w:leftChars="0" w:left="360"/>
              <w:rPr>
                <w:rFonts w:ascii="ＭＳ 明朝" w:cs="Times New Roman"/>
                <w:color w:val="000000" w:themeColor="text1"/>
                <w:szCs w:val="21"/>
              </w:rPr>
            </w:pPr>
            <w:r>
              <w:rPr>
                <w:rFonts w:ascii="ＭＳ 明朝" w:cs="Times New Roman" w:hint="eastAsia"/>
                <w:color w:val="000000" w:themeColor="text1"/>
                <w:szCs w:val="21"/>
              </w:rPr>
              <w:t>・</w:t>
            </w:r>
            <w:r w:rsidR="00644A76">
              <w:rPr>
                <w:rFonts w:ascii="ＭＳ 明朝" w:cs="Times New Roman" w:hint="eastAsia"/>
                <w:color w:val="000000" w:themeColor="text1"/>
                <w:szCs w:val="21"/>
              </w:rPr>
              <w:t>物件の使用目的遵守義務違反や貸借権の無断譲渡、転貸</w:t>
            </w:r>
            <w:r w:rsidR="00537094">
              <w:rPr>
                <w:rFonts w:ascii="ＭＳ 明朝" w:cs="Times New Roman" w:hint="eastAsia"/>
                <w:color w:val="000000" w:themeColor="text1"/>
                <w:szCs w:val="21"/>
              </w:rPr>
              <w:t>等が行われた場合。</w:t>
            </w:r>
          </w:p>
          <w:p w14:paraId="69E82044" w14:textId="34765C65" w:rsidR="00537094" w:rsidRPr="003F6457" w:rsidRDefault="00537094" w:rsidP="003F6457">
            <w:pPr>
              <w:pStyle w:val="af2"/>
              <w:ind w:leftChars="0" w:left="360"/>
              <w:rPr>
                <w:rFonts w:ascii="ＭＳ 明朝" w:cs="Times New Roman"/>
                <w:color w:val="000000" w:themeColor="text1"/>
                <w:szCs w:val="21"/>
              </w:rPr>
            </w:pPr>
            <w:r>
              <w:rPr>
                <w:rFonts w:ascii="ＭＳ 明朝" w:cs="Times New Roman" w:hint="eastAsia"/>
                <w:color w:val="000000" w:themeColor="text1"/>
                <w:szCs w:val="21"/>
              </w:rPr>
              <w:t>・入居申込書の虚偽の事項を記載する等の不正手段により入居したとき。</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2556E540"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第10条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1A597E7" w:rsidR="002B5899" w:rsidRPr="00A519CC" w:rsidRDefault="00B41349" w:rsidP="00483BA9">
            <w:pPr>
              <w:jc w:val="right"/>
              <w:rPr>
                <w:rFonts w:ascii="ＭＳ 明朝" w:cs="Times New Roman"/>
                <w:color w:val="000000" w:themeColor="text1"/>
                <w:szCs w:val="21"/>
              </w:rPr>
            </w:pPr>
            <w:r>
              <w:rPr>
                <w:rFonts w:ascii="ＭＳ 明朝" w:cs="Times New Roman" w:hint="eastAsia"/>
                <w:color w:val="000000" w:themeColor="text1"/>
                <w:szCs w:val="21"/>
              </w:rPr>
              <w:t>１</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55D445BB" w:rsidR="002B5899" w:rsidRPr="00A519CC" w:rsidRDefault="00B41349" w:rsidP="00483BA9">
            <w:pPr>
              <w:rPr>
                <w:rFonts w:ascii="ＭＳ 明朝" w:cs="Times New Roman"/>
                <w:color w:val="000000" w:themeColor="text1"/>
                <w:szCs w:val="21"/>
              </w:rPr>
            </w:pPr>
            <w:r w:rsidRPr="00B41349">
              <w:rPr>
                <w:rFonts w:ascii="ＭＳ 明朝" w:cs="Times New Roman"/>
                <w:b/>
                <w:bCs/>
                <w:color w:val="000000" w:themeColor="text1"/>
                <w:szCs w:val="21"/>
              </w:rPr>
              <w:fldChar w:fldCharType="begin"/>
            </w:r>
            <w:r w:rsidRPr="00B41349">
              <w:rPr>
                <w:rFonts w:ascii="ＭＳ 明朝" w:cs="Times New Roman"/>
                <w:b/>
                <w:bCs/>
                <w:color w:val="000000" w:themeColor="text1"/>
                <w:szCs w:val="21"/>
              </w:rPr>
              <w:instrText xml:space="preserve"> </w:instrText>
            </w:r>
            <w:r w:rsidRPr="00B41349">
              <w:rPr>
                <w:rFonts w:ascii="ＭＳ 明朝" w:cs="Times New Roman" w:hint="eastAsia"/>
                <w:b/>
                <w:bCs/>
                <w:color w:val="000000" w:themeColor="text1"/>
                <w:szCs w:val="21"/>
              </w:rPr>
              <w:instrText>eq \o\ac(○,1)</w:instrText>
            </w:r>
            <w:r w:rsidRPr="00B41349">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あり（内容：</w:t>
            </w:r>
            <w:r>
              <w:rPr>
                <w:rFonts w:ascii="ＭＳ 明朝" w:cs="Times New Roman" w:hint="eastAsia"/>
                <w:color w:val="000000" w:themeColor="text1"/>
                <w:szCs w:val="21"/>
              </w:rPr>
              <w:t>1泊2日3,000円食費別途</w:t>
            </w:r>
            <w:r w:rsidR="002B5899" w:rsidRPr="00A519CC">
              <w:rPr>
                <w:rFonts w:ascii="ＭＳ 明朝" w:cs="Times New Roman" w:hint="eastAsia"/>
                <w:color w:val="000000" w:themeColor="text1"/>
                <w:szCs w:val="21"/>
              </w:rPr>
              <w:t xml:space="preserve">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2278EDEB" w:rsidR="002B5899" w:rsidRPr="00A519CC" w:rsidRDefault="00B41349" w:rsidP="00483BA9">
            <w:pPr>
              <w:jc w:val="right"/>
              <w:rPr>
                <w:rFonts w:ascii="ＭＳ 明朝" w:cs="Times New Roman"/>
                <w:color w:val="000000" w:themeColor="text1"/>
                <w:szCs w:val="21"/>
              </w:rPr>
            </w:pPr>
            <w:r>
              <w:rPr>
                <w:rFonts w:ascii="ＭＳ 明朝" w:cs="Times New Roman" w:hint="eastAsia"/>
                <w:color w:val="000000" w:themeColor="text1"/>
                <w:szCs w:val="21"/>
              </w:rPr>
              <w:t>26</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144C1D8D"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6910516C"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１</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47166125"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321085CF"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１</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61C54C63"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10</w:t>
            </w:r>
          </w:p>
        </w:tc>
        <w:tc>
          <w:tcPr>
            <w:tcW w:w="1937" w:type="dxa"/>
          </w:tcPr>
          <w:p w14:paraId="467337D3" w14:textId="3EEA2D6B"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７</w:t>
            </w:r>
          </w:p>
        </w:tc>
        <w:tc>
          <w:tcPr>
            <w:tcW w:w="1938" w:type="dxa"/>
          </w:tcPr>
          <w:p w14:paraId="4D31834D" w14:textId="38DD25D5"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３</w:t>
            </w: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17012C8E" w:rsidR="002B5899" w:rsidRPr="00A519CC" w:rsidRDefault="00B41349" w:rsidP="00483BA9">
            <w:pPr>
              <w:rPr>
                <w:rFonts w:ascii="ＭＳ 明朝" w:cs="Times New Roman"/>
                <w:color w:val="000000" w:themeColor="text1"/>
                <w:szCs w:val="21"/>
              </w:rPr>
            </w:pPr>
            <w:r>
              <w:rPr>
                <w:rFonts w:ascii="ＭＳ 明朝" w:cs="Times New Roman" w:hint="eastAsia"/>
                <w:color w:val="000000" w:themeColor="text1"/>
                <w:szCs w:val="21"/>
              </w:rPr>
              <w:t>６</w:t>
            </w:r>
          </w:p>
        </w:tc>
        <w:tc>
          <w:tcPr>
            <w:tcW w:w="2239" w:type="dxa"/>
          </w:tcPr>
          <w:p w14:paraId="15F6F814" w14:textId="068D04B2"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6</w:t>
            </w: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463551B9"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４</w:t>
            </w:r>
          </w:p>
        </w:tc>
        <w:tc>
          <w:tcPr>
            <w:tcW w:w="2239" w:type="dxa"/>
          </w:tcPr>
          <w:p w14:paraId="153C55CF" w14:textId="6AF9D603"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46B4AB35" w14:textId="0D941785"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3</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7C1F105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A15DDE">
              <w:rPr>
                <w:rFonts w:ascii="ＭＳ 明朝" w:cs="Times New Roman" w:hint="eastAsia"/>
                <w:color w:val="000000" w:themeColor="text1"/>
                <w:szCs w:val="21"/>
              </w:rPr>
              <w:t>16</w:t>
            </w:r>
            <w:r w:rsidRPr="00A519CC">
              <w:rPr>
                <w:rFonts w:ascii="ＭＳ 明朝" w:cs="Times New Roman" w:hint="eastAsia"/>
                <w:color w:val="000000" w:themeColor="text1"/>
                <w:szCs w:val="21"/>
              </w:rPr>
              <w:t xml:space="preserve">　時</w:t>
            </w:r>
            <w:r w:rsidR="00D91993" w:rsidRPr="00A519CC">
              <w:rPr>
                <w:rFonts w:ascii="ＭＳ 明朝" w:cs="Times New Roman" w:hint="eastAsia"/>
                <w:color w:val="000000" w:themeColor="text1"/>
                <w:szCs w:val="21"/>
              </w:rPr>
              <w:t xml:space="preserve">　</w:t>
            </w:r>
            <w:r w:rsidR="00A15DDE">
              <w:rPr>
                <w:rFonts w:ascii="ＭＳ 明朝" w:cs="Times New Roman" w:hint="eastAsia"/>
                <w:color w:val="000000" w:themeColor="text1"/>
                <w:szCs w:val="21"/>
              </w:rPr>
              <w:t>30</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xml:space="preserve">～　</w:t>
            </w:r>
            <w:r w:rsidR="00A15DDE">
              <w:rPr>
                <w:rFonts w:ascii="ＭＳ 明朝" w:cs="Times New Roman" w:hint="eastAsia"/>
                <w:color w:val="000000" w:themeColor="text1"/>
                <w:szCs w:val="21"/>
              </w:rPr>
              <w:t>9</w:t>
            </w:r>
            <w:r w:rsidRPr="00A519CC">
              <w:rPr>
                <w:rFonts w:ascii="ＭＳ 明朝" w:cs="Times New Roman" w:hint="eastAsia"/>
                <w:color w:val="000000" w:themeColor="text1"/>
                <w:szCs w:val="21"/>
              </w:rPr>
              <w:t xml:space="preserve">　　時</w:t>
            </w:r>
            <w:r w:rsidR="00A06D29" w:rsidRPr="00A519CC">
              <w:rPr>
                <w:rFonts w:ascii="ＭＳ 明朝" w:cs="Times New Roman" w:hint="eastAsia"/>
                <w:color w:val="000000" w:themeColor="text1"/>
                <w:szCs w:val="21"/>
              </w:rPr>
              <w:t xml:space="preserve">　</w:t>
            </w:r>
            <w:r w:rsidR="00A15DDE">
              <w:rPr>
                <w:rFonts w:ascii="ＭＳ 明朝" w:cs="Times New Roman" w:hint="eastAsia"/>
                <w:color w:val="000000" w:themeColor="text1"/>
                <w:szCs w:val="21"/>
              </w:rPr>
              <w:t>30</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4EC3C66E" w:rsidR="002B5899" w:rsidRPr="00A519CC" w:rsidRDefault="00A15DDE"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30771E7" w:rsidR="002B5899" w:rsidRPr="00A519CC" w:rsidRDefault="00A15DDE" w:rsidP="00B04C3B">
            <w:pPr>
              <w:jc w:val="center"/>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\o\ac(○,1)</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1E27CE54" w:rsidR="002B5899" w:rsidRPr="00A519CC" w:rsidRDefault="00A15DDE" w:rsidP="00483BA9">
            <w:pPr>
              <w:jc w:val="left"/>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\o\ac(○,1)</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32F040BD" w:rsidR="002B5899" w:rsidRPr="00A519CC" w:rsidRDefault="00A15DDE" w:rsidP="00483BA9">
            <w:pPr>
              <w:jc w:val="center"/>
              <w:rPr>
                <w:rFonts w:ascii="ＭＳ 明朝" w:cs="Times New Roman"/>
                <w:color w:val="000000" w:themeColor="text1"/>
                <w:szCs w:val="21"/>
              </w:rPr>
            </w:pPr>
            <w:r>
              <w:rPr>
                <w:rFonts w:ascii="ＭＳ 明朝" w:cs="Times New Roman" w:hint="eastAsia"/>
                <w:color w:val="000000" w:themeColor="text1"/>
                <w:szCs w:val="21"/>
              </w:rPr>
              <w:t>介護福祉士</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C3C39D6" w:rsidR="002B5899" w:rsidRPr="00A519CC" w:rsidRDefault="00A15DDE" w:rsidP="00483BA9">
            <w:pPr>
              <w:jc w:val="left"/>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\o\ac(○,1)</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216B75B3" w:rsidR="002B5899" w:rsidRPr="00A519CC" w:rsidRDefault="00A15DDE" w:rsidP="00483BA9">
            <w:pPr>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\o\ac(○,2)</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51849792" w:rsidR="002B5899" w:rsidRPr="00A519CC" w:rsidRDefault="00A15DDE" w:rsidP="00483BA9">
            <w:pPr>
              <w:jc w:val="left"/>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\o\ac(○,3)</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11A31AA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A15DDE" w:rsidRPr="00A15DDE">
              <w:rPr>
                <w:rFonts w:ascii="ＭＳ 明朝" w:cs="Times New Roman"/>
                <w:b/>
                <w:bCs/>
                <w:color w:val="000000" w:themeColor="text1"/>
                <w:szCs w:val="21"/>
              </w:rPr>
              <w:fldChar w:fldCharType="begin"/>
            </w:r>
            <w:r w:rsidR="00A15DDE" w:rsidRPr="00A15DDE">
              <w:rPr>
                <w:rFonts w:ascii="ＭＳ 明朝" w:cs="Times New Roman"/>
                <w:b/>
                <w:bCs/>
                <w:color w:val="000000" w:themeColor="text1"/>
                <w:szCs w:val="21"/>
              </w:rPr>
              <w:instrText xml:space="preserve"> </w:instrText>
            </w:r>
            <w:r w:rsidR="00A15DDE" w:rsidRPr="00A15DDE">
              <w:rPr>
                <w:rFonts w:ascii="ＭＳ 明朝" w:cs="Times New Roman" w:hint="eastAsia"/>
                <w:b/>
                <w:bCs/>
                <w:color w:val="000000" w:themeColor="text1"/>
                <w:szCs w:val="21"/>
              </w:rPr>
              <w:instrText>eq \o\ac(○,2)</w:instrText>
            </w:r>
            <w:r w:rsidR="00A15DDE" w:rsidRPr="00A15DDE">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51940031" w:rsidR="002B5899" w:rsidRPr="00A519CC" w:rsidRDefault="00A15DDE" w:rsidP="00483BA9">
            <w:pPr>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\o\ac(○,1)</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p>
          <w:p w14:paraId="5D403259" w14:textId="5C6E59D5" w:rsidR="002B5899" w:rsidRPr="00A519CC" w:rsidRDefault="00A15DDE" w:rsidP="00483BA9">
            <w:pPr>
              <w:jc w:val="left"/>
              <w:rPr>
                <w:rFonts w:ascii="ＭＳ 明朝" w:cs="Times New Roman"/>
                <w:color w:val="000000" w:themeColor="text1"/>
                <w:szCs w:val="21"/>
              </w:rPr>
            </w:pPr>
            <w:r w:rsidRPr="00A15DDE">
              <w:rPr>
                <w:rFonts w:ascii="ＭＳ 明朝" w:cs="Times New Roman"/>
                <w:b/>
                <w:bCs/>
                <w:color w:val="000000" w:themeColor="text1"/>
                <w:szCs w:val="21"/>
              </w:rPr>
              <w:fldChar w:fldCharType="begin"/>
            </w:r>
            <w:r w:rsidRPr="00A15DDE">
              <w:rPr>
                <w:rFonts w:ascii="ＭＳ 明朝" w:cs="Times New Roman"/>
                <w:b/>
                <w:bCs/>
                <w:color w:val="000000" w:themeColor="text1"/>
                <w:szCs w:val="21"/>
              </w:rPr>
              <w:instrText xml:space="preserve"> </w:instrText>
            </w:r>
            <w:r w:rsidRPr="00A15DDE">
              <w:rPr>
                <w:rFonts w:ascii="ＭＳ 明朝" w:cs="Times New Roman" w:hint="eastAsia"/>
                <w:b/>
                <w:bCs/>
                <w:color w:val="000000" w:themeColor="text1"/>
                <w:szCs w:val="21"/>
              </w:rPr>
              <w:instrText>eq \o\ac(○,2)</w:instrText>
            </w:r>
            <w:r w:rsidRPr="00A15DDE">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1A4C26D2" w:rsidR="002B5899" w:rsidRPr="00A519CC" w:rsidRDefault="00A15DDE"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租税その他の負担の増減により賃料が不相当になった場合</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33A13AE7" w:rsidR="002B5899" w:rsidRPr="00A519CC" w:rsidRDefault="00A15DDE"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協議の上決定</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1BF19384"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要介護1</w:t>
            </w:r>
          </w:p>
        </w:tc>
        <w:tc>
          <w:tcPr>
            <w:tcW w:w="2552" w:type="dxa"/>
            <w:tcBorders>
              <w:top w:val="single" w:sz="4" w:space="0" w:color="auto"/>
            </w:tcBorders>
          </w:tcPr>
          <w:p w14:paraId="1908FD55" w14:textId="1B8D928A" w:rsidR="002B5899" w:rsidRPr="00A519CC" w:rsidRDefault="00A15DDE" w:rsidP="00483BA9">
            <w:pPr>
              <w:rPr>
                <w:rFonts w:ascii="ＭＳ 明朝" w:cs="Times New Roman"/>
                <w:color w:val="000000" w:themeColor="text1"/>
                <w:szCs w:val="21"/>
              </w:rPr>
            </w:pPr>
            <w:r>
              <w:rPr>
                <w:rFonts w:ascii="ＭＳ 明朝" w:cs="Times New Roman" w:hint="eastAsia"/>
                <w:color w:val="000000" w:themeColor="text1"/>
                <w:szCs w:val="21"/>
              </w:rPr>
              <w:t>要介護3</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74E6126"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10009630"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85</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B7011C8"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15.6</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3E1B6285"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15.6</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03EE9878" w:rsidR="002B5899" w:rsidRPr="00A519CC" w:rsidRDefault="008D105F" w:rsidP="00483BA9">
            <w:pPr>
              <w:rPr>
                <w:rFonts w:ascii="ＭＳ 明朝" w:cs="Times New Roman"/>
                <w:color w:val="000000" w:themeColor="text1"/>
                <w:szCs w:val="21"/>
              </w:rPr>
            </w:pPr>
            <w:r w:rsidRPr="008D105F">
              <w:rPr>
                <w:rFonts w:ascii="ＭＳ 明朝" w:cs="Times New Roman"/>
                <w:b/>
                <w:bCs/>
                <w:color w:val="000000" w:themeColor="text1"/>
                <w:szCs w:val="21"/>
              </w:rPr>
              <w:fldChar w:fldCharType="begin"/>
            </w:r>
            <w:r w:rsidRPr="008D105F">
              <w:rPr>
                <w:rFonts w:ascii="ＭＳ 明朝" w:cs="Times New Roman"/>
                <w:b/>
                <w:bCs/>
                <w:color w:val="000000" w:themeColor="text1"/>
                <w:szCs w:val="21"/>
              </w:rPr>
              <w:instrText xml:space="preserve"> </w:instrText>
            </w:r>
            <w:r w:rsidRPr="008D105F">
              <w:rPr>
                <w:rFonts w:ascii="ＭＳ 明朝" w:cs="Times New Roman" w:hint="eastAsia"/>
                <w:b/>
                <w:bCs/>
                <w:color w:val="000000" w:themeColor="text1"/>
                <w:szCs w:val="21"/>
              </w:rPr>
              <w:instrText>eq \o\ac(○,1)</w:instrText>
            </w:r>
            <w:r w:rsidRPr="008D105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有　　２　無</w:t>
            </w:r>
          </w:p>
        </w:tc>
        <w:tc>
          <w:tcPr>
            <w:tcW w:w="2552" w:type="dxa"/>
            <w:tcBorders>
              <w:top w:val="single" w:sz="4" w:space="0" w:color="auto"/>
            </w:tcBorders>
          </w:tcPr>
          <w:p w14:paraId="72112260" w14:textId="2B29A09F" w:rsidR="002B5899" w:rsidRPr="00A519CC" w:rsidRDefault="008D105F" w:rsidP="00483BA9">
            <w:pPr>
              <w:rPr>
                <w:rFonts w:ascii="ＭＳ 明朝" w:cs="Times New Roman"/>
                <w:color w:val="000000" w:themeColor="text1"/>
                <w:szCs w:val="21"/>
              </w:rPr>
            </w:pPr>
            <w:r w:rsidRPr="008D105F">
              <w:rPr>
                <w:rFonts w:ascii="ＭＳ 明朝" w:cs="Times New Roman"/>
                <w:b/>
                <w:bCs/>
                <w:color w:val="000000" w:themeColor="text1"/>
                <w:szCs w:val="21"/>
              </w:rPr>
              <w:fldChar w:fldCharType="begin"/>
            </w:r>
            <w:r w:rsidRPr="008D105F">
              <w:rPr>
                <w:rFonts w:ascii="ＭＳ 明朝" w:cs="Times New Roman"/>
                <w:b/>
                <w:bCs/>
                <w:color w:val="000000" w:themeColor="text1"/>
                <w:szCs w:val="21"/>
              </w:rPr>
              <w:instrText xml:space="preserve"> </w:instrText>
            </w:r>
            <w:r w:rsidRPr="008D105F">
              <w:rPr>
                <w:rFonts w:ascii="ＭＳ 明朝" w:cs="Times New Roman" w:hint="eastAsia"/>
                <w:b/>
                <w:bCs/>
                <w:color w:val="000000" w:themeColor="text1"/>
                <w:szCs w:val="21"/>
              </w:rPr>
              <w:instrText>eq \o\ac(○,1)</w:instrText>
            </w:r>
            <w:r w:rsidRPr="008D105F">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5189FFC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8D105F" w:rsidRPr="008D105F">
              <w:rPr>
                <w:rFonts w:ascii="ＭＳ 明朝" w:cs="Times New Roman"/>
                <w:b/>
                <w:bCs/>
                <w:color w:val="000000" w:themeColor="text1"/>
                <w:szCs w:val="21"/>
              </w:rPr>
              <w:fldChar w:fldCharType="begin"/>
            </w:r>
            <w:r w:rsidR="008D105F" w:rsidRPr="008D105F">
              <w:rPr>
                <w:rFonts w:ascii="ＭＳ 明朝" w:cs="Times New Roman"/>
                <w:b/>
                <w:bCs/>
                <w:color w:val="000000" w:themeColor="text1"/>
                <w:szCs w:val="21"/>
              </w:rPr>
              <w:instrText xml:space="preserve"> </w:instrText>
            </w:r>
            <w:r w:rsidR="008D105F" w:rsidRPr="008D105F">
              <w:rPr>
                <w:rFonts w:ascii="ＭＳ 明朝" w:cs="Times New Roman" w:hint="eastAsia"/>
                <w:b/>
                <w:bCs/>
                <w:color w:val="000000" w:themeColor="text1"/>
                <w:szCs w:val="21"/>
              </w:rPr>
              <w:instrText>eq \o\ac(○,2)</w:instrText>
            </w:r>
            <w:r w:rsidR="008D105F" w:rsidRPr="008D105F">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287810B4" w14:textId="2E19C86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8D105F" w:rsidRPr="008D105F">
              <w:rPr>
                <w:rFonts w:ascii="ＭＳ 明朝" w:cs="Times New Roman"/>
                <w:b/>
                <w:bCs/>
                <w:color w:val="000000" w:themeColor="text1"/>
                <w:szCs w:val="21"/>
              </w:rPr>
              <w:fldChar w:fldCharType="begin"/>
            </w:r>
            <w:r w:rsidR="008D105F" w:rsidRPr="008D105F">
              <w:rPr>
                <w:rFonts w:ascii="ＭＳ 明朝" w:cs="Times New Roman"/>
                <w:b/>
                <w:bCs/>
                <w:color w:val="000000" w:themeColor="text1"/>
                <w:szCs w:val="21"/>
              </w:rPr>
              <w:instrText xml:space="preserve"> </w:instrText>
            </w:r>
            <w:r w:rsidR="008D105F" w:rsidRPr="008D105F">
              <w:rPr>
                <w:rFonts w:ascii="ＭＳ 明朝" w:cs="Times New Roman" w:hint="eastAsia"/>
                <w:b/>
                <w:bCs/>
                <w:color w:val="000000" w:themeColor="text1"/>
                <w:szCs w:val="21"/>
              </w:rPr>
              <w:instrText>eq \o\ac(○,2)</w:instrText>
            </w:r>
            <w:r w:rsidR="008D105F" w:rsidRPr="008D105F">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6C493FF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8D105F" w:rsidRPr="008D105F">
              <w:rPr>
                <w:rFonts w:ascii="ＭＳ 明朝" w:cs="Times New Roman"/>
                <w:b/>
                <w:bCs/>
                <w:color w:val="000000" w:themeColor="text1"/>
                <w:szCs w:val="21"/>
              </w:rPr>
              <w:fldChar w:fldCharType="begin"/>
            </w:r>
            <w:r w:rsidR="008D105F" w:rsidRPr="008D105F">
              <w:rPr>
                <w:rFonts w:ascii="ＭＳ 明朝" w:cs="Times New Roman"/>
                <w:b/>
                <w:bCs/>
                <w:color w:val="000000" w:themeColor="text1"/>
                <w:szCs w:val="21"/>
              </w:rPr>
              <w:instrText xml:space="preserve"> </w:instrText>
            </w:r>
            <w:r w:rsidR="008D105F" w:rsidRPr="008D105F">
              <w:rPr>
                <w:rFonts w:ascii="ＭＳ 明朝" w:cs="Times New Roman" w:hint="eastAsia"/>
                <w:b/>
                <w:bCs/>
                <w:color w:val="000000" w:themeColor="text1"/>
                <w:szCs w:val="21"/>
              </w:rPr>
              <w:instrText>eq \o\ac(○,2)</w:instrText>
            </w:r>
            <w:r w:rsidR="008D105F" w:rsidRPr="008D105F">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無</w:t>
            </w:r>
          </w:p>
        </w:tc>
        <w:tc>
          <w:tcPr>
            <w:tcW w:w="2552" w:type="dxa"/>
            <w:tcBorders>
              <w:top w:val="single" w:sz="4" w:space="0" w:color="auto"/>
            </w:tcBorders>
          </w:tcPr>
          <w:p w14:paraId="5A65B713" w14:textId="03A73C8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有　　</w:t>
            </w:r>
            <w:r w:rsidR="008D105F" w:rsidRPr="008D105F">
              <w:rPr>
                <w:rFonts w:ascii="ＭＳ 明朝" w:cs="Times New Roman"/>
                <w:b/>
                <w:bCs/>
                <w:color w:val="000000" w:themeColor="text1"/>
                <w:szCs w:val="21"/>
              </w:rPr>
              <w:fldChar w:fldCharType="begin"/>
            </w:r>
            <w:r w:rsidR="008D105F" w:rsidRPr="008D105F">
              <w:rPr>
                <w:rFonts w:ascii="ＭＳ 明朝" w:cs="Times New Roman"/>
                <w:b/>
                <w:bCs/>
                <w:color w:val="000000" w:themeColor="text1"/>
                <w:szCs w:val="21"/>
              </w:rPr>
              <w:instrText xml:space="preserve"> </w:instrText>
            </w:r>
            <w:r w:rsidR="008D105F" w:rsidRPr="008D105F">
              <w:rPr>
                <w:rFonts w:ascii="ＭＳ 明朝" w:cs="Times New Roman" w:hint="eastAsia"/>
                <w:b/>
                <w:bCs/>
                <w:color w:val="000000" w:themeColor="text1"/>
                <w:szCs w:val="21"/>
              </w:rPr>
              <w:instrText>eq \o\ac(○,2)</w:instrText>
            </w:r>
            <w:r w:rsidR="008D105F" w:rsidRPr="008D105F">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6FD9F64F"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42、000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4D2B82A2"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44,000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1D05346"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154,850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41835ACC"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156,850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34D88964"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42,000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04587712"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44,000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6D610512"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60,450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63F55F8"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60,450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2AEACE7A"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26,000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0CA24FAC"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26,000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5F43B202"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26,400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1ADD46AA" w:rsidR="002B5899" w:rsidRPr="00A519CC" w:rsidRDefault="008D105F" w:rsidP="008D105F">
            <w:pPr>
              <w:ind w:right="840"/>
              <w:rPr>
                <w:rFonts w:ascii="ＭＳ 明朝" w:cs="Times New Roman"/>
                <w:color w:val="000000" w:themeColor="text1"/>
                <w:szCs w:val="21"/>
              </w:rPr>
            </w:pPr>
            <w:r>
              <w:rPr>
                <w:rFonts w:ascii="ＭＳ 明朝" w:cs="Times New Roman" w:hint="eastAsia"/>
                <w:color w:val="000000" w:themeColor="text1"/>
                <w:szCs w:val="21"/>
              </w:rPr>
              <w:t>26,400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32F83D1E" w14:textId="77777777" w:rsidR="002B5899" w:rsidRDefault="008D105F" w:rsidP="00483BA9">
            <w:pPr>
              <w:rPr>
                <w:rFonts w:ascii="ＭＳ 明朝" w:cs="Times New Roman"/>
                <w:color w:val="000000" w:themeColor="text1"/>
                <w:szCs w:val="21"/>
              </w:rPr>
            </w:pPr>
            <w:r>
              <w:rPr>
                <w:rFonts w:ascii="ＭＳ 明朝" w:cs="Times New Roman" w:hint="eastAsia"/>
                <w:color w:val="000000" w:themeColor="text1"/>
                <w:szCs w:val="21"/>
              </w:rPr>
              <w:t>1か月42,000円～46,000円</w:t>
            </w:r>
          </w:p>
          <w:p w14:paraId="5E929F12" w14:textId="4FDF372D" w:rsidR="008D105F" w:rsidRPr="00A519CC" w:rsidRDefault="008D105F" w:rsidP="00483BA9">
            <w:pPr>
              <w:rPr>
                <w:rFonts w:ascii="ＭＳ 明朝" w:cs="Times New Roman"/>
                <w:color w:val="000000" w:themeColor="text1"/>
                <w:szCs w:val="21"/>
              </w:rPr>
            </w:pPr>
            <w:r>
              <w:rPr>
                <w:rFonts w:ascii="ＭＳ 明朝" w:cs="Times New Roman" w:hint="eastAsia"/>
                <w:color w:val="000000" w:themeColor="text1"/>
                <w:szCs w:val="21"/>
              </w:rPr>
              <w:t>（居室の方位向きに依り1か月2,000円の差あり）</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4154937D"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8D105F">
              <w:rPr>
                <w:rFonts w:asciiTheme="minorEastAsia" w:hAnsiTheme="minorEastAsia" w:hint="eastAsia"/>
                <w:color w:val="000000" w:themeColor="text1"/>
              </w:rPr>
              <w:t>1</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34062BCF" w:rsidR="002B5899" w:rsidRPr="00A519CC" w:rsidRDefault="00EE438A" w:rsidP="00483BA9">
            <w:pPr>
              <w:rPr>
                <w:rFonts w:ascii="ＭＳ 明朝" w:cs="Times New Roman"/>
                <w:color w:val="000000" w:themeColor="text1"/>
                <w:szCs w:val="21"/>
              </w:rPr>
            </w:pPr>
            <w:r>
              <w:rPr>
                <w:rFonts w:ascii="ＭＳ 明朝" w:cs="Times New Roman" w:hint="eastAsia"/>
                <w:color w:val="000000" w:themeColor="text1"/>
                <w:szCs w:val="21"/>
              </w:rPr>
              <w:t>1か月26,000円（非課税）</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3BAA4113" w:rsidR="002B5899" w:rsidRPr="00A519CC" w:rsidRDefault="00EE438A" w:rsidP="00483BA9">
            <w:pPr>
              <w:rPr>
                <w:rFonts w:ascii="ＭＳ 明朝" w:cs="Times New Roman"/>
                <w:color w:val="000000" w:themeColor="text1"/>
                <w:szCs w:val="21"/>
              </w:rPr>
            </w:pPr>
            <w:r>
              <w:rPr>
                <w:rFonts w:ascii="ＭＳ 明朝" w:cs="Times New Roman" w:hint="eastAsia"/>
                <w:color w:val="000000" w:themeColor="text1"/>
                <w:szCs w:val="21"/>
              </w:rPr>
              <w:t>1か月60,450円（非課税）</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77777777" w:rsidR="002B5899" w:rsidRPr="00A519CC" w:rsidRDefault="002B5899" w:rsidP="00483BA9">
            <w:pPr>
              <w:rPr>
                <w:rFonts w:ascii="ＭＳ 明朝" w:cs="Times New Roman"/>
                <w:color w:val="000000" w:themeColor="text1"/>
                <w:szCs w:val="21"/>
              </w:rPr>
            </w:pP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0D8F4867"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4706E5C5"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6EA98670"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89768A6"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6396B325"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2F96714A" w:rsidR="002B5899" w:rsidRPr="00A519CC" w:rsidRDefault="00EE438A" w:rsidP="00D150DB">
            <w:pPr>
              <w:jc w:val="left"/>
              <w:rPr>
                <w:rFonts w:ascii="ＭＳ 明朝" w:cs="Times New Roman"/>
                <w:color w:val="000000" w:themeColor="text1"/>
                <w:szCs w:val="21"/>
              </w:rPr>
            </w:pPr>
            <w:r>
              <w:rPr>
                <w:rFonts w:ascii="ＭＳ 明朝" w:cs="Times New Roman" w:hint="eastAsia"/>
                <w:color w:val="000000" w:themeColor="text1"/>
                <w:szCs w:val="21"/>
              </w:rPr>
              <w:t>17</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568D1C08" w:rsidR="002B5899" w:rsidRPr="00A519CC" w:rsidRDefault="00D150DB" w:rsidP="00D150DB">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7E79513E" w:rsidR="002B5899" w:rsidRPr="00A519CC" w:rsidRDefault="00D150DB" w:rsidP="00D150DB">
            <w:pPr>
              <w:jc w:val="lef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0F2EBEC6" w:rsidR="002B5899" w:rsidRPr="00A519CC" w:rsidRDefault="00D150DB" w:rsidP="00D150DB">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123A35A3" w:rsidR="002B5899" w:rsidRPr="00A519CC" w:rsidRDefault="009926E0" w:rsidP="009926E0">
            <w:pPr>
              <w:jc w:val="lef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218EE550" w:rsidR="002B5899" w:rsidRPr="00A519CC" w:rsidRDefault="009926E0" w:rsidP="009926E0">
            <w:pPr>
              <w:ind w:right="840"/>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4E6C52A5" w:rsidR="002B5899" w:rsidRPr="00A519CC" w:rsidRDefault="009926E0" w:rsidP="009926E0">
            <w:pPr>
              <w:ind w:right="840"/>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2CAB5FE1" w:rsidR="002B5899" w:rsidRPr="00A519CC" w:rsidRDefault="009926E0" w:rsidP="009926E0">
            <w:pPr>
              <w:ind w:right="840"/>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458A0FB5" w:rsidR="002B5899" w:rsidRPr="00A519CC" w:rsidRDefault="009926E0" w:rsidP="009926E0">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5C123BC5"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428BE209"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24A18BE8"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22252DDE"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6481134E"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46CE70E0"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580751E8"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88.8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7F915F1D"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24</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40594A21"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92.3</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3C7DA3B6"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3AFE6126"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4BE1B516"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2CECF55E" w:rsidR="002B5899" w:rsidRPr="00A519CC" w:rsidRDefault="002B32F4" w:rsidP="002B32F4">
            <w:pPr>
              <w:ind w:right="840"/>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30A31393"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40BF19D0" w14:textId="47D20374" w:rsidR="008D4EB0" w:rsidRPr="00A519CC" w:rsidRDefault="008D4EB0" w:rsidP="00483BA9">
            <w:pPr>
              <w:jc w:val="left"/>
              <w:rPr>
                <w:rFonts w:ascii="ＭＳ 明朝" w:cs="Times New Roman"/>
                <w:color w:val="000000" w:themeColor="text1"/>
                <w:szCs w:val="21"/>
              </w:rPr>
            </w:pP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20E58385" w:rsidR="002B5899" w:rsidRPr="00A519CC" w:rsidRDefault="00C50805" w:rsidP="00C50805">
            <w:pPr>
              <w:ind w:right="840"/>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758849E6"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55556C46" w14:textId="77777777" w:rsidR="002B32F4" w:rsidRDefault="002B32F4" w:rsidP="00483BA9">
            <w:pPr>
              <w:jc w:val="left"/>
              <w:rPr>
                <w:rFonts w:ascii="ＭＳ 明朝" w:cs="Times New Roman"/>
                <w:color w:val="000000" w:themeColor="text1"/>
                <w:szCs w:val="21"/>
              </w:rPr>
            </w:pPr>
            <w:r>
              <w:rPr>
                <w:rFonts w:ascii="ＭＳ 明朝" w:cs="Times New Roman" w:hint="eastAsia"/>
                <w:color w:val="000000" w:themeColor="text1"/>
                <w:szCs w:val="21"/>
              </w:rPr>
              <w:t>・医療関係へ長期入院の為</w:t>
            </w:r>
          </w:p>
          <w:p w14:paraId="2C71D142" w14:textId="4B25C8A3" w:rsidR="002B32F4" w:rsidRPr="00A519CC" w:rsidRDefault="002B32F4" w:rsidP="00483BA9">
            <w:pPr>
              <w:jc w:val="left"/>
              <w:rPr>
                <w:rFonts w:ascii="ＭＳ 明朝" w:cs="Times New Roman"/>
                <w:color w:val="000000" w:themeColor="text1"/>
                <w:szCs w:val="21"/>
              </w:rPr>
            </w:pPr>
            <w:r>
              <w:rPr>
                <w:rFonts w:ascii="ＭＳ 明朝" w:cs="Times New Roman" w:hint="eastAsia"/>
                <w:color w:val="000000" w:themeColor="text1"/>
                <w:szCs w:val="21"/>
              </w:rPr>
              <w:t>・社会福祉施設入所の為</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9B43B71"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苦情相談窓口　住宅型有料老人ホームあおぞら</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1104B810" w:rsidR="006564F4" w:rsidRPr="00A519CC" w:rsidRDefault="006564F4"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0197-34-1115</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7B901E09"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9時～17時30分</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1455D3FE"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9時～17時30分</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57F97C98"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9時～17時30分</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6646BE29"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年中無休</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266A06BC" w:rsidR="002B5899" w:rsidRPr="00A519CC" w:rsidRDefault="006564F4" w:rsidP="00483BA9">
            <w:pPr>
              <w:jc w:val="left"/>
              <w:rPr>
                <w:rFonts w:ascii="ＭＳ 明朝" w:cs="Times New Roman"/>
                <w:color w:val="000000" w:themeColor="text1"/>
                <w:szCs w:val="21"/>
              </w:rPr>
            </w:pPr>
            <w:r w:rsidRPr="006564F4">
              <w:rPr>
                <w:rFonts w:ascii="ＭＳ 明朝" w:cs="Times New Roman"/>
                <w:b/>
                <w:bCs/>
                <w:color w:val="000000" w:themeColor="text1"/>
                <w:szCs w:val="21"/>
              </w:rPr>
              <w:fldChar w:fldCharType="begin"/>
            </w:r>
            <w:r w:rsidRPr="006564F4">
              <w:rPr>
                <w:rFonts w:ascii="ＭＳ 明朝" w:cs="Times New Roman"/>
                <w:b/>
                <w:bCs/>
                <w:color w:val="000000" w:themeColor="text1"/>
                <w:szCs w:val="21"/>
              </w:rPr>
              <w:instrText xml:space="preserve"> </w:instrText>
            </w:r>
            <w:r w:rsidRPr="006564F4">
              <w:rPr>
                <w:rFonts w:ascii="ＭＳ 明朝" w:cs="Times New Roman" w:hint="eastAsia"/>
                <w:b/>
                <w:bCs/>
                <w:color w:val="000000" w:themeColor="text1"/>
                <w:szCs w:val="21"/>
              </w:rPr>
              <w:instrText>eq \o\ac(○,1)</w:instrText>
            </w:r>
            <w:r w:rsidRPr="006564F4">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53D50719"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5DCB21D2" w14:textId="6055EF51" w:rsidR="00E57ADD" w:rsidRPr="00A519CC" w:rsidRDefault="00E57ADD" w:rsidP="00483BA9">
            <w:pPr>
              <w:jc w:val="left"/>
              <w:rPr>
                <w:rFonts w:ascii="ＭＳ 明朝" w:cs="Times New Roman"/>
                <w:color w:val="000000" w:themeColor="text1"/>
                <w:szCs w:val="21"/>
              </w:rPr>
            </w:pPr>
            <w:r>
              <w:rPr>
                <w:rFonts w:ascii="ＭＳ 明朝" w:cs="Times New Roman" w:hint="eastAsia"/>
                <w:color w:val="000000" w:themeColor="text1"/>
                <w:szCs w:val="21"/>
              </w:rPr>
              <w:t>・当社が所有または管理する施設に起因する偶然な事故や施設の用法に伴う仕事の遂行起因する事故などを保証するため施設所有者（管理者）倍賞責任保険に加入：株式会社損保ジャパン日本興亜</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332045C9" w:rsidR="002B5899" w:rsidRPr="00A519CC" w:rsidRDefault="006564F4" w:rsidP="00483BA9">
            <w:pPr>
              <w:jc w:val="left"/>
              <w:rPr>
                <w:rFonts w:ascii="ＭＳ 明朝" w:cs="Times New Roman"/>
                <w:color w:val="000000" w:themeColor="text1"/>
                <w:szCs w:val="21"/>
              </w:rPr>
            </w:pPr>
            <w:r w:rsidRPr="006564F4">
              <w:rPr>
                <w:rFonts w:ascii="ＭＳ 明朝" w:cs="Times New Roman"/>
                <w:b/>
                <w:bCs/>
                <w:color w:val="000000" w:themeColor="text1"/>
                <w:szCs w:val="21"/>
              </w:rPr>
              <w:fldChar w:fldCharType="begin"/>
            </w:r>
            <w:r w:rsidRPr="006564F4">
              <w:rPr>
                <w:rFonts w:ascii="ＭＳ 明朝" w:cs="Times New Roman"/>
                <w:b/>
                <w:bCs/>
                <w:color w:val="000000" w:themeColor="text1"/>
                <w:szCs w:val="21"/>
              </w:rPr>
              <w:instrText xml:space="preserve"> </w:instrText>
            </w:r>
            <w:r w:rsidRPr="006564F4">
              <w:rPr>
                <w:rFonts w:ascii="ＭＳ 明朝" w:cs="Times New Roman" w:hint="eastAsia"/>
                <w:b/>
                <w:bCs/>
                <w:color w:val="000000" w:themeColor="text1"/>
                <w:szCs w:val="21"/>
              </w:rPr>
              <w:instrText>eq \o\ac(○,1)</w:instrText>
            </w:r>
            <w:r w:rsidRPr="006564F4">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0FFAA2FD"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p w14:paraId="391EA63D" w14:textId="64164E3E" w:rsidR="00E57ADD" w:rsidRPr="00A519CC" w:rsidRDefault="00E57ADD" w:rsidP="00483BA9">
            <w:pPr>
              <w:jc w:val="left"/>
              <w:rPr>
                <w:rFonts w:ascii="ＭＳ 明朝" w:cs="Times New Roman"/>
                <w:color w:val="000000" w:themeColor="text1"/>
                <w:szCs w:val="21"/>
              </w:rPr>
            </w:pPr>
            <w:r>
              <w:rPr>
                <w:rFonts w:ascii="ＭＳ 明朝" w:cs="Times New Roman" w:hint="eastAsia"/>
                <w:color w:val="000000" w:themeColor="text1"/>
                <w:szCs w:val="21"/>
              </w:rPr>
              <w:t>・介護サービス提供にあたり、事故が発生し入所者の生命、身体、財産等に障害が生じた場合には、介護保険、社会福祉</w:t>
            </w:r>
            <w:r w:rsidR="00211A8F">
              <w:rPr>
                <w:rFonts w:ascii="ＭＳ 明朝" w:cs="Times New Roman" w:hint="eastAsia"/>
                <w:color w:val="000000" w:themeColor="text1"/>
                <w:szCs w:val="21"/>
              </w:rPr>
              <w:t>事業者総合保険により損害を賠償。：株式会社損保ジャパン日本興亜</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13047DCE" w:rsidR="002B5899" w:rsidRPr="00A519CC" w:rsidRDefault="006564F4" w:rsidP="00483BA9">
            <w:pPr>
              <w:rPr>
                <w:rFonts w:ascii="ＭＳ 明朝" w:cs="Times New Roman"/>
                <w:color w:val="000000" w:themeColor="text1"/>
                <w:szCs w:val="21"/>
              </w:rPr>
            </w:pPr>
            <w:r w:rsidRPr="006564F4">
              <w:rPr>
                <w:rFonts w:ascii="ＭＳ 明朝" w:cs="Times New Roman"/>
                <w:b/>
                <w:bCs/>
                <w:color w:val="000000" w:themeColor="text1"/>
                <w:szCs w:val="21"/>
              </w:rPr>
              <w:fldChar w:fldCharType="begin"/>
            </w:r>
            <w:r w:rsidRPr="006564F4">
              <w:rPr>
                <w:rFonts w:ascii="ＭＳ 明朝" w:cs="Times New Roman"/>
                <w:b/>
                <w:bCs/>
                <w:color w:val="000000" w:themeColor="text1"/>
                <w:szCs w:val="21"/>
              </w:rPr>
              <w:instrText xml:space="preserve"> </w:instrText>
            </w:r>
            <w:r w:rsidRPr="006564F4">
              <w:rPr>
                <w:rFonts w:ascii="ＭＳ 明朝" w:cs="Times New Roman" w:hint="eastAsia"/>
                <w:b/>
                <w:bCs/>
                <w:color w:val="000000" w:themeColor="text1"/>
                <w:szCs w:val="21"/>
              </w:rPr>
              <w:instrText>eq \o\ac(○,1)</w:instrText>
            </w:r>
            <w:r w:rsidRPr="006564F4">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15D1F2BD" w:rsidR="002B5899" w:rsidRPr="00A519CC" w:rsidRDefault="006564F4" w:rsidP="00483BA9">
            <w:pPr>
              <w:jc w:val="left"/>
              <w:rPr>
                <w:rFonts w:ascii="ＭＳ 明朝" w:cs="Times New Roman"/>
                <w:color w:val="000000" w:themeColor="text1"/>
                <w:szCs w:val="21"/>
              </w:rPr>
            </w:pPr>
            <w:r>
              <w:rPr>
                <w:rFonts w:ascii="ＭＳ 明朝" w:cs="Times New Roman" w:hint="eastAsia"/>
                <w:color w:val="000000" w:themeColor="text1"/>
                <w:szCs w:val="21"/>
              </w:rPr>
              <w:t>不定期</w:t>
            </w: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93B700C" w:rsidR="002B5899" w:rsidRPr="00A519CC" w:rsidRDefault="006564F4" w:rsidP="00483BA9">
            <w:pPr>
              <w:jc w:val="left"/>
              <w:rPr>
                <w:rFonts w:ascii="ＭＳ 明朝" w:cs="Times New Roman"/>
                <w:color w:val="000000" w:themeColor="text1"/>
                <w:szCs w:val="21"/>
              </w:rPr>
            </w:pPr>
            <w:r w:rsidRPr="006564F4">
              <w:rPr>
                <w:rFonts w:ascii="ＭＳ 明朝" w:cs="Times New Roman"/>
                <w:b/>
                <w:bCs/>
                <w:color w:val="000000" w:themeColor="text1"/>
                <w:szCs w:val="21"/>
              </w:rPr>
              <w:fldChar w:fldCharType="begin"/>
            </w:r>
            <w:r w:rsidRPr="006564F4">
              <w:rPr>
                <w:rFonts w:ascii="ＭＳ 明朝" w:cs="Times New Roman"/>
                <w:b/>
                <w:bCs/>
                <w:color w:val="000000" w:themeColor="text1"/>
                <w:szCs w:val="21"/>
              </w:rPr>
              <w:instrText xml:space="preserve"> </w:instrText>
            </w:r>
            <w:r w:rsidRPr="006564F4">
              <w:rPr>
                <w:rFonts w:ascii="ＭＳ 明朝" w:cs="Times New Roman" w:hint="eastAsia"/>
                <w:b/>
                <w:bCs/>
                <w:color w:val="000000" w:themeColor="text1"/>
                <w:szCs w:val="21"/>
              </w:rPr>
              <w:instrText>eq \o\ac(○,1)</w:instrText>
            </w:r>
            <w:r w:rsidRPr="006564F4">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28284909" w:rsidR="002B5899" w:rsidRPr="00A519CC" w:rsidRDefault="006564F4" w:rsidP="00483BA9">
            <w:pPr>
              <w:jc w:val="left"/>
              <w:rPr>
                <w:rFonts w:ascii="ＭＳ 明朝" w:cs="Times New Roman"/>
                <w:color w:val="000000" w:themeColor="text1"/>
                <w:szCs w:val="21"/>
              </w:rPr>
            </w:pPr>
            <w:r w:rsidRPr="006564F4">
              <w:rPr>
                <w:rFonts w:ascii="ＭＳ 明朝" w:cs="Times New Roman"/>
                <w:b/>
                <w:bCs/>
                <w:color w:val="000000" w:themeColor="text1"/>
                <w:szCs w:val="21"/>
              </w:rPr>
              <w:fldChar w:fldCharType="begin"/>
            </w:r>
            <w:r w:rsidRPr="006564F4">
              <w:rPr>
                <w:rFonts w:ascii="ＭＳ 明朝" w:cs="Times New Roman"/>
                <w:b/>
                <w:bCs/>
                <w:color w:val="000000" w:themeColor="text1"/>
                <w:szCs w:val="21"/>
              </w:rPr>
              <w:instrText xml:space="preserve"> </w:instrText>
            </w:r>
            <w:r w:rsidRPr="006564F4">
              <w:rPr>
                <w:rFonts w:ascii="ＭＳ 明朝" w:cs="Times New Roman" w:hint="eastAsia"/>
                <w:b/>
                <w:bCs/>
                <w:color w:val="000000" w:themeColor="text1"/>
                <w:szCs w:val="21"/>
              </w:rPr>
              <w:instrText>eq \o\ac(○,2)</w:instrText>
            </w:r>
            <w:r w:rsidRPr="006564F4">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1F9F9167" w14:textId="7DAB4DF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w:t>
            </w:r>
            <w:r w:rsidR="006564F4">
              <w:rPr>
                <w:rFonts w:ascii="ＭＳ 明朝" w:cs="Times New Roman" w:hint="eastAsia"/>
                <w:color w:val="000000" w:themeColor="text1"/>
                <w:szCs w:val="21"/>
              </w:rPr>
              <w:t>希望者に交付</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306D1CF7" w14:textId="1F7A717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179FC739" w14:textId="0CE1297F" w:rsidR="002B5899" w:rsidRPr="00A519CC" w:rsidRDefault="00691DD6" w:rsidP="00483BA9">
            <w:pPr>
              <w:jc w:val="left"/>
              <w:rPr>
                <w:rFonts w:ascii="ＭＳ 明朝" w:cs="Times New Roman"/>
                <w:color w:val="000000" w:themeColor="text1"/>
                <w:szCs w:val="21"/>
              </w:rPr>
            </w:pPr>
            <w:r>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103DFAAB" w:rsidR="002B5899" w:rsidRPr="00A519CC" w:rsidRDefault="00691DD6" w:rsidP="00483BA9">
            <w:pPr>
              <w:suppressAutoHyphens/>
              <w:kinsoku w:val="0"/>
              <w:wordWrap w:val="0"/>
              <w:autoSpaceDE w:val="0"/>
              <w:autoSpaceDN w:val="0"/>
              <w:spacing w:line="304" w:lineRule="atLeast"/>
              <w:jc w:val="left"/>
              <w:rPr>
                <w:color w:val="000000" w:themeColor="text1"/>
              </w:rPr>
            </w:pPr>
            <w:r w:rsidRPr="00691DD6">
              <w:rPr>
                <w:rFonts w:ascii="ＭＳ 明朝" w:cs="Times New Roman"/>
                <w:b/>
                <w:bCs/>
                <w:color w:val="000000" w:themeColor="text1"/>
                <w:szCs w:val="21"/>
              </w:rPr>
              <w:fldChar w:fldCharType="begin"/>
            </w:r>
            <w:r w:rsidRPr="00691DD6">
              <w:rPr>
                <w:rFonts w:ascii="ＭＳ 明朝" w:cs="Times New Roman"/>
                <w:b/>
                <w:bCs/>
                <w:color w:val="000000" w:themeColor="text1"/>
                <w:szCs w:val="21"/>
              </w:rPr>
              <w:instrText xml:space="preserve"> </w:instrText>
            </w:r>
            <w:r w:rsidRPr="00691DD6">
              <w:rPr>
                <w:rFonts w:ascii="ＭＳ 明朝" w:cs="Times New Roman" w:hint="eastAsia"/>
                <w:b/>
                <w:bCs/>
                <w:color w:val="000000" w:themeColor="text1"/>
                <w:szCs w:val="21"/>
              </w:rPr>
              <w:instrText>eq \o\ac(○,1)</w:instrText>
            </w:r>
            <w:r w:rsidRPr="00691DD6">
              <w:rPr>
                <w:rFonts w:ascii="ＭＳ 明朝" w:cs="Times New Roman"/>
                <w:b/>
                <w:bCs/>
                <w:color w:val="000000" w:themeColor="text1"/>
                <w:szCs w:val="21"/>
              </w:rPr>
              <w:fldChar w:fldCharType="end"/>
            </w:r>
            <w:r w:rsidR="002B5899" w:rsidRPr="00A519CC">
              <w:rPr>
                <w:rFonts w:ascii="ＭＳ 明朝" w:cs="Times New Roman" w:hint="eastAsia"/>
                <w:color w:val="000000" w:themeColor="text1"/>
                <w:szCs w:val="21"/>
              </w:rPr>
              <w:t xml:space="preserve">　あり</w:t>
            </w:r>
          </w:p>
        </w:tc>
        <w:tc>
          <w:tcPr>
            <w:tcW w:w="4397" w:type="dxa"/>
            <w:gridSpan w:val="2"/>
            <w:tcBorders>
              <w:top w:val="single" w:sz="18" w:space="0" w:color="auto"/>
              <w:right w:val="single" w:sz="18" w:space="0" w:color="auto"/>
            </w:tcBorders>
          </w:tcPr>
          <w:p w14:paraId="1020D545" w14:textId="34C61F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691DD6">
              <w:rPr>
                <w:rFonts w:ascii="ＭＳ 明朝" w:cs="Times New Roman" w:hint="eastAsia"/>
                <w:color w:val="000000" w:themeColor="text1"/>
                <w:szCs w:val="21"/>
              </w:rPr>
              <w:t>2</w:t>
            </w:r>
            <w:r w:rsidRPr="00A519CC">
              <w:rPr>
                <w:rFonts w:ascii="ＭＳ 明朝" w:cs="Times New Roman" w:hint="eastAsia"/>
                <w:color w:val="000000" w:themeColor="text1"/>
                <w:szCs w:val="21"/>
              </w:rPr>
              <w:t xml:space="preserve">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0A39E864" w:rsidR="00741278" w:rsidRPr="00A519CC" w:rsidRDefault="00691DD6" w:rsidP="00741278">
            <w:pPr>
              <w:ind w:left="316" w:hangingChars="150" w:hanging="316"/>
              <w:jc w:val="left"/>
              <w:rPr>
                <w:rFonts w:ascii="ＭＳ 明朝" w:cs="Times New Roman"/>
                <w:color w:val="000000" w:themeColor="text1"/>
                <w:szCs w:val="21"/>
                <w:vertAlign w:val="superscript"/>
              </w:rPr>
            </w:pPr>
            <w:r w:rsidRPr="00691DD6">
              <w:rPr>
                <w:rFonts w:ascii="ＭＳ 明朝" w:cs="Times New Roman"/>
                <w:b/>
                <w:bCs/>
                <w:color w:val="000000" w:themeColor="text1"/>
                <w:szCs w:val="21"/>
              </w:rPr>
              <w:fldChar w:fldCharType="begin"/>
            </w:r>
            <w:r w:rsidRPr="00691DD6">
              <w:rPr>
                <w:rFonts w:ascii="ＭＳ 明朝" w:cs="Times New Roman"/>
                <w:b/>
                <w:bCs/>
                <w:color w:val="000000" w:themeColor="text1"/>
                <w:szCs w:val="21"/>
              </w:rPr>
              <w:instrText xml:space="preserve"> </w:instrText>
            </w:r>
            <w:r w:rsidRPr="00691DD6">
              <w:rPr>
                <w:rFonts w:ascii="ＭＳ 明朝" w:cs="Times New Roman" w:hint="eastAsia"/>
                <w:b/>
                <w:bCs/>
                <w:color w:val="000000" w:themeColor="text1"/>
                <w:szCs w:val="21"/>
              </w:rPr>
              <w:instrText>eq \o\ac(○,1)</w:instrText>
            </w:r>
            <w:r w:rsidRPr="00691DD6">
              <w:rPr>
                <w:rFonts w:ascii="ＭＳ 明朝" w:cs="Times New Roman"/>
                <w:b/>
                <w:bCs/>
                <w:color w:val="000000" w:themeColor="text1"/>
                <w:szCs w:val="21"/>
              </w:rPr>
              <w:fldChar w:fldCharType="end"/>
            </w:r>
            <w:r w:rsidR="00741278" w:rsidRPr="00A519CC">
              <w:rPr>
                <w:rFonts w:ascii="ＭＳ 明朝" w:cs="Times New Roman" w:hint="eastAsia"/>
                <w:color w:val="000000" w:themeColor="text1"/>
                <w:szCs w:val="21"/>
              </w:rPr>
              <w:t xml:space="preserve">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2F3EA230" w:rsidR="00741278" w:rsidRPr="00A519CC" w:rsidRDefault="00691DD6" w:rsidP="00741278">
            <w:pPr>
              <w:ind w:left="316" w:hangingChars="150" w:hanging="316"/>
              <w:jc w:val="left"/>
              <w:rPr>
                <w:rFonts w:ascii="ＭＳ 明朝" w:cs="Times New Roman"/>
                <w:color w:val="000000" w:themeColor="text1"/>
                <w:szCs w:val="21"/>
              </w:rPr>
            </w:pPr>
            <w:r w:rsidRPr="00691DD6">
              <w:rPr>
                <w:rFonts w:ascii="ＭＳ 明朝" w:cs="Times New Roman"/>
                <w:b/>
                <w:bCs/>
                <w:color w:val="000000" w:themeColor="text1"/>
                <w:szCs w:val="21"/>
              </w:rPr>
              <w:fldChar w:fldCharType="begin"/>
            </w:r>
            <w:r w:rsidRPr="00691DD6">
              <w:rPr>
                <w:rFonts w:ascii="ＭＳ 明朝" w:cs="Times New Roman"/>
                <w:b/>
                <w:bCs/>
                <w:color w:val="000000" w:themeColor="text1"/>
                <w:szCs w:val="21"/>
              </w:rPr>
              <w:instrText xml:space="preserve"> </w:instrText>
            </w:r>
            <w:r w:rsidRPr="00691DD6">
              <w:rPr>
                <w:rFonts w:ascii="ＭＳ 明朝" w:cs="Times New Roman" w:hint="eastAsia"/>
                <w:b/>
                <w:bCs/>
                <w:color w:val="000000" w:themeColor="text1"/>
                <w:szCs w:val="21"/>
              </w:rPr>
              <w:instrText>eq \o\ac(○,1)</w:instrText>
            </w:r>
            <w:r w:rsidRPr="00691DD6">
              <w:rPr>
                <w:rFonts w:ascii="ＭＳ 明朝" w:cs="Times New Roman"/>
                <w:b/>
                <w:bCs/>
                <w:color w:val="000000" w:themeColor="text1"/>
                <w:szCs w:val="21"/>
              </w:rPr>
              <w:fldChar w:fldCharType="end"/>
            </w:r>
            <w:r w:rsidR="00741278" w:rsidRPr="00A519CC">
              <w:rPr>
                <w:rFonts w:ascii="ＭＳ 明朝" w:cs="Times New Roman" w:hint="eastAsia"/>
                <w:color w:val="000000" w:themeColor="text1"/>
                <w:szCs w:val="21"/>
              </w:rPr>
              <w:t xml:space="preserve">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39EF49C3"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691DD6" w:rsidRPr="00691DD6">
              <w:rPr>
                <w:rFonts w:ascii="ＭＳ 明朝" w:cs="Times New Roman"/>
                <w:b/>
                <w:bCs/>
                <w:color w:val="000000" w:themeColor="text1"/>
                <w:szCs w:val="21"/>
              </w:rPr>
              <w:fldChar w:fldCharType="begin"/>
            </w:r>
            <w:r w:rsidR="00691DD6" w:rsidRPr="00691DD6">
              <w:rPr>
                <w:rFonts w:ascii="ＭＳ 明朝" w:cs="Times New Roman"/>
                <w:b/>
                <w:bCs/>
                <w:color w:val="000000" w:themeColor="text1"/>
                <w:szCs w:val="21"/>
              </w:rPr>
              <w:instrText xml:space="preserve"> </w:instrText>
            </w:r>
            <w:r w:rsidR="00691DD6" w:rsidRPr="00691DD6">
              <w:rPr>
                <w:rFonts w:ascii="ＭＳ 明朝" w:cs="Times New Roman" w:hint="eastAsia"/>
                <w:b/>
                <w:bCs/>
                <w:color w:val="000000" w:themeColor="text1"/>
                <w:szCs w:val="21"/>
              </w:rPr>
              <w:instrText>eq \o\ac(○,2)</w:instrText>
            </w:r>
            <w:r w:rsidR="00691DD6" w:rsidRPr="00691DD6">
              <w:rPr>
                <w:rFonts w:ascii="ＭＳ 明朝" w:cs="Times New Roman"/>
                <w:b/>
                <w:bCs/>
                <w:color w:val="000000" w:themeColor="text1"/>
                <w:szCs w:val="21"/>
              </w:rPr>
              <w:fldChar w:fldCharType="end"/>
            </w:r>
            <w:r w:rsidRPr="00A519CC">
              <w:rPr>
                <w:rFonts w:ascii="ＭＳ 明朝" w:cs="Times New Roman" w:hint="eastAsia"/>
                <w:color w:val="000000" w:themeColor="text1"/>
                <w:szCs w:val="21"/>
              </w:rPr>
              <w:t xml:space="preserve">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509"/>
        <w:gridCol w:w="906"/>
        <w:gridCol w:w="810"/>
        <w:gridCol w:w="1348"/>
        <w:gridCol w:w="1483"/>
        <w:gridCol w:w="1753"/>
      </w:tblGrid>
      <w:tr w:rsidR="00A519CC" w:rsidRPr="00A519CC" w14:paraId="388E5D49" w14:textId="1B028974" w:rsidTr="00BA5B3D">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BA5B3D">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BA5B3D">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906" w:type="dxa"/>
            <w:tcBorders>
              <w:top w:val="single" w:sz="4" w:space="0" w:color="000000"/>
              <w:left w:val="single" w:sz="4" w:space="0" w:color="000000"/>
              <w:bottom w:val="single" w:sz="4" w:space="0" w:color="000000"/>
              <w:right w:val="single" w:sz="4" w:space="0" w:color="000000"/>
            </w:tcBorders>
          </w:tcPr>
          <w:p w14:paraId="4768FF81" w14:textId="50B3F068" w:rsidR="00FD5531" w:rsidRPr="00070D74" w:rsidRDefault="00070D74" w:rsidP="00FD5531">
            <w:pPr>
              <w:suppressAutoHyphens/>
              <w:kinsoku w:val="0"/>
              <w:wordWrap w:val="0"/>
              <w:autoSpaceDE w:val="0"/>
              <w:autoSpaceDN w:val="0"/>
              <w:spacing w:line="228" w:lineRule="exact"/>
              <w:jc w:val="left"/>
              <w:rPr>
                <w:rFonts w:asciiTheme="minorEastAsia" w:hAnsiTheme="minorEastAsia" w:cs="Times New Roman"/>
                <w:b/>
                <w:bCs/>
                <w:color w:val="000000" w:themeColor="text1"/>
                <w:sz w:val="18"/>
              </w:rPr>
            </w:pPr>
            <w:r w:rsidRPr="00070D74">
              <w:rPr>
                <w:rFonts w:asciiTheme="minorEastAsia" w:hAnsiTheme="minorEastAsia" w:cs="Times New Roman"/>
                <w:b/>
                <w:bCs/>
                <w:color w:val="000000" w:themeColor="text1"/>
              </w:rPr>
              <w:fldChar w:fldCharType="begin"/>
            </w:r>
            <w:r w:rsidRPr="00070D74">
              <w:rPr>
                <w:rFonts w:asciiTheme="minorEastAsia" w:hAnsiTheme="minorEastAsia" w:cs="Times New Roman"/>
                <w:b/>
                <w:bCs/>
                <w:color w:val="000000" w:themeColor="text1"/>
              </w:rPr>
              <w:instrText xml:space="preserve"> </w:instrText>
            </w:r>
            <w:r w:rsidRPr="00070D74">
              <w:rPr>
                <w:rFonts w:asciiTheme="minorEastAsia" w:hAnsiTheme="minorEastAsia" w:cs="Times New Roman" w:hint="eastAsia"/>
                <w:b/>
                <w:bCs/>
                <w:color w:val="000000" w:themeColor="text1"/>
              </w:rPr>
              <w:instrText>eq \o\ac(○,有)</w:instrText>
            </w:r>
            <w:r w:rsidRPr="00070D74">
              <w:rPr>
                <w:rFonts w:asciiTheme="minorEastAsia" w:hAnsiTheme="minorEastAsia" w:cs="Times New Roman"/>
                <w:b/>
                <w:bCs/>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0E0AAEB4" w:rsidR="00FD5531" w:rsidRPr="00A519CC" w:rsidRDefault="00070D7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70D74">
              <w:rPr>
                <w:rFonts w:asciiTheme="minorEastAsia" w:hAnsiTheme="minorEastAsia" w:cs="Times New Roman"/>
                <w:b/>
                <w:bCs/>
                <w:color w:val="000000" w:themeColor="text1"/>
                <w:spacing w:val="16"/>
              </w:rPr>
              <w:fldChar w:fldCharType="begin"/>
            </w:r>
            <w:r w:rsidRPr="00070D74">
              <w:rPr>
                <w:rFonts w:asciiTheme="minorEastAsia" w:hAnsiTheme="minorEastAsia" w:cs="Times New Roman"/>
                <w:b/>
                <w:bCs/>
                <w:color w:val="000000" w:themeColor="text1"/>
                <w:spacing w:val="16"/>
              </w:rPr>
              <w:instrText xml:space="preserve"> </w:instrText>
            </w:r>
            <w:r w:rsidRPr="00070D74">
              <w:rPr>
                <w:rFonts w:asciiTheme="minorEastAsia" w:hAnsiTheme="minorEastAsia" w:cs="Times New Roman" w:hint="eastAsia"/>
                <w:b/>
                <w:bCs/>
                <w:color w:val="000000" w:themeColor="text1"/>
                <w:spacing w:val="16"/>
              </w:rPr>
              <w:instrText>eq \o\ac(○,併)</w:instrText>
            </w:r>
            <w:r w:rsidRPr="00070D74">
              <w:rPr>
                <w:rFonts w:asciiTheme="minorEastAsia" w:hAnsiTheme="minorEastAsia" w:cs="Times New Roman"/>
                <w:b/>
                <w:bCs/>
                <w:color w:val="000000" w:themeColor="text1"/>
                <w:spacing w:val="16"/>
              </w:rPr>
              <w:fldChar w:fldCharType="end"/>
            </w:r>
            <w:r w:rsidR="00FD5531"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85D48FC" w:rsidR="00FD5531" w:rsidRPr="00A519CC" w:rsidRDefault="00691DD6" w:rsidP="00691DD6">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あおぞら訪問介護事業所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73992EBB" w:rsidR="00FD5531" w:rsidRPr="00A519CC" w:rsidRDefault="00070D7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岩手県奥州市南大鐘一丁目60番地</w:t>
            </w:r>
          </w:p>
        </w:tc>
      </w:tr>
      <w:tr w:rsidR="00A519CC" w:rsidRPr="00A519CC" w14:paraId="1486635F" w14:textId="38A532C7" w:rsidTr="00BA5B3D">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906"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BA5B3D">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906"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BA5B3D">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906"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BA5B3D">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906"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BA5B3D">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906" w:type="dxa"/>
            <w:tcBorders>
              <w:top w:val="single" w:sz="4" w:space="0" w:color="000000"/>
              <w:left w:val="single" w:sz="4" w:space="0" w:color="000000"/>
              <w:bottom w:val="single" w:sz="4" w:space="0" w:color="000000"/>
              <w:right w:val="single" w:sz="4" w:space="0" w:color="000000"/>
            </w:tcBorders>
          </w:tcPr>
          <w:p w14:paraId="1FE1EBED" w14:textId="6626A2CA" w:rsidR="00FD5531" w:rsidRPr="00070D74" w:rsidRDefault="00070D74" w:rsidP="00FD5531">
            <w:pPr>
              <w:suppressAutoHyphens/>
              <w:kinsoku w:val="0"/>
              <w:wordWrap w:val="0"/>
              <w:autoSpaceDE w:val="0"/>
              <w:autoSpaceDN w:val="0"/>
              <w:spacing w:line="228" w:lineRule="exact"/>
              <w:jc w:val="left"/>
              <w:rPr>
                <w:rFonts w:asciiTheme="minorEastAsia" w:hAnsiTheme="minorEastAsia" w:cs="Times New Roman"/>
                <w:b/>
                <w:bCs/>
                <w:color w:val="000000" w:themeColor="text1"/>
              </w:rPr>
            </w:pPr>
            <w:r w:rsidRPr="00070D74">
              <w:rPr>
                <w:rFonts w:asciiTheme="minorEastAsia" w:hAnsiTheme="minorEastAsia" w:cs="Times New Roman"/>
                <w:b/>
                <w:bCs/>
                <w:color w:val="000000" w:themeColor="text1"/>
              </w:rPr>
              <w:fldChar w:fldCharType="begin"/>
            </w:r>
            <w:r w:rsidRPr="00070D74">
              <w:rPr>
                <w:rFonts w:asciiTheme="minorEastAsia" w:hAnsiTheme="minorEastAsia" w:cs="Times New Roman"/>
                <w:b/>
                <w:bCs/>
                <w:color w:val="000000" w:themeColor="text1"/>
              </w:rPr>
              <w:instrText xml:space="preserve"> </w:instrText>
            </w:r>
            <w:r w:rsidRPr="00070D74">
              <w:rPr>
                <w:rFonts w:asciiTheme="minorEastAsia" w:hAnsiTheme="minorEastAsia" w:cs="Times New Roman" w:hint="eastAsia"/>
                <w:b/>
                <w:bCs/>
                <w:color w:val="000000" w:themeColor="text1"/>
              </w:rPr>
              <w:instrText>eq \o\ac(○,有)</w:instrText>
            </w:r>
            <w:r w:rsidRPr="00070D74">
              <w:rPr>
                <w:rFonts w:asciiTheme="minorEastAsia" w:hAnsiTheme="minorEastAsia" w:cs="Times New Roman"/>
                <w:b/>
                <w:bCs/>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F078DA8" w:rsidR="00FD5531" w:rsidRPr="00A519CC" w:rsidRDefault="00070D7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70D74">
              <w:rPr>
                <w:rFonts w:asciiTheme="minorEastAsia" w:hAnsiTheme="minorEastAsia" w:cs="Times New Roman"/>
                <w:b/>
                <w:bCs/>
                <w:color w:val="000000" w:themeColor="text1"/>
                <w:spacing w:val="16"/>
              </w:rPr>
              <w:fldChar w:fldCharType="begin"/>
            </w:r>
            <w:r w:rsidRPr="00070D74">
              <w:rPr>
                <w:rFonts w:asciiTheme="minorEastAsia" w:hAnsiTheme="minorEastAsia" w:cs="Times New Roman"/>
                <w:b/>
                <w:bCs/>
                <w:color w:val="000000" w:themeColor="text1"/>
                <w:spacing w:val="16"/>
              </w:rPr>
              <w:instrText xml:space="preserve"> </w:instrText>
            </w:r>
            <w:r w:rsidRPr="00070D74">
              <w:rPr>
                <w:rFonts w:asciiTheme="minorEastAsia" w:hAnsiTheme="minorEastAsia" w:cs="Times New Roman" w:hint="eastAsia"/>
                <w:b/>
                <w:bCs/>
                <w:color w:val="000000" w:themeColor="text1"/>
                <w:spacing w:val="16"/>
              </w:rPr>
              <w:instrText>eq \o\ac(○,併)</w:instrText>
            </w:r>
            <w:r w:rsidRPr="00070D74">
              <w:rPr>
                <w:rFonts w:asciiTheme="minorEastAsia" w:hAnsiTheme="minorEastAsia" w:cs="Times New Roman"/>
                <w:b/>
                <w:bCs/>
                <w:color w:val="000000" w:themeColor="text1"/>
                <w:spacing w:val="16"/>
              </w:rPr>
              <w:fldChar w:fldCharType="end"/>
            </w:r>
            <w:r w:rsidR="00FD5531"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6D945336" w:rsidR="00FD5531" w:rsidRPr="00A519CC" w:rsidRDefault="00070D7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あおぞらデイサービス</w:t>
            </w:r>
          </w:p>
        </w:tc>
        <w:tc>
          <w:tcPr>
            <w:tcW w:w="1753" w:type="dxa"/>
            <w:tcBorders>
              <w:top w:val="single" w:sz="4" w:space="0" w:color="000000"/>
              <w:left w:val="single" w:sz="4" w:space="0" w:color="auto"/>
              <w:bottom w:val="single" w:sz="4" w:space="0" w:color="000000"/>
              <w:right w:val="single" w:sz="18" w:space="0" w:color="auto"/>
            </w:tcBorders>
          </w:tcPr>
          <w:p w14:paraId="403E71AC" w14:textId="659DBE04" w:rsidR="00FD5531" w:rsidRPr="00A519CC" w:rsidRDefault="00070D74"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岩手県奥州市南大鐘一丁目60番地</w:t>
            </w:r>
          </w:p>
        </w:tc>
      </w:tr>
      <w:tr w:rsidR="00A519CC" w:rsidRPr="00A519CC" w14:paraId="2E2036AD" w14:textId="369BA9E1" w:rsidTr="00BA5B3D">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906"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BA5B3D">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906"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BA5B3D">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906"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BA5B3D">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906"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BA5B3D">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906"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BA5B3D">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906"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BA5B3D">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BA5B3D">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906"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BA5B3D">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906"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BA5B3D">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906" w:type="dxa"/>
            <w:tcBorders>
              <w:top w:val="single" w:sz="4" w:space="0" w:color="000000"/>
              <w:left w:val="single" w:sz="4" w:space="0" w:color="000000"/>
              <w:bottom w:val="single" w:sz="4" w:space="0" w:color="000000"/>
              <w:right w:val="single" w:sz="4" w:space="0" w:color="000000"/>
            </w:tcBorders>
          </w:tcPr>
          <w:p w14:paraId="2F43088D" w14:textId="7E0A21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BA5B3D">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906" w:type="dxa"/>
            <w:tcBorders>
              <w:top w:val="single" w:sz="4" w:space="0" w:color="000000"/>
              <w:left w:val="single" w:sz="4" w:space="0" w:color="000000"/>
              <w:bottom w:val="single" w:sz="4" w:space="0" w:color="000000"/>
              <w:right w:val="single" w:sz="4" w:space="0" w:color="000000"/>
            </w:tcBorders>
          </w:tcPr>
          <w:p w14:paraId="708FA498" w14:textId="5B37FD90" w:rsidR="00FD5531" w:rsidRPr="00A519CC" w:rsidRDefault="00BA5B3D"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BA5B3D">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906"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BA5B3D">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906" w:type="dxa"/>
            <w:tcBorders>
              <w:top w:val="single" w:sz="4" w:space="0" w:color="000000"/>
              <w:left w:val="single" w:sz="4" w:space="0" w:color="000000"/>
              <w:bottom w:val="single" w:sz="4" w:space="0" w:color="000000"/>
              <w:right w:val="single" w:sz="4" w:space="0" w:color="000000"/>
            </w:tcBorders>
          </w:tcPr>
          <w:p w14:paraId="5CF75EC8" w14:textId="432D24C4" w:rsidR="00FD5531" w:rsidRPr="00BA5B3D" w:rsidRDefault="00BA5B3D" w:rsidP="00FD5531">
            <w:pPr>
              <w:suppressAutoHyphens/>
              <w:kinsoku w:val="0"/>
              <w:wordWrap w:val="0"/>
              <w:autoSpaceDE w:val="0"/>
              <w:autoSpaceDN w:val="0"/>
              <w:spacing w:line="228" w:lineRule="exact"/>
              <w:jc w:val="left"/>
              <w:rPr>
                <w:rFonts w:asciiTheme="minorEastAsia" w:hAnsiTheme="minorEastAsia" w:cs="Times New Roman"/>
                <w:b/>
                <w:bCs/>
                <w:color w:val="000000" w:themeColor="text1"/>
              </w:rPr>
            </w:pPr>
            <w:r w:rsidRPr="00BA5B3D">
              <w:rPr>
                <w:rFonts w:asciiTheme="minorEastAsia" w:hAnsiTheme="minorEastAsia" w:cs="Times New Roman"/>
                <w:b/>
                <w:bCs/>
                <w:color w:val="000000" w:themeColor="text1"/>
              </w:rPr>
              <w:fldChar w:fldCharType="begin"/>
            </w:r>
            <w:r w:rsidRPr="00BA5B3D">
              <w:rPr>
                <w:rFonts w:asciiTheme="minorEastAsia" w:hAnsiTheme="minorEastAsia" w:cs="Times New Roman"/>
                <w:b/>
                <w:bCs/>
                <w:color w:val="000000" w:themeColor="text1"/>
              </w:rPr>
              <w:instrText xml:space="preserve"> </w:instrText>
            </w:r>
            <w:r w:rsidRPr="00BA5B3D">
              <w:rPr>
                <w:rFonts w:asciiTheme="minorEastAsia" w:hAnsiTheme="minorEastAsia" w:cs="Times New Roman" w:hint="eastAsia"/>
                <w:b/>
                <w:bCs/>
                <w:color w:val="000000" w:themeColor="text1"/>
              </w:rPr>
              <w:instrText>eq \o\ac(○,有)</w:instrText>
            </w:r>
            <w:r w:rsidRPr="00BA5B3D">
              <w:rPr>
                <w:rFonts w:asciiTheme="minorEastAsia" w:hAnsiTheme="minorEastAsia" w:cs="Times New Roman"/>
                <w:b/>
                <w:bCs/>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29974A59" w:rsidR="00FD5531" w:rsidRPr="00A519CC" w:rsidRDefault="00BA5B3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グループホームいさわ</w:t>
            </w:r>
          </w:p>
        </w:tc>
        <w:tc>
          <w:tcPr>
            <w:tcW w:w="1753" w:type="dxa"/>
            <w:tcBorders>
              <w:top w:val="single" w:sz="4" w:space="0" w:color="000000"/>
              <w:left w:val="single" w:sz="4" w:space="0" w:color="auto"/>
              <w:bottom w:val="single" w:sz="4" w:space="0" w:color="000000"/>
              <w:right w:val="single" w:sz="18" w:space="0" w:color="auto"/>
            </w:tcBorders>
          </w:tcPr>
          <w:p w14:paraId="1B1C3FE3" w14:textId="27A83D85" w:rsidR="00FD5531" w:rsidRPr="00A519CC" w:rsidRDefault="00BA5B3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岩手県奥州市胆沢南都田字蛸ノ手443番地</w:t>
            </w:r>
          </w:p>
        </w:tc>
      </w:tr>
      <w:tr w:rsidR="00A519CC" w:rsidRPr="00A519CC" w14:paraId="1E91E239" w14:textId="25CBB0E6" w:rsidTr="00BA5B3D">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906"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BA5B3D">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906"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BA5B3D">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906"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BA5B3D">
        <w:trPr>
          <w:trHeight w:val="19"/>
        </w:trPr>
        <w:tc>
          <w:tcPr>
            <w:tcW w:w="3633"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906" w:type="dxa"/>
            <w:tcBorders>
              <w:top w:val="single" w:sz="12" w:space="0" w:color="000000"/>
              <w:left w:val="single" w:sz="4" w:space="0" w:color="000000"/>
              <w:bottom w:val="single" w:sz="12" w:space="0" w:color="000000"/>
              <w:right w:val="single" w:sz="4" w:space="0" w:color="000000"/>
            </w:tcBorders>
            <w:vAlign w:val="center"/>
          </w:tcPr>
          <w:p w14:paraId="0C050D25" w14:textId="7E4792B7" w:rsidR="00FD5531" w:rsidRPr="00BA5B3D" w:rsidRDefault="00BA5B3D" w:rsidP="00FD5531">
            <w:pPr>
              <w:suppressAutoHyphens/>
              <w:kinsoku w:val="0"/>
              <w:wordWrap w:val="0"/>
              <w:autoSpaceDE w:val="0"/>
              <w:autoSpaceDN w:val="0"/>
              <w:spacing w:line="228" w:lineRule="exact"/>
              <w:rPr>
                <w:rFonts w:asciiTheme="minorEastAsia" w:hAnsiTheme="minorEastAsia" w:cs="Times New Roman"/>
                <w:b/>
                <w:bCs/>
                <w:color w:val="000000" w:themeColor="text1"/>
              </w:rPr>
            </w:pPr>
            <w:r w:rsidRPr="00BA5B3D">
              <w:rPr>
                <w:rFonts w:asciiTheme="minorEastAsia" w:hAnsiTheme="minorEastAsia" w:cs="Times New Roman"/>
                <w:b/>
                <w:bCs/>
                <w:color w:val="000000" w:themeColor="text1"/>
              </w:rPr>
              <w:fldChar w:fldCharType="begin"/>
            </w:r>
            <w:r w:rsidRPr="00BA5B3D">
              <w:rPr>
                <w:rFonts w:asciiTheme="minorEastAsia" w:hAnsiTheme="minorEastAsia" w:cs="Times New Roman"/>
                <w:b/>
                <w:bCs/>
                <w:color w:val="000000" w:themeColor="text1"/>
              </w:rPr>
              <w:instrText xml:space="preserve"> </w:instrText>
            </w:r>
            <w:r w:rsidRPr="00BA5B3D">
              <w:rPr>
                <w:rFonts w:asciiTheme="minorEastAsia" w:hAnsiTheme="minorEastAsia" w:cs="Times New Roman" w:hint="eastAsia"/>
                <w:b/>
                <w:bCs/>
                <w:color w:val="000000" w:themeColor="text1"/>
              </w:rPr>
              <w:instrText>eq \o\ac(○,有)</w:instrText>
            </w:r>
            <w:r w:rsidRPr="00BA5B3D">
              <w:rPr>
                <w:rFonts w:asciiTheme="minorEastAsia" w:hAnsiTheme="minorEastAsia" w:cs="Times New Roman"/>
                <w:b/>
                <w:bCs/>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0633BDB6" w:rsidR="00FD5531" w:rsidRPr="00A519CC" w:rsidRDefault="00BA5B3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BA5B3D">
              <w:rPr>
                <w:rFonts w:asciiTheme="minorEastAsia" w:hAnsiTheme="minorEastAsia" w:cs="Times New Roman"/>
                <w:b/>
                <w:bCs/>
                <w:color w:val="000000" w:themeColor="text1"/>
                <w:spacing w:val="16"/>
              </w:rPr>
              <w:fldChar w:fldCharType="begin"/>
            </w:r>
            <w:r w:rsidRPr="00BA5B3D">
              <w:rPr>
                <w:rFonts w:asciiTheme="minorEastAsia" w:hAnsiTheme="minorEastAsia" w:cs="Times New Roman"/>
                <w:b/>
                <w:bCs/>
                <w:color w:val="000000" w:themeColor="text1"/>
                <w:spacing w:val="16"/>
              </w:rPr>
              <w:instrText xml:space="preserve"> </w:instrText>
            </w:r>
            <w:r w:rsidRPr="00BA5B3D">
              <w:rPr>
                <w:rFonts w:asciiTheme="minorEastAsia" w:hAnsiTheme="minorEastAsia" w:cs="Times New Roman" w:hint="eastAsia"/>
                <w:b/>
                <w:bCs/>
                <w:color w:val="000000" w:themeColor="text1"/>
                <w:spacing w:val="16"/>
              </w:rPr>
              <w:instrText>eq \o\ac(○,併)</w:instrText>
            </w:r>
            <w:r w:rsidRPr="00BA5B3D">
              <w:rPr>
                <w:rFonts w:asciiTheme="minorEastAsia" w:hAnsiTheme="minorEastAsia" w:cs="Times New Roman"/>
                <w:b/>
                <w:bCs/>
                <w:color w:val="000000" w:themeColor="text1"/>
                <w:spacing w:val="16"/>
              </w:rPr>
              <w:fldChar w:fldCharType="end"/>
            </w:r>
            <w:r w:rsidR="00FD5531" w:rsidRPr="00A519CC">
              <w:rPr>
                <w:rFonts w:asciiTheme="minorEastAsia" w:hAnsiTheme="minorEastAsia" w:cs="Times New Roman" w:hint="eastAsia"/>
                <w:color w:val="000000" w:themeColor="text1"/>
                <w:spacing w:val="16"/>
              </w:rPr>
              <w:t>・隣接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DCD767D" w:rsidR="00FD5531" w:rsidRPr="00A519CC" w:rsidRDefault="00BA5B3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岩手県奥州市水沢南大鐘一丁目60番地</w:t>
            </w:r>
          </w:p>
        </w:tc>
      </w:tr>
      <w:tr w:rsidR="00A519CC" w:rsidRPr="00A519CC" w14:paraId="2A8149F4" w14:textId="5B34FAA5" w:rsidTr="00BA5B3D">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BA5B3D">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906"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BA5B3D">
        <w:trPr>
          <w:trHeight w:val="19"/>
        </w:trPr>
        <w:tc>
          <w:tcPr>
            <w:tcW w:w="124"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906"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BA5B3D">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906"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BA5B3D">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906"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BA5B3D">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906"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BA5B3D">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906"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BA5B3D">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906"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BA5B3D">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906"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BA5B3D">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906"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BA5B3D">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906"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BA5B3D">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BA5B3D">
        <w:trPr>
          <w:trHeight w:val="19"/>
        </w:trPr>
        <w:tc>
          <w:tcPr>
            <w:tcW w:w="124"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906"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BA5B3D">
        <w:trPr>
          <w:trHeight w:val="19"/>
        </w:trPr>
        <w:tc>
          <w:tcPr>
            <w:tcW w:w="124"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906"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BA5B3D">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906" w:type="dxa"/>
            <w:tcBorders>
              <w:top w:val="single" w:sz="4" w:space="0" w:color="000000"/>
              <w:left w:val="single" w:sz="4" w:space="0" w:color="000000"/>
              <w:bottom w:val="single" w:sz="12" w:space="0" w:color="000000"/>
              <w:right w:val="single" w:sz="4" w:space="0" w:color="000000"/>
            </w:tcBorders>
          </w:tcPr>
          <w:p w14:paraId="1242C592" w14:textId="3C6B6BC1" w:rsidR="00FD5531" w:rsidRPr="00BA5B3D" w:rsidRDefault="00BA5B3D" w:rsidP="00FD5531">
            <w:pPr>
              <w:suppressAutoHyphens/>
              <w:kinsoku w:val="0"/>
              <w:wordWrap w:val="0"/>
              <w:autoSpaceDE w:val="0"/>
              <w:autoSpaceDN w:val="0"/>
              <w:spacing w:line="228" w:lineRule="exact"/>
              <w:jc w:val="left"/>
              <w:rPr>
                <w:rFonts w:asciiTheme="minorEastAsia" w:hAnsiTheme="minorEastAsia" w:cs="Times New Roman"/>
                <w:b/>
                <w:bCs/>
                <w:color w:val="000000" w:themeColor="text1"/>
              </w:rPr>
            </w:pPr>
            <w:r w:rsidRPr="00BA5B3D">
              <w:rPr>
                <w:rFonts w:asciiTheme="minorEastAsia" w:hAnsiTheme="minorEastAsia" w:cs="Times New Roman"/>
                <w:b/>
                <w:bCs/>
                <w:color w:val="000000" w:themeColor="text1"/>
              </w:rPr>
              <w:fldChar w:fldCharType="begin"/>
            </w:r>
            <w:r w:rsidRPr="00BA5B3D">
              <w:rPr>
                <w:rFonts w:asciiTheme="minorEastAsia" w:hAnsiTheme="minorEastAsia" w:cs="Times New Roman"/>
                <w:b/>
                <w:bCs/>
                <w:color w:val="000000" w:themeColor="text1"/>
              </w:rPr>
              <w:instrText xml:space="preserve"> </w:instrText>
            </w:r>
            <w:r w:rsidRPr="00BA5B3D">
              <w:rPr>
                <w:rFonts w:asciiTheme="minorEastAsia" w:hAnsiTheme="minorEastAsia" w:cs="Times New Roman" w:hint="eastAsia"/>
                <w:b/>
                <w:bCs/>
                <w:color w:val="000000" w:themeColor="text1"/>
              </w:rPr>
              <w:instrText>eq \o\ac(○,有)</w:instrText>
            </w:r>
            <w:r w:rsidRPr="00BA5B3D">
              <w:rPr>
                <w:rFonts w:asciiTheme="minorEastAsia" w:hAnsiTheme="minorEastAsia" w:cs="Times New Roman"/>
                <w:b/>
                <w:bCs/>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0E942BA9" w:rsidR="00FD5531" w:rsidRPr="00A519CC" w:rsidRDefault="00DE218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グループホームいさわ</w:t>
            </w:r>
          </w:p>
        </w:tc>
        <w:tc>
          <w:tcPr>
            <w:tcW w:w="1753" w:type="dxa"/>
            <w:tcBorders>
              <w:top w:val="single" w:sz="4" w:space="0" w:color="000000"/>
              <w:left w:val="single" w:sz="4" w:space="0" w:color="auto"/>
              <w:bottom w:val="single" w:sz="12" w:space="0" w:color="000000"/>
              <w:right w:val="single" w:sz="18" w:space="0" w:color="auto"/>
            </w:tcBorders>
          </w:tcPr>
          <w:p w14:paraId="25D841F9" w14:textId="15BA5053" w:rsidR="00DE218F" w:rsidRDefault="00DE218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岩手県奥州市胆沢南都田字蛸ノ手443番地</w:t>
            </w:r>
          </w:p>
          <w:p w14:paraId="479596FC" w14:textId="77777777" w:rsidR="00DE218F" w:rsidRDefault="00DE218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DA190C6" w14:textId="76E956A0" w:rsidR="00DE218F" w:rsidRPr="00A519CC" w:rsidRDefault="00DE218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BA5B3D">
        <w:trPr>
          <w:trHeight w:val="19"/>
        </w:trPr>
        <w:tc>
          <w:tcPr>
            <w:tcW w:w="3633"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906"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BA5B3D">
        <w:trPr>
          <w:trHeight w:val="19"/>
        </w:trPr>
        <w:tc>
          <w:tcPr>
            <w:tcW w:w="124"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BA5B3D">
        <w:trPr>
          <w:trHeight w:val="219"/>
        </w:trPr>
        <w:tc>
          <w:tcPr>
            <w:tcW w:w="124"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906"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BA5B3D">
        <w:trPr>
          <w:trHeight w:val="219"/>
        </w:trPr>
        <w:tc>
          <w:tcPr>
            <w:tcW w:w="124"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906"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BA5B3D">
        <w:trPr>
          <w:trHeight w:val="219"/>
        </w:trPr>
        <w:tc>
          <w:tcPr>
            <w:tcW w:w="124"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459A75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906"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BA5B3D">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906"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BA5B3D">
        <w:trPr>
          <w:trHeight w:val="19"/>
        </w:trPr>
        <w:tc>
          <w:tcPr>
            <w:tcW w:w="124"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46035C4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BA5B3D">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906" w:type="dxa"/>
            <w:tcBorders>
              <w:top w:val="single" w:sz="4" w:space="0" w:color="000000"/>
              <w:left w:val="single" w:sz="4" w:space="0" w:color="000000"/>
              <w:bottom w:val="single" w:sz="4" w:space="0" w:color="000000"/>
              <w:right w:val="single" w:sz="4" w:space="0" w:color="000000"/>
            </w:tcBorders>
          </w:tcPr>
          <w:p w14:paraId="3DF47DC6" w14:textId="131BE74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652EA42" w14:textId="782A4875" w:rsidTr="00BA5B3D">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906" w:type="dxa"/>
            <w:tcBorders>
              <w:top w:val="single" w:sz="4" w:space="0" w:color="000000"/>
              <w:left w:val="single" w:sz="4" w:space="0" w:color="000000"/>
              <w:bottom w:val="single" w:sz="4" w:space="0" w:color="000000"/>
              <w:right w:val="single" w:sz="4" w:space="0" w:color="000000"/>
            </w:tcBorders>
          </w:tcPr>
          <w:p w14:paraId="326E83AB" w14:textId="25FABEB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BA5B3D">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509"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906"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424A423B" w:rsidR="00596CF5" w:rsidRPr="00A519CC" w:rsidRDefault="00211A8F" w:rsidP="00564438">
      <w:pPr>
        <w:snapToGrid w:val="0"/>
        <w:rPr>
          <w:rFonts w:ascii="ＭＳ ゴシック" w:eastAsia="ＭＳ ゴシック" w:hAnsi="ＭＳ ゴシック"/>
          <w:b/>
          <w:color w:val="000000" w:themeColor="text1"/>
          <w:sz w:val="24"/>
          <w:szCs w:val="24"/>
        </w:rPr>
      </w:pPr>
      <w:r>
        <w:rPr>
          <w:noProof/>
          <w:color w:val="000000" w:themeColor="text1"/>
        </w:rPr>
        <mc:AlternateContent>
          <mc:Choice Requires="wps">
            <w:drawing>
              <wp:anchor distT="0" distB="0" distL="114300" distR="114300" simplePos="0" relativeHeight="251660288" behindDoc="0" locked="0" layoutInCell="1" allowOverlap="1" wp14:anchorId="72A987A3" wp14:editId="009CCEC1">
                <wp:simplePos x="0" y="0"/>
                <wp:positionH relativeFrom="column">
                  <wp:posOffset>10093748</wp:posOffset>
                </wp:positionH>
                <wp:positionV relativeFrom="paragraph">
                  <wp:posOffset>-581660</wp:posOffset>
                </wp:positionV>
                <wp:extent cx="236855" cy="250825"/>
                <wp:effectExtent l="0" t="0" r="10795" b="15875"/>
                <wp:wrapNone/>
                <wp:docPr id="670960882" name="楕円 2"/>
                <wp:cNvGraphicFramePr/>
                <a:graphic xmlns:a="http://schemas.openxmlformats.org/drawingml/2006/main">
                  <a:graphicData uri="http://schemas.microsoft.com/office/word/2010/wordprocessingShape">
                    <wps:wsp>
                      <wps:cNvSpPr/>
                      <wps:spPr>
                        <a:xfrm flipV="1">
                          <a:off x="0" y="0"/>
                          <a:ext cx="236855" cy="250825"/>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7B6922" id="楕円 2" o:spid="_x0000_s1026" style="position:absolute;left:0;text-align:left;margin-left:794.8pt;margin-top:-45.8pt;width:18.65pt;height:19.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NMZQIAAB8FAAAOAAAAZHJzL2Uyb0RvYy54bWysVMFu2zAMvQ/YPwi6r3aypuuCOEXQosOA&#10;og3Wbj2rslQLkEWNUuJkXz9KdtxgLXYYdhEokXwinx61uNi1lm0VBgOu4pOTkjPlJNTGPVf8+8P1&#10;h3POQhSuFhacqvheBX6xfP9u0fm5mkIDtlbICMSFeecr3sTo50URZKNaEU7AK0dODdiKSFt8LmoU&#10;HaG3tpiW5VnRAdYeQaoQ6PSqd/JlxtdayXindVCR2YpTbTGvmNentBbLhZg/o/CNkUMZ4h+qaIVx&#10;dOkIdSWiYBs0r6BaIxEC6HgioS1AayNV7oG6mZR/dHPfCK9yL0RO8CNN4f/BytvtvV8j0dD5MA9k&#10;pi52GlumrfE/6E1zX1Qp22Xa9iNtaheZpMPpx7Pz2YwzSa7prDyfzhKtRQ+T4DyG+EVBy5JRcWUJ&#10;OaTGxFxsb0Lsow9RlPpSS7bi3qoUbN03pZmp0505O8tEXVpkW0EPLKRULvYFh0bUqj+ezMoyvzSV&#10;NGbkAjNgQtbG2hF7AEgSfI3d1zrEp1SVVTYml38rrE8eM/LN4OKY3BoH+BaApa6Gm/v4A0k9NYml&#10;J6j3a2QIvcaDl9eG6L4RIa4FkqhJ/jSo8Y4WbaGrOAwWZw3gr7fOUzxpjbycdTQkFQ8/NwIVZ/ar&#10;IxV+npyepqnKm9PZpylt8NjzdOxxm/YS6Jkm9CV4mc0UH+3B1AjtI83zKt1KLuEk3V1xGfGwuYz9&#10;8NKPINVqlcNokryIN+7ey4Nck5Yedo8C/aC5SGK9hcNAvdJdH5vew8FqE0GbLMoXXge+aQqzcIYf&#10;I4358T5Hvfxry98AAAD//wMAUEsDBBQABgAIAAAAIQAyQxGU4QAAAA0BAAAPAAAAZHJzL2Rvd25y&#10;ZXYueG1sTI9BT8MwDIXvSPyHyEjctrSVVtau6YQmhgSHIbaJc9Z4bUXjVE3WlX+Pd4Kbn/30/L1i&#10;PdlOjDj41pGCeB6BQKqcaalWcDxsZ0sQPmgyunOECn7Qw7q8vyt0btyVPnHch1pwCPlcK2hC6HMp&#10;fdWg1X7ueiS+nd1gdWA51NIM+srhtpNJFKXS6pb4Q6N73DRYfe8vVsH7E8njuJGvX93gcfvmdh+H&#10;l51Sjw/T8wpEwCn8meGGz+hQMtPJXch40bFeLLOUvQpmWczDzZImaQbixKtFEoMsC/m/RfkLAAD/&#10;/wMAUEsBAi0AFAAGAAgAAAAhALaDOJL+AAAA4QEAABMAAAAAAAAAAAAAAAAAAAAAAFtDb250ZW50&#10;X1R5cGVzXS54bWxQSwECLQAUAAYACAAAACEAOP0h/9YAAACUAQAACwAAAAAAAAAAAAAAAAAvAQAA&#10;X3JlbHMvLnJlbHNQSwECLQAUAAYACAAAACEAHCkTTGUCAAAfBQAADgAAAAAAAAAAAAAAAAAuAgAA&#10;ZHJzL2Uyb0RvYy54bWxQSwECLQAUAAYACAAAACEAMkMRlOEAAAANAQAADwAAAAAAAAAAAAAAAAC/&#10;BAAAZHJzL2Rvd25yZXYueG1sUEsFBgAAAAAEAAQA8wAAAM0FAAAAAA==&#10;" fillcolor="#4f81bd [3204]" strokecolor="#0a121c [484]" strokeweight="2pt"/>
            </w:pict>
          </mc:Fallback>
        </mc:AlternateContent>
      </w:r>
      <w:r w:rsidR="002A2706">
        <w:rPr>
          <w:noProof/>
          <w:color w:val="000000" w:themeColor="text1"/>
        </w:rPr>
        <mc:AlternateContent>
          <mc:Choice Requires="wps">
            <w:drawing>
              <wp:anchor distT="0" distB="0" distL="114300" distR="114300" simplePos="0" relativeHeight="251659264" behindDoc="0" locked="0" layoutInCell="1" allowOverlap="1" wp14:anchorId="2EEAEA89" wp14:editId="74579A95">
                <wp:simplePos x="0" y="0"/>
                <wp:positionH relativeFrom="column">
                  <wp:posOffset>-955252</wp:posOffset>
                </wp:positionH>
                <wp:positionV relativeFrom="paragraph">
                  <wp:posOffset>-511598</wp:posOffset>
                </wp:positionV>
                <wp:extent cx="76200" cy="45719"/>
                <wp:effectExtent l="0" t="0" r="19050" b="12065"/>
                <wp:wrapNone/>
                <wp:docPr id="144405161" name="テキスト ボックス 1"/>
                <wp:cNvGraphicFramePr/>
                <a:graphic xmlns:a="http://schemas.openxmlformats.org/drawingml/2006/main">
                  <a:graphicData uri="http://schemas.microsoft.com/office/word/2010/wordprocessingShape">
                    <wps:wsp>
                      <wps:cNvSpPr txBox="1"/>
                      <wps:spPr>
                        <a:xfrm>
                          <a:off x="0" y="0"/>
                          <a:ext cx="76200" cy="45719"/>
                        </a:xfrm>
                        <a:prstGeom prst="rect">
                          <a:avLst/>
                        </a:prstGeom>
                        <a:solidFill>
                          <a:schemeClr val="lt1"/>
                        </a:solidFill>
                        <a:ln w="6350">
                          <a:solidFill>
                            <a:prstClr val="black"/>
                          </a:solidFill>
                        </a:ln>
                      </wps:spPr>
                      <wps:txbx>
                        <w:txbxContent>
                          <w:p w14:paraId="42974E62" w14:textId="77777777" w:rsidR="002A2706" w:rsidRDefault="002A2706"/>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EAEA89" id="_x0000_t202" coordsize="21600,21600" o:spt="202" path="m,l,21600r21600,l21600,xe">
                <v:stroke joinstyle="miter"/>
                <v:path gradientshapeok="t" o:connecttype="rect"/>
              </v:shapetype>
              <v:shape id="テキスト ボックス 1" o:spid="_x0000_s1026" type="#_x0000_t202" style="position:absolute;left:0;text-align:left;margin-left:-75.2pt;margin-top:-40.3pt;width: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3FONwIAAHsEAAAOAAAAZHJzL2Uyb0RvYy54bWysVE1v2zAMvQ/YfxB0X5xkaboacYosRYYB&#10;QVsg3XpWZCkWJouapMTufv0o2flot9Owi0yJ1BP5+OjZbVtrchDOKzAFHQ2GlAjDoVRmV9BvT6sP&#10;nyjxgZmSaTCioC/C09v5+3ezxuZiDBXoUjiCIMbnjS1oFYLNs8zzStTMD8AKg04JrmYBt26XlY41&#10;iF7rbDwcTrMGXGkdcOE9nt51TjpP+FIKHh6k9CIQXVDMLaTVpXUb12w+Y/nOMVsp3qfB/iGLmimD&#10;j56g7lhgZO/UH1C14g48yDDgUGcgpeIi1YDVjIZvqtlUzIpUC5Lj7Ykm//9g+f1hYx8dCe1naLGB&#10;kZDG+tzjYaynla6OX8yUoB8pfDnRJtpAOB5eT7ETlHD0TK6uRzcRIztftc6HLwJqEo2COuxJoood&#10;1j50oceQ+JIHrcqV0jptog7EUjtyYNhBHVKCCP4qShvSFHT68WqYgF/5IvTp/lYz/qNP7yIK8bTB&#10;nM+FRyu027ZnYwvlC5LkoNOPt3ylEHfNfHhkDgWD5eMQhAdcpAZMBnqLkgrcr7+dx/iCCvYdv5Q0&#10;KMGC+p975gQl+qvBHt+MJpOo2bRBZse4cZee7aXH7OslIEcjHDjLkxnjgz6a0kH9jNOyiO+iixmO&#10;uRUUX+/MZegGA6eNi8UiBaFKLQtrs7E8QseeREaf2mfmbN/RgEK4h6NYWf6msV1svGlgsQ8gVep6&#10;pLjjtWceFZ50009jHKHLfYo6/zPmvwEAAP//AwBQSwMEFAAGAAgAAAAhAKXxqxnfAAAADQEAAA8A&#10;AABkcnMvZG93bnJldi54bWxMj0FPwzAMhe9I/IfIk7h1SdlWqq7phJA4wAGJAPes9dpqjVM1WVf+&#10;PeYEt2f7+flzeVjcIGacQu9JQ7pWIJBq3/TUavj8eE5yECFaauzgCTV8Y4BDdXtT2qLxV3rH2cRW&#10;cAiFwmroYhwLKUPdobNh7Ucknp385GzkcmplM9krh7tB3iuVSWd74gudHfGpw/psLo4x/ExLZs74&#10;YvwuqNe3kxm/pNZ3q+VxDyLiEv/M8IvPO1Ax09FfqAli0JCkO7VlL6tcZSDYkqSbnFtHVg+bLciq&#10;lP+/qH4AAAD//wMAUEsBAi0AFAAGAAgAAAAhALaDOJL+AAAA4QEAABMAAAAAAAAAAAAAAAAAAAAA&#10;AFtDb250ZW50X1R5cGVzXS54bWxQSwECLQAUAAYACAAAACEAOP0h/9YAAACUAQAACwAAAAAAAAAA&#10;AAAAAAAvAQAAX3JlbHMvLnJlbHNQSwECLQAUAAYACAAAACEABx9xTjcCAAB7BAAADgAAAAAAAAAA&#10;AAAAAAAuAgAAZHJzL2Uyb0RvYy54bWxQSwECLQAUAAYACAAAACEApfGrGd8AAAANAQAADwAAAAAA&#10;AAAAAAAAAACRBAAAZHJzL2Rvd25yZXYueG1sUEsFBgAAAAAEAAQA8wAAAJ0FAAAAAA==&#10;" fillcolor="white [3201]" strokeweight=".5pt">
                <v:textbox style="layout-flow:vertical-ideographic">
                  <w:txbxContent>
                    <w:p w14:paraId="42974E62" w14:textId="77777777" w:rsidR="002A2706" w:rsidRDefault="002A2706"/>
                  </w:txbxContent>
                </v:textbox>
              </v:shape>
            </w:pict>
          </mc:Fallback>
        </mc:AlternateContent>
      </w:r>
      <w:r w:rsidR="00596CF5"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00596CF5"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402B255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5BF11EC1" w:rsidR="00596CF5" w:rsidRPr="00A519CC" w:rsidRDefault="00596CF5" w:rsidP="00596CF5">
            <w:pPr>
              <w:spacing w:line="218" w:lineRule="exact"/>
              <w:rPr>
                <w:color w:val="000000" w:themeColor="text1"/>
              </w:rPr>
            </w:pPr>
          </w:p>
          <w:p w14:paraId="23C0ACA3" w14:textId="1E73F6D8"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0A4A8FDF"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50E6281F"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6C2DBE99"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4A8399FD"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4390A444"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6951243F"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1E3BA16A" w:rsidR="006B18FB" w:rsidRPr="00A519CC" w:rsidRDefault="006B18FB" w:rsidP="006B18FB">
            <w:pPr>
              <w:spacing w:line="218" w:lineRule="exact"/>
              <w:ind w:firstLineChars="100" w:firstLine="243"/>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78C77D9" w:rsidR="00596CF5" w:rsidRPr="00A519CC" w:rsidRDefault="00211A8F"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0B74C653"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0F42E203"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20A811BB"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2288D92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1632196F"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256F16B8"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15455315"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0F2F1B19" w:rsidR="00596CF5" w:rsidRPr="00A519CC" w:rsidRDefault="006B18FB" w:rsidP="00596CF5">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46FEE72A" w:rsidR="00596CF5" w:rsidRPr="00A519CC" w:rsidRDefault="006B18FB" w:rsidP="00596CF5">
            <w:pPr>
              <w:spacing w:line="218" w:lineRule="exact"/>
              <w:jc w:val="center"/>
              <w:rPr>
                <w:color w:val="000000" w:themeColor="text1"/>
              </w:rPr>
            </w:pPr>
            <w:r>
              <w:rPr>
                <w:rFonts w:hint="eastAsia"/>
                <w:color w:val="000000" w:themeColor="text1"/>
              </w:rPr>
              <w:t>700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32DE6E5D" w:rsidR="00596CF5" w:rsidRPr="00A519CC" w:rsidRDefault="00211A8F" w:rsidP="00211A8F">
            <w:pPr>
              <w:tabs>
                <w:tab w:val="left" w:pos="1701"/>
              </w:tabs>
              <w:snapToGrid w:val="0"/>
              <w:rPr>
                <w:color w:val="000000" w:themeColor="text1"/>
              </w:rPr>
            </w:pPr>
            <w:r>
              <w:rPr>
                <w:color w:val="000000" w:themeColor="text1"/>
              </w:rPr>
              <w:tab/>
            </w: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4B8D39A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2C90A9A3"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421DC33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6C2FEA98"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04D84E1" w:rsidR="006B18FB" w:rsidRPr="00A519CC" w:rsidRDefault="006B18FB" w:rsidP="006B18FB">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6668FB4" w:rsidR="00596CF5" w:rsidRPr="00A519CC" w:rsidRDefault="006B18FB" w:rsidP="00596CF5">
            <w:pPr>
              <w:snapToGrid w:val="0"/>
              <w:rPr>
                <w:color w:val="000000" w:themeColor="text1"/>
              </w:rPr>
            </w:pPr>
            <w:r>
              <w:rPr>
                <w:rFonts w:hint="eastAsia"/>
                <w:color w:val="000000" w:themeColor="text1"/>
              </w:rPr>
              <w:t>1</w:t>
            </w:r>
            <w:r>
              <w:rPr>
                <w:rFonts w:hint="eastAsia"/>
                <w:color w:val="000000" w:themeColor="text1"/>
              </w:rPr>
              <w:t>通院（</w:t>
            </w:r>
            <w:r>
              <w:rPr>
                <w:rFonts w:hint="eastAsia"/>
                <w:color w:val="000000" w:themeColor="text1"/>
              </w:rPr>
              <w:t>1.5</w:t>
            </w:r>
            <w:r>
              <w:rPr>
                <w:rFonts w:hint="eastAsia"/>
                <w:color w:val="000000" w:themeColor="text1"/>
              </w:rPr>
              <w:t>時間）</w:t>
            </w:r>
            <w:r>
              <w:rPr>
                <w:rFonts w:hint="eastAsia"/>
                <w:color w:val="000000" w:themeColor="text1"/>
              </w:rPr>
              <w:t>3,300</w:t>
            </w:r>
            <w:r>
              <w:rPr>
                <w:rFonts w:hint="eastAsia"/>
                <w:color w:val="000000" w:themeColor="text1"/>
              </w:rPr>
              <w:t>円</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AC90A"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2928CBD4"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376611DA" w:rsidR="00596CF5" w:rsidRPr="00A519CC" w:rsidRDefault="006B18FB" w:rsidP="00596CF5">
            <w:pPr>
              <w:snapToGrid w:val="0"/>
              <w:rPr>
                <w:color w:val="000000" w:themeColor="text1"/>
              </w:rPr>
            </w:pPr>
            <w:r>
              <w:rPr>
                <w:rFonts w:hint="eastAsia"/>
                <w:color w:val="000000" w:themeColor="text1"/>
              </w:rPr>
              <w:t>居室清掃費（介護保険外）</w:t>
            </w:r>
            <w:r>
              <w:rPr>
                <w:rFonts w:hint="eastAsia"/>
                <w:color w:val="000000" w:themeColor="text1"/>
              </w:rPr>
              <w:t>980</w:t>
            </w:r>
            <w:r>
              <w:rPr>
                <w:rFonts w:hint="eastAsia"/>
                <w:color w:val="000000" w:themeColor="text1"/>
              </w:rPr>
              <w:t>円</w:t>
            </w: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5D5997BC"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67EA78CA"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1DCD4C07" w:rsidR="00596CF5" w:rsidRPr="00A519CC" w:rsidRDefault="006B18FB" w:rsidP="00596CF5">
            <w:pPr>
              <w:snapToGrid w:val="0"/>
              <w:rPr>
                <w:color w:val="000000" w:themeColor="text1"/>
              </w:rPr>
            </w:pPr>
            <w:r>
              <w:rPr>
                <w:rFonts w:hint="eastAsia"/>
                <w:color w:val="000000" w:themeColor="text1"/>
              </w:rPr>
              <w:t>居室清掃費（介護保険外）</w:t>
            </w:r>
            <w:r>
              <w:rPr>
                <w:rFonts w:hint="eastAsia"/>
                <w:color w:val="000000" w:themeColor="text1"/>
              </w:rPr>
              <w:t>660</w:t>
            </w:r>
            <w:r>
              <w:rPr>
                <w:rFonts w:hint="eastAsia"/>
                <w:color w:val="000000" w:themeColor="text1"/>
              </w:rPr>
              <w:t>円</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3FD72AEF"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3764036C"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5609079C" w:rsidR="00596CF5" w:rsidRPr="00A519CC" w:rsidRDefault="003F4CD3" w:rsidP="00596CF5">
            <w:pPr>
              <w:snapToGrid w:val="0"/>
              <w:rPr>
                <w:color w:val="000000" w:themeColor="text1"/>
              </w:rPr>
            </w:pPr>
            <w:r>
              <w:rPr>
                <w:rFonts w:hint="eastAsia"/>
                <w:color w:val="000000" w:themeColor="text1"/>
              </w:rPr>
              <w:t>＊可能な限り対応</w:t>
            </w: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12E41B22"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0DA07731"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1B0C9DF6" w:rsidR="00596CF5" w:rsidRPr="00A519CC" w:rsidRDefault="003F4CD3" w:rsidP="00596CF5">
            <w:pPr>
              <w:snapToGrid w:val="0"/>
              <w:rPr>
                <w:color w:val="000000" w:themeColor="text1"/>
              </w:rPr>
            </w:pPr>
            <w:r>
              <w:rPr>
                <w:rFonts w:hint="eastAsia"/>
                <w:color w:val="000000" w:themeColor="text1"/>
              </w:rPr>
              <w:t>＊外部へ依頼（施設内）料金</w:t>
            </w:r>
            <w:r>
              <w:rPr>
                <w:rFonts w:hint="eastAsia"/>
                <w:color w:val="000000" w:themeColor="text1"/>
              </w:rPr>
              <w:t>2,000</w:t>
            </w:r>
            <w:r>
              <w:rPr>
                <w:rFonts w:hint="eastAsia"/>
                <w:color w:val="000000" w:themeColor="text1"/>
              </w:rPr>
              <w:t>円</w:t>
            </w: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5A57601"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01099D6" w:rsidR="003F4CD3" w:rsidRPr="00A519CC" w:rsidRDefault="003F4CD3" w:rsidP="00596CF5">
            <w:pPr>
              <w:snapToGrid w:val="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回あたり</w:t>
            </w:r>
            <w:r>
              <w:rPr>
                <w:rFonts w:hint="eastAsia"/>
                <w:color w:val="000000" w:themeColor="text1"/>
              </w:rPr>
              <w:t>500</w:t>
            </w:r>
            <w:r>
              <w:rPr>
                <w:rFonts w:hint="eastAsia"/>
                <w:color w:val="000000" w:themeColor="text1"/>
              </w:rPr>
              <w:t>円</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53F1931C" w:rsidR="00596CF5" w:rsidRPr="00A519CC" w:rsidRDefault="006B18FB"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05C4F15" w:rsidR="00596CF5" w:rsidRPr="00A519CC" w:rsidRDefault="003F4CD3" w:rsidP="00596CF5">
            <w:pPr>
              <w:snapToGrid w:val="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回（</w:t>
            </w:r>
            <w:r>
              <w:rPr>
                <w:rFonts w:hint="eastAsia"/>
                <w:color w:val="000000" w:themeColor="text1"/>
              </w:rPr>
              <w:t>1</w:t>
            </w:r>
            <w:r>
              <w:rPr>
                <w:rFonts w:hint="eastAsia"/>
                <w:color w:val="000000" w:themeColor="text1"/>
              </w:rPr>
              <w:t>時間）</w:t>
            </w:r>
            <w:r>
              <w:rPr>
                <w:rFonts w:hint="eastAsia"/>
                <w:color w:val="000000" w:themeColor="text1"/>
              </w:rPr>
              <w:t>1,100</w:t>
            </w:r>
            <w:r>
              <w:rPr>
                <w:rFonts w:hint="eastAsia"/>
                <w:color w:val="000000" w:themeColor="text1"/>
              </w:rPr>
              <w:t>円</w:t>
            </w: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116DB9E" w:rsidR="00596CF5" w:rsidRPr="00A519CC" w:rsidRDefault="00564438" w:rsidP="00596CF5">
            <w:pPr>
              <w:snapToGrid w:val="0"/>
              <w:rPr>
                <w:color w:val="000000" w:themeColor="text1"/>
              </w:rPr>
            </w:pPr>
            <w:r w:rsidRPr="00A519CC">
              <w:rPr>
                <w:rFonts w:hint="eastAsia"/>
                <w:color w:val="000000" w:themeColor="text1"/>
              </w:rPr>
              <w:t>※</w:t>
            </w:r>
            <w:r w:rsidR="003F4CD3">
              <w:rPr>
                <w:rFonts w:hint="eastAsia"/>
                <w:color w:val="000000" w:themeColor="text1"/>
              </w:rPr>
              <w:t>主治医医療機関で定期健診を行う</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335B3C37" w:rsidR="00596CF5" w:rsidRPr="00A519CC" w:rsidRDefault="003F4CD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13F65F6A" w:rsidR="00596CF5" w:rsidRPr="00A519CC" w:rsidRDefault="003F4CD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10813AB9" w:rsidR="00596CF5" w:rsidRPr="00A519CC" w:rsidRDefault="003F4CD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A5BAF67" w:rsidR="00596CF5" w:rsidRPr="00A519CC" w:rsidRDefault="003F4CD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4C10CB">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7E8D81D2" w:rsidR="00596CF5" w:rsidRPr="00A519CC" w:rsidRDefault="00596CF5" w:rsidP="00596CF5">
            <w:pPr>
              <w:snapToGrid w:val="0"/>
              <w:rPr>
                <w:color w:val="000000" w:themeColor="text1"/>
              </w:rPr>
            </w:pP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ED461" w14:textId="77777777" w:rsidR="00437B5F" w:rsidRDefault="00437B5F" w:rsidP="00B706FD">
      <w:r>
        <w:separator/>
      </w:r>
    </w:p>
  </w:endnote>
  <w:endnote w:type="continuationSeparator" w:id="0">
    <w:p w14:paraId="314A51AA" w14:textId="77777777" w:rsidR="00437B5F" w:rsidRDefault="00437B5F"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09B4F2FC" w:rsidR="00996027" w:rsidRDefault="00996027">
        <w:pPr>
          <w:pStyle w:val="a7"/>
          <w:jc w:val="center"/>
        </w:pPr>
        <w:r>
          <w:fldChar w:fldCharType="begin"/>
        </w:r>
        <w:r>
          <w:instrText>PAGE   \* MERGEFORMAT</w:instrText>
        </w:r>
        <w:r>
          <w:fldChar w:fldCharType="separate"/>
        </w:r>
        <w:r w:rsidR="006F7AE4" w:rsidRPr="006F7AE4">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24080" w14:textId="77777777" w:rsidR="00437B5F" w:rsidRDefault="00437B5F" w:rsidP="00B706FD">
      <w:r>
        <w:separator/>
      </w:r>
    </w:p>
  </w:footnote>
  <w:footnote w:type="continuationSeparator" w:id="0">
    <w:p w14:paraId="1FD288F8" w14:textId="77777777" w:rsidR="00437B5F" w:rsidRDefault="00437B5F"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2E0E75"/>
    <w:multiLevelType w:val="hybridMultilevel"/>
    <w:tmpl w:val="69B49E42"/>
    <w:lvl w:ilvl="0" w:tplc="5818F8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474E5"/>
    <w:rsid w:val="0005022F"/>
    <w:rsid w:val="00051310"/>
    <w:rsid w:val="00053650"/>
    <w:rsid w:val="000563DD"/>
    <w:rsid w:val="000600E9"/>
    <w:rsid w:val="000606E0"/>
    <w:rsid w:val="0006335D"/>
    <w:rsid w:val="0006499A"/>
    <w:rsid w:val="00066762"/>
    <w:rsid w:val="00070D74"/>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508B"/>
    <w:rsid w:val="001470C1"/>
    <w:rsid w:val="001624F4"/>
    <w:rsid w:val="00166AD3"/>
    <w:rsid w:val="00170792"/>
    <w:rsid w:val="001714D8"/>
    <w:rsid w:val="00172239"/>
    <w:rsid w:val="00173214"/>
    <w:rsid w:val="001748F0"/>
    <w:rsid w:val="001779D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D5667"/>
    <w:rsid w:val="001E1C54"/>
    <w:rsid w:val="001E26B4"/>
    <w:rsid w:val="001E344E"/>
    <w:rsid w:val="001E6688"/>
    <w:rsid w:val="001F0E05"/>
    <w:rsid w:val="001F1C8B"/>
    <w:rsid w:val="002017EC"/>
    <w:rsid w:val="00211A8F"/>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A2706"/>
    <w:rsid w:val="002B2EA2"/>
    <w:rsid w:val="002B32F4"/>
    <w:rsid w:val="002B4085"/>
    <w:rsid w:val="002B5899"/>
    <w:rsid w:val="002B701E"/>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95DB5"/>
    <w:rsid w:val="003A18E4"/>
    <w:rsid w:val="003B195B"/>
    <w:rsid w:val="003B486C"/>
    <w:rsid w:val="003C11AA"/>
    <w:rsid w:val="003C3158"/>
    <w:rsid w:val="003C6C13"/>
    <w:rsid w:val="003D0AEF"/>
    <w:rsid w:val="003D6577"/>
    <w:rsid w:val="003E0C25"/>
    <w:rsid w:val="003E221F"/>
    <w:rsid w:val="003E3597"/>
    <w:rsid w:val="003E6C7B"/>
    <w:rsid w:val="003F1AEA"/>
    <w:rsid w:val="003F4CD3"/>
    <w:rsid w:val="003F6457"/>
    <w:rsid w:val="004014C2"/>
    <w:rsid w:val="0040606D"/>
    <w:rsid w:val="00416FBE"/>
    <w:rsid w:val="00420B11"/>
    <w:rsid w:val="00421AE3"/>
    <w:rsid w:val="004274AB"/>
    <w:rsid w:val="00433055"/>
    <w:rsid w:val="004346DE"/>
    <w:rsid w:val="00437B5F"/>
    <w:rsid w:val="00444016"/>
    <w:rsid w:val="00452AC3"/>
    <w:rsid w:val="0045439F"/>
    <w:rsid w:val="00455508"/>
    <w:rsid w:val="00455E40"/>
    <w:rsid w:val="00460EE1"/>
    <w:rsid w:val="0046331C"/>
    <w:rsid w:val="00463FF5"/>
    <w:rsid w:val="00470E25"/>
    <w:rsid w:val="00475D0B"/>
    <w:rsid w:val="00483BA9"/>
    <w:rsid w:val="00484C57"/>
    <w:rsid w:val="004860BC"/>
    <w:rsid w:val="004938A6"/>
    <w:rsid w:val="004A0717"/>
    <w:rsid w:val="004A0C41"/>
    <w:rsid w:val="004A4241"/>
    <w:rsid w:val="004A437E"/>
    <w:rsid w:val="004B6DCB"/>
    <w:rsid w:val="004B6FFC"/>
    <w:rsid w:val="004C10CB"/>
    <w:rsid w:val="004C1947"/>
    <w:rsid w:val="004C4B78"/>
    <w:rsid w:val="004C525C"/>
    <w:rsid w:val="004D0C0D"/>
    <w:rsid w:val="004D3F90"/>
    <w:rsid w:val="004E0D23"/>
    <w:rsid w:val="004E1F2D"/>
    <w:rsid w:val="004E3E30"/>
    <w:rsid w:val="004F056C"/>
    <w:rsid w:val="004F3A57"/>
    <w:rsid w:val="004F5B60"/>
    <w:rsid w:val="004F788E"/>
    <w:rsid w:val="0050199A"/>
    <w:rsid w:val="00505896"/>
    <w:rsid w:val="00507B71"/>
    <w:rsid w:val="00507B74"/>
    <w:rsid w:val="00514D7B"/>
    <w:rsid w:val="00516DBF"/>
    <w:rsid w:val="00524653"/>
    <w:rsid w:val="00526DCE"/>
    <w:rsid w:val="00527208"/>
    <w:rsid w:val="00532C7D"/>
    <w:rsid w:val="00535D4A"/>
    <w:rsid w:val="00537094"/>
    <w:rsid w:val="0054789E"/>
    <w:rsid w:val="005520E1"/>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4470"/>
    <w:rsid w:val="005E5C7C"/>
    <w:rsid w:val="005E5D24"/>
    <w:rsid w:val="005E653C"/>
    <w:rsid w:val="005F27EA"/>
    <w:rsid w:val="005F2D4A"/>
    <w:rsid w:val="005F3D45"/>
    <w:rsid w:val="0060015F"/>
    <w:rsid w:val="00602695"/>
    <w:rsid w:val="00617D2D"/>
    <w:rsid w:val="00621D6B"/>
    <w:rsid w:val="00632EF5"/>
    <w:rsid w:val="0063349D"/>
    <w:rsid w:val="00634FA2"/>
    <w:rsid w:val="00640259"/>
    <w:rsid w:val="006434ED"/>
    <w:rsid w:val="00644A76"/>
    <w:rsid w:val="006450BA"/>
    <w:rsid w:val="0064543D"/>
    <w:rsid w:val="00647002"/>
    <w:rsid w:val="00647E7B"/>
    <w:rsid w:val="00655F27"/>
    <w:rsid w:val="00656386"/>
    <w:rsid w:val="006564F4"/>
    <w:rsid w:val="0066216D"/>
    <w:rsid w:val="006634D3"/>
    <w:rsid w:val="006653CB"/>
    <w:rsid w:val="00665D60"/>
    <w:rsid w:val="00667C6E"/>
    <w:rsid w:val="006701E3"/>
    <w:rsid w:val="0067337C"/>
    <w:rsid w:val="00683896"/>
    <w:rsid w:val="0068475B"/>
    <w:rsid w:val="006849C9"/>
    <w:rsid w:val="00685B0A"/>
    <w:rsid w:val="00686E5E"/>
    <w:rsid w:val="00691DD6"/>
    <w:rsid w:val="006A3AF3"/>
    <w:rsid w:val="006A3FBB"/>
    <w:rsid w:val="006A4896"/>
    <w:rsid w:val="006B18FB"/>
    <w:rsid w:val="006C0AC3"/>
    <w:rsid w:val="006C6576"/>
    <w:rsid w:val="006C6BAE"/>
    <w:rsid w:val="006D2902"/>
    <w:rsid w:val="006D2F17"/>
    <w:rsid w:val="006D30CF"/>
    <w:rsid w:val="006D4320"/>
    <w:rsid w:val="006E1238"/>
    <w:rsid w:val="006F7AE4"/>
    <w:rsid w:val="007074E6"/>
    <w:rsid w:val="0071264F"/>
    <w:rsid w:val="00712AEC"/>
    <w:rsid w:val="0072074A"/>
    <w:rsid w:val="007233F4"/>
    <w:rsid w:val="00723DDC"/>
    <w:rsid w:val="00723EE5"/>
    <w:rsid w:val="0072593A"/>
    <w:rsid w:val="007300B6"/>
    <w:rsid w:val="00732840"/>
    <w:rsid w:val="0073420A"/>
    <w:rsid w:val="00735737"/>
    <w:rsid w:val="00735B86"/>
    <w:rsid w:val="00741278"/>
    <w:rsid w:val="00751190"/>
    <w:rsid w:val="0075257B"/>
    <w:rsid w:val="00754349"/>
    <w:rsid w:val="00763F88"/>
    <w:rsid w:val="00766FE0"/>
    <w:rsid w:val="00771BDC"/>
    <w:rsid w:val="007734FB"/>
    <w:rsid w:val="007766AE"/>
    <w:rsid w:val="00776A95"/>
    <w:rsid w:val="007833D0"/>
    <w:rsid w:val="00784F6C"/>
    <w:rsid w:val="007A5032"/>
    <w:rsid w:val="007A6840"/>
    <w:rsid w:val="007B0335"/>
    <w:rsid w:val="007B286B"/>
    <w:rsid w:val="007B3E61"/>
    <w:rsid w:val="007B454D"/>
    <w:rsid w:val="007B546E"/>
    <w:rsid w:val="007C3C5C"/>
    <w:rsid w:val="007C4238"/>
    <w:rsid w:val="007D5F98"/>
    <w:rsid w:val="007E1D81"/>
    <w:rsid w:val="007E2241"/>
    <w:rsid w:val="007E7265"/>
    <w:rsid w:val="007F51B9"/>
    <w:rsid w:val="007F5BB0"/>
    <w:rsid w:val="007F5FC2"/>
    <w:rsid w:val="007F7967"/>
    <w:rsid w:val="00800802"/>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39B7"/>
    <w:rsid w:val="00837B82"/>
    <w:rsid w:val="00845A2F"/>
    <w:rsid w:val="00870076"/>
    <w:rsid w:val="0087262F"/>
    <w:rsid w:val="008742BC"/>
    <w:rsid w:val="00875BF9"/>
    <w:rsid w:val="00884D6A"/>
    <w:rsid w:val="008916D4"/>
    <w:rsid w:val="008932C4"/>
    <w:rsid w:val="00894055"/>
    <w:rsid w:val="008A0398"/>
    <w:rsid w:val="008A6B7E"/>
    <w:rsid w:val="008B7D0C"/>
    <w:rsid w:val="008C3DEE"/>
    <w:rsid w:val="008C62DE"/>
    <w:rsid w:val="008D105F"/>
    <w:rsid w:val="008D17B4"/>
    <w:rsid w:val="008D483E"/>
    <w:rsid w:val="008D4EB0"/>
    <w:rsid w:val="008D50FC"/>
    <w:rsid w:val="008D79DC"/>
    <w:rsid w:val="008E2377"/>
    <w:rsid w:val="008E4731"/>
    <w:rsid w:val="008E66C6"/>
    <w:rsid w:val="008F1F87"/>
    <w:rsid w:val="008F25F2"/>
    <w:rsid w:val="009018B7"/>
    <w:rsid w:val="00907159"/>
    <w:rsid w:val="00912A05"/>
    <w:rsid w:val="00914C5F"/>
    <w:rsid w:val="00914D93"/>
    <w:rsid w:val="009201DD"/>
    <w:rsid w:val="0092027E"/>
    <w:rsid w:val="009215E7"/>
    <w:rsid w:val="00922E0F"/>
    <w:rsid w:val="0092721F"/>
    <w:rsid w:val="00930AAE"/>
    <w:rsid w:val="009350CB"/>
    <w:rsid w:val="009403EF"/>
    <w:rsid w:val="0094240E"/>
    <w:rsid w:val="009435FC"/>
    <w:rsid w:val="00956138"/>
    <w:rsid w:val="0096524B"/>
    <w:rsid w:val="0096608B"/>
    <w:rsid w:val="00966422"/>
    <w:rsid w:val="0097372D"/>
    <w:rsid w:val="00975A56"/>
    <w:rsid w:val="00980583"/>
    <w:rsid w:val="00980ABB"/>
    <w:rsid w:val="009835C1"/>
    <w:rsid w:val="00983C1A"/>
    <w:rsid w:val="009925C1"/>
    <w:rsid w:val="009926E0"/>
    <w:rsid w:val="00992CBE"/>
    <w:rsid w:val="00996027"/>
    <w:rsid w:val="009A4B54"/>
    <w:rsid w:val="009A6D2B"/>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D6B0C"/>
    <w:rsid w:val="009E0BD8"/>
    <w:rsid w:val="009E5491"/>
    <w:rsid w:val="009F15F7"/>
    <w:rsid w:val="009F4A4B"/>
    <w:rsid w:val="00A0541E"/>
    <w:rsid w:val="00A05539"/>
    <w:rsid w:val="00A06D29"/>
    <w:rsid w:val="00A071A9"/>
    <w:rsid w:val="00A139CA"/>
    <w:rsid w:val="00A15DDE"/>
    <w:rsid w:val="00A219D5"/>
    <w:rsid w:val="00A241F2"/>
    <w:rsid w:val="00A255E4"/>
    <w:rsid w:val="00A459B9"/>
    <w:rsid w:val="00A45EFC"/>
    <w:rsid w:val="00A519CC"/>
    <w:rsid w:val="00A52F22"/>
    <w:rsid w:val="00A53726"/>
    <w:rsid w:val="00A558CF"/>
    <w:rsid w:val="00A55E39"/>
    <w:rsid w:val="00A56F4A"/>
    <w:rsid w:val="00A606A9"/>
    <w:rsid w:val="00A65077"/>
    <w:rsid w:val="00A6512E"/>
    <w:rsid w:val="00A6552F"/>
    <w:rsid w:val="00A655C3"/>
    <w:rsid w:val="00A66BE6"/>
    <w:rsid w:val="00A70F6F"/>
    <w:rsid w:val="00A729C0"/>
    <w:rsid w:val="00A76E9B"/>
    <w:rsid w:val="00A81B71"/>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2976"/>
    <w:rsid w:val="00AF43D9"/>
    <w:rsid w:val="00AF6793"/>
    <w:rsid w:val="00B01564"/>
    <w:rsid w:val="00B04C3B"/>
    <w:rsid w:val="00B12509"/>
    <w:rsid w:val="00B12FBD"/>
    <w:rsid w:val="00B16341"/>
    <w:rsid w:val="00B26685"/>
    <w:rsid w:val="00B26E31"/>
    <w:rsid w:val="00B30DB1"/>
    <w:rsid w:val="00B41349"/>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5B3D"/>
    <w:rsid w:val="00BB4D1B"/>
    <w:rsid w:val="00BC325E"/>
    <w:rsid w:val="00BC5326"/>
    <w:rsid w:val="00BC74A5"/>
    <w:rsid w:val="00BD0B5A"/>
    <w:rsid w:val="00BE30BA"/>
    <w:rsid w:val="00BE364C"/>
    <w:rsid w:val="00BE3A3B"/>
    <w:rsid w:val="00BE4C06"/>
    <w:rsid w:val="00BE7CE0"/>
    <w:rsid w:val="00BF2C03"/>
    <w:rsid w:val="00C02CBA"/>
    <w:rsid w:val="00C04C4B"/>
    <w:rsid w:val="00C05A8C"/>
    <w:rsid w:val="00C157F1"/>
    <w:rsid w:val="00C2238B"/>
    <w:rsid w:val="00C22E09"/>
    <w:rsid w:val="00C24672"/>
    <w:rsid w:val="00C271E0"/>
    <w:rsid w:val="00C27EB4"/>
    <w:rsid w:val="00C32D15"/>
    <w:rsid w:val="00C4228E"/>
    <w:rsid w:val="00C44FF0"/>
    <w:rsid w:val="00C50805"/>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1415"/>
    <w:rsid w:val="00CE4E4C"/>
    <w:rsid w:val="00CF32FC"/>
    <w:rsid w:val="00CF44EA"/>
    <w:rsid w:val="00CF5C21"/>
    <w:rsid w:val="00CF6F11"/>
    <w:rsid w:val="00D03E14"/>
    <w:rsid w:val="00D04C4C"/>
    <w:rsid w:val="00D054E9"/>
    <w:rsid w:val="00D0655D"/>
    <w:rsid w:val="00D074DE"/>
    <w:rsid w:val="00D10E08"/>
    <w:rsid w:val="00D1185B"/>
    <w:rsid w:val="00D13C2F"/>
    <w:rsid w:val="00D13D5E"/>
    <w:rsid w:val="00D14F16"/>
    <w:rsid w:val="00D150DB"/>
    <w:rsid w:val="00D17656"/>
    <w:rsid w:val="00D226EC"/>
    <w:rsid w:val="00D3118B"/>
    <w:rsid w:val="00D36AF1"/>
    <w:rsid w:val="00D378AF"/>
    <w:rsid w:val="00D47EC7"/>
    <w:rsid w:val="00D51413"/>
    <w:rsid w:val="00D51A89"/>
    <w:rsid w:val="00D51DFB"/>
    <w:rsid w:val="00D56802"/>
    <w:rsid w:val="00D612C3"/>
    <w:rsid w:val="00D61EAD"/>
    <w:rsid w:val="00D62C6C"/>
    <w:rsid w:val="00D63305"/>
    <w:rsid w:val="00D63817"/>
    <w:rsid w:val="00D63CAA"/>
    <w:rsid w:val="00D67167"/>
    <w:rsid w:val="00D72B44"/>
    <w:rsid w:val="00D736AB"/>
    <w:rsid w:val="00D7621C"/>
    <w:rsid w:val="00D76BFF"/>
    <w:rsid w:val="00D77413"/>
    <w:rsid w:val="00D77A42"/>
    <w:rsid w:val="00D81671"/>
    <w:rsid w:val="00D82490"/>
    <w:rsid w:val="00D82DA8"/>
    <w:rsid w:val="00D866E2"/>
    <w:rsid w:val="00D87CBD"/>
    <w:rsid w:val="00D91993"/>
    <w:rsid w:val="00D926A8"/>
    <w:rsid w:val="00DA0156"/>
    <w:rsid w:val="00DA1BCC"/>
    <w:rsid w:val="00DA2082"/>
    <w:rsid w:val="00DA2260"/>
    <w:rsid w:val="00DA26F0"/>
    <w:rsid w:val="00DA45B0"/>
    <w:rsid w:val="00DA67BF"/>
    <w:rsid w:val="00DB2977"/>
    <w:rsid w:val="00DB40F3"/>
    <w:rsid w:val="00DC4E18"/>
    <w:rsid w:val="00DC730A"/>
    <w:rsid w:val="00DC7B28"/>
    <w:rsid w:val="00DD0D12"/>
    <w:rsid w:val="00DD142B"/>
    <w:rsid w:val="00DE046F"/>
    <w:rsid w:val="00DE1135"/>
    <w:rsid w:val="00DE16FF"/>
    <w:rsid w:val="00DE218F"/>
    <w:rsid w:val="00DF2301"/>
    <w:rsid w:val="00DF276E"/>
    <w:rsid w:val="00DF5225"/>
    <w:rsid w:val="00DF65D4"/>
    <w:rsid w:val="00E005D5"/>
    <w:rsid w:val="00E10A18"/>
    <w:rsid w:val="00E11ECC"/>
    <w:rsid w:val="00E26A72"/>
    <w:rsid w:val="00E37338"/>
    <w:rsid w:val="00E417B9"/>
    <w:rsid w:val="00E455E1"/>
    <w:rsid w:val="00E465C8"/>
    <w:rsid w:val="00E55266"/>
    <w:rsid w:val="00E57ADD"/>
    <w:rsid w:val="00E61AAF"/>
    <w:rsid w:val="00E62ADE"/>
    <w:rsid w:val="00E64730"/>
    <w:rsid w:val="00E652C6"/>
    <w:rsid w:val="00E66533"/>
    <w:rsid w:val="00E67202"/>
    <w:rsid w:val="00E67C5B"/>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438A"/>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3F645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A2A2F-B1CB-4664-AACB-75A71FF48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2346</Words>
  <Characters>13378</Characters>
  <Application>Microsoft Office Word</Application>
  <DocSecurity>4</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2024-07-24T00:56:00Z</cp:lastPrinted>
  <dcterms:created xsi:type="dcterms:W3CDTF">2025-07-28T01:02:00Z</dcterms:created>
  <dcterms:modified xsi:type="dcterms:W3CDTF">2025-07-28T01:02:00Z</dcterms:modified>
</cp:coreProperties>
</file>