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11F" w:rsidRDefault="00B848AB">
      <w:pPr>
        <w:jc w:val="righ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-138430</wp:posOffset>
                </wp:positionH>
                <wp:positionV relativeFrom="paragraph">
                  <wp:posOffset>-688975</wp:posOffset>
                </wp:positionV>
                <wp:extent cx="3581400" cy="83820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11F" w:rsidRDefault="00FC711F">
                            <w:pPr>
                              <w:jc w:val="left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>
                              <w:rPr>
                                <w:rFonts w:ascii="ＭＳ 明朝" w:hAnsi="ＭＳ 明朝" w:hint="eastAsia"/>
                                <w:sz w:val="24"/>
                              </w:rPr>
                              <w:t>提出先】</w:t>
                            </w:r>
                          </w:p>
                          <w:p w:rsidR="00FC711F" w:rsidRDefault="00FC711F" w:rsidP="00B848AB">
                            <w:pPr>
                              <w:ind w:firstLineChars="100" w:firstLine="240"/>
                              <w:jc w:val="left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4"/>
                              </w:rPr>
                              <w:t xml:space="preserve">総務部法務学事課私学振興担当　</w:t>
                            </w:r>
                            <w:r w:rsidR="009311FF">
                              <w:rPr>
                                <w:rFonts w:ascii="ＭＳ 明朝" w:hAnsi="ＭＳ 明朝" w:hint="eastAsia"/>
                                <w:sz w:val="24"/>
                              </w:rPr>
                              <w:t>佐藤</w:t>
                            </w:r>
                            <w:r w:rsidR="0011461C">
                              <w:rPr>
                                <w:rFonts w:ascii="ＭＳ 明朝" w:hAnsi="ＭＳ 明朝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 w:hint="eastAsia"/>
                                <w:sz w:val="24"/>
                              </w:rPr>
                              <w:t>行き</w:t>
                            </w:r>
                          </w:p>
                          <w:p w:rsidR="00FC711F" w:rsidRDefault="00FC711F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4"/>
                              </w:rPr>
                              <w:t xml:space="preserve">　　FAX：019-629-5049（添書不要）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0.9pt;margin-top:-54.25pt;width:282pt;height:6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" strokeweight="1pt">
                <v:stroke dashstyle="1 1" endcap="round"/>
                <v:textbox>
                  <w:txbxContent>
                    <w:p w:rsidR="00FC711F" w:rsidRDefault="00FC711F">
                      <w:pPr>
                        <w:jc w:val="left"/>
                        <w:rPr>
                          <w:rFonts w:ascii="ＭＳ 明朝" w:hAnsi="ＭＳ 明朝"/>
                          <w:sz w:val="24"/>
                        </w:rPr>
                      </w:pPr>
                      <w:r>
                        <w:rPr>
                          <w:rFonts w:hint="eastAsia"/>
                        </w:rPr>
                        <w:t>【</w:t>
                      </w:r>
                      <w:r>
                        <w:rPr>
                          <w:rFonts w:ascii="ＭＳ 明朝" w:hAnsi="ＭＳ 明朝" w:hint="eastAsia"/>
                          <w:sz w:val="24"/>
                        </w:rPr>
                        <w:t>提出先】</w:t>
                      </w:r>
                    </w:p>
                    <w:p w:rsidR="00FC711F" w:rsidRDefault="00FC711F" w:rsidP="00B848AB">
                      <w:pPr>
                        <w:ind w:firstLineChars="100" w:firstLine="240"/>
                        <w:jc w:val="left"/>
                        <w:rPr>
                          <w:rFonts w:ascii="ＭＳ 明朝" w:hAnsi="ＭＳ 明朝"/>
                          <w:sz w:val="24"/>
                        </w:rPr>
                      </w:pPr>
                      <w:r>
                        <w:rPr>
                          <w:rFonts w:ascii="ＭＳ 明朝" w:hAnsi="ＭＳ 明朝" w:hint="eastAsia"/>
                          <w:sz w:val="24"/>
                        </w:rPr>
                        <w:t xml:space="preserve">総務部法務学事課私学振興担当　</w:t>
                      </w:r>
                      <w:r w:rsidR="009311FF">
                        <w:rPr>
                          <w:rFonts w:ascii="ＭＳ 明朝" w:hAnsi="ＭＳ 明朝" w:hint="eastAsia"/>
                          <w:sz w:val="24"/>
                        </w:rPr>
                        <w:t>佐藤</w:t>
                      </w:r>
                      <w:r w:rsidR="0011461C">
                        <w:rPr>
                          <w:rFonts w:ascii="ＭＳ 明朝" w:hAnsi="ＭＳ 明朝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ＭＳ 明朝" w:hAnsi="ＭＳ 明朝" w:hint="eastAsia"/>
                          <w:sz w:val="24"/>
                        </w:rPr>
                        <w:t>行き</w:t>
                      </w:r>
                    </w:p>
                    <w:p w:rsidR="00FC711F" w:rsidRDefault="00FC711F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  <w:sz w:val="24"/>
                        </w:rPr>
                        <w:t xml:space="preserve">　　FAX：019-629-5049（添書不要）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（報告</w:t>
      </w:r>
      <w:r w:rsidR="00FC711F">
        <w:rPr>
          <w:rFonts w:hint="eastAsia"/>
        </w:rPr>
        <w:t>様式）</w:t>
      </w:r>
    </w:p>
    <w:p w:rsidR="00FC711F" w:rsidRDefault="00FC711F">
      <w:pPr>
        <w:rPr>
          <w:rFonts w:ascii="ＭＳ 明朝" w:hAnsi="ＭＳ 明朝"/>
        </w:rPr>
      </w:pPr>
    </w:p>
    <w:p w:rsidR="00FC711F" w:rsidRDefault="00FC711F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幼稚園</w:t>
      </w:r>
      <w:r w:rsidR="00B848AB">
        <w:rPr>
          <w:rFonts w:ascii="ＭＳ 明朝" w:hAnsi="ＭＳ 明朝" w:hint="eastAsia"/>
          <w:sz w:val="28"/>
        </w:rPr>
        <w:t>等</w:t>
      </w:r>
      <w:r>
        <w:rPr>
          <w:rFonts w:ascii="ＭＳ 明朝" w:hAnsi="ＭＳ 明朝" w:hint="eastAsia"/>
          <w:sz w:val="28"/>
        </w:rPr>
        <w:t>への</w:t>
      </w:r>
      <w:proofErr w:type="gramStart"/>
      <w:r>
        <w:rPr>
          <w:rFonts w:ascii="ＭＳ 明朝" w:hAnsi="ＭＳ 明朝" w:hint="eastAsia"/>
          <w:sz w:val="28"/>
        </w:rPr>
        <w:t>障がい</w:t>
      </w:r>
      <w:proofErr w:type="gramEnd"/>
      <w:r>
        <w:rPr>
          <w:rFonts w:ascii="ＭＳ 明朝" w:hAnsi="ＭＳ 明朝" w:hint="eastAsia"/>
          <w:sz w:val="28"/>
        </w:rPr>
        <w:t>児の就園状況調【平成</w:t>
      </w:r>
      <w:r w:rsidR="002D37FE">
        <w:rPr>
          <w:rFonts w:ascii="ＭＳ 明朝" w:hAnsi="ＭＳ 明朝" w:hint="eastAsia"/>
          <w:sz w:val="28"/>
        </w:rPr>
        <w:t>30</w:t>
      </w:r>
      <w:r>
        <w:rPr>
          <w:rFonts w:ascii="ＭＳ 明朝" w:hAnsi="ＭＳ 明朝" w:hint="eastAsia"/>
          <w:sz w:val="28"/>
        </w:rPr>
        <w:t>年度】</w:t>
      </w:r>
    </w:p>
    <w:p w:rsidR="00FC711F" w:rsidRDefault="00FC711F">
      <w:pPr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 xml:space="preserve">法人名：　　　　　　　　　　　　　　</w:t>
      </w:r>
    </w:p>
    <w:p w:rsidR="00FC711F" w:rsidRDefault="00FC711F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  <w:u w:val="single"/>
        </w:rPr>
        <w:t>幼稚園</w:t>
      </w:r>
      <w:r w:rsidR="00B848AB">
        <w:rPr>
          <w:rFonts w:ascii="ＭＳ 明朝" w:hAnsi="ＭＳ 明朝" w:hint="eastAsia"/>
          <w:sz w:val="24"/>
          <w:u w:val="single"/>
        </w:rPr>
        <w:t>等</w:t>
      </w:r>
      <w:r>
        <w:rPr>
          <w:rFonts w:ascii="ＭＳ 明朝" w:hAnsi="ＭＳ 明朝" w:hint="eastAsia"/>
          <w:sz w:val="24"/>
          <w:u w:val="single"/>
        </w:rPr>
        <w:t xml:space="preserve">名：　　　　　　　　　　　　</w:t>
      </w:r>
      <w:r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  <w:u w:val="single"/>
        </w:rPr>
        <w:t xml:space="preserve">取扱者・職・氏名　　　　</w:t>
      </w:r>
      <w:r w:rsidR="00B848AB">
        <w:rPr>
          <w:rFonts w:ascii="ＭＳ 明朝" w:hAnsi="ＭＳ 明朝" w:hint="eastAsia"/>
          <w:sz w:val="24"/>
          <w:u w:val="single"/>
        </w:rPr>
        <w:t xml:space="preserve">　　</w:t>
      </w:r>
      <w:r>
        <w:rPr>
          <w:rFonts w:ascii="ＭＳ 明朝" w:hAnsi="ＭＳ 明朝" w:hint="eastAsia"/>
          <w:sz w:val="24"/>
          <w:u w:val="single"/>
        </w:rPr>
        <w:t xml:space="preserve">　　　　</w:t>
      </w:r>
    </w:p>
    <w:p w:rsidR="00FC711F" w:rsidRDefault="00FC711F">
      <w:pPr>
        <w:jc w:val="left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 xml:space="preserve">電話：　　　　（　　　　）　　　　　</w:t>
      </w:r>
    </w:p>
    <w:p w:rsidR="00FC711F" w:rsidRDefault="00FC711F">
      <w:pPr>
        <w:jc w:val="left"/>
        <w:rPr>
          <w:rFonts w:ascii="ＭＳ 明朝" w:hAnsi="ＭＳ 明朝"/>
          <w:u w:val="single"/>
        </w:rPr>
      </w:pPr>
    </w:p>
    <w:p w:rsidR="00FC711F" w:rsidRDefault="00B848AB">
      <w:pPr>
        <w:jc w:val="left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 xml:space="preserve">□　</w:t>
      </w:r>
      <w:r w:rsidR="00FC711F">
        <w:rPr>
          <w:rFonts w:ascii="ＭＳ 明朝" w:hAnsi="ＭＳ 明朝" w:hint="eastAsia"/>
          <w:sz w:val="28"/>
        </w:rPr>
        <w:t>該当あり（以下の表に人数を記入してください）</w:t>
      </w:r>
    </w:p>
    <w:tbl>
      <w:tblPr>
        <w:tblpPr w:leftFromText="142" w:rightFromText="142" w:vertAnchor="page" w:horzAnchor="margin" w:tblpY="5766"/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963"/>
        <w:gridCol w:w="932"/>
        <w:gridCol w:w="933"/>
        <w:gridCol w:w="932"/>
        <w:gridCol w:w="933"/>
        <w:gridCol w:w="933"/>
        <w:gridCol w:w="932"/>
        <w:gridCol w:w="933"/>
        <w:gridCol w:w="933"/>
      </w:tblGrid>
      <w:tr w:rsidR="00FC711F" w:rsidTr="00E4050D">
        <w:trPr>
          <w:cantSplit/>
          <w:trHeight w:val="557"/>
        </w:trPr>
        <w:tc>
          <w:tcPr>
            <w:tcW w:w="1080" w:type="dxa"/>
            <w:vMerge w:val="restart"/>
            <w:vAlign w:val="center"/>
          </w:tcPr>
          <w:p w:rsidR="00FC711F" w:rsidRDefault="00FC711F" w:rsidP="00E4050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度</w:t>
            </w:r>
          </w:p>
        </w:tc>
        <w:tc>
          <w:tcPr>
            <w:tcW w:w="963" w:type="dxa"/>
            <w:vMerge w:val="restart"/>
            <w:tcBorders>
              <w:right w:val="double" w:sz="4" w:space="0" w:color="auto"/>
            </w:tcBorders>
            <w:vAlign w:val="center"/>
          </w:tcPr>
          <w:p w:rsidR="00FC711F" w:rsidRDefault="00FC711F" w:rsidP="00E4050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総　数</w:t>
            </w:r>
          </w:p>
        </w:tc>
        <w:tc>
          <w:tcPr>
            <w:tcW w:w="7461" w:type="dxa"/>
            <w:gridSpan w:val="8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E4050D">
            <w:pPr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障　が　い　幼　児　数</w:t>
            </w:r>
          </w:p>
          <w:p w:rsidR="00FC711F" w:rsidRDefault="00FC711F" w:rsidP="00E4050D">
            <w:pPr>
              <w:spacing w:line="240" w:lineRule="exac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（単位：人）　　</w:t>
            </w:r>
          </w:p>
        </w:tc>
      </w:tr>
      <w:tr w:rsidR="00E4050D" w:rsidTr="00450ED3">
        <w:trPr>
          <w:cantSplit/>
        </w:trPr>
        <w:tc>
          <w:tcPr>
            <w:tcW w:w="1080" w:type="dxa"/>
            <w:vMerge/>
          </w:tcPr>
          <w:p w:rsidR="00E4050D" w:rsidRDefault="00E4050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63" w:type="dxa"/>
            <w:vMerge/>
            <w:tcBorders>
              <w:right w:val="double" w:sz="4" w:space="0" w:color="auto"/>
            </w:tcBorders>
          </w:tcPr>
          <w:p w:rsidR="00E4050D" w:rsidRDefault="00E4050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461" w:type="dxa"/>
            <w:gridSpan w:val="8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4050D" w:rsidRDefault="00E4050D" w:rsidP="00E4050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障　が　い　別　内　訳</w:t>
            </w:r>
          </w:p>
        </w:tc>
      </w:tr>
      <w:tr w:rsidR="00FC711F">
        <w:trPr>
          <w:cantSplit/>
        </w:trPr>
        <w:tc>
          <w:tcPr>
            <w:tcW w:w="1080" w:type="dxa"/>
            <w:vMerge/>
            <w:tcBorders>
              <w:bottom w:val="double" w:sz="4" w:space="0" w:color="auto"/>
            </w:tcBorders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63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視覚</w:t>
            </w:r>
          </w:p>
          <w:p w:rsidR="00FC711F" w:rsidRDefault="00FC711F">
            <w:pPr>
              <w:jc w:val="center"/>
              <w:rPr>
                <w:rFonts w:ascii="ＭＳ 明朝" w:hAnsi="ＭＳ 明朝"/>
              </w:rPr>
            </w:pPr>
            <w:proofErr w:type="gramStart"/>
            <w:r>
              <w:rPr>
                <w:rFonts w:ascii="ＭＳ 明朝" w:hAnsi="ＭＳ 明朝" w:hint="eastAsia"/>
              </w:rPr>
              <w:t>障がい</w:t>
            </w:r>
            <w:proofErr w:type="gram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C711F" w:rsidRDefault="00FC711F">
            <w:pPr>
              <w:widowControl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聴覚</w:t>
            </w:r>
          </w:p>
          <w:p w:rsidR="00FC711F" w:rsidRDefault="00FC711F">
            <w:pPr>
              <w:jc w:val="center"/>
              <w:rPr>
                <w:rFonts w:ascii="ＭＳ 明朝" w:hAnsi="ＭＳ 明朝"/>
              </w:rPr>
            </w:pPr>
            <w:proofErr w:type="gramStart"/>
            <w:r>
              <w:rPr>
                <w:rFonts w:ascii="ＭＳ 明朝" w:hAnsi="ＭＳ 明朝" w:hint="eastAsia"/>
              </w:rPr>
              <w:t>障がい</w:t>
            </w:r>
            <w:proofErr w:type="gramEnd"/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知的</w:t>
            </w:r>
          </w:p>
          <w:p w:rsidR="00FC711F" w:rsidRDefault="00FC711F">
            <w:pPr>
              <w:jc w:val="center"/>
              <w:rPr>
                <w:rFonts w:ascii="ＭＳ 明朝" w:hAnsi="ＭＳ 明朝"/>
              </w:rPr>
            </w:pPr>
            <w:proofErr w:type="gramStart"/>
            <w:r>
              <w:rPr>
                <w:rFonts w:ascii="ＭＳ 明朝" w:hAnsi="ＭＳ 明朝" w:hint="eastAsia"/>
              </w:rPr>
              <w:t>障がい</w:t>
            </w:r>
            <w:proofErr w:type="gram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肢　体</w:t>
            </w:r>
          </w:p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不自由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病弱</w:t>
            </w:r>
          </w:p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虚弱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情緒</w:t>
            </w:r>
          </w:p>
          <w:p w:rsidR="00FC711F" w:rsidRDefault="00FC711F">
            <w:pPr>
              <w:jc w:val="center"/>
              <w:rPr>
                <w:rFonts w:ascii="ＭＳ 明朝" w:hAnsi="ＭＳ 明朝"/>
              </w:rPr>
            </w:pPr>
            <w:proofErr w:type="gramStart"/>
            <w:r>
              <w:rPr>
                <w:rFonts w:ascii="ＭＳ 明朝" w:hAnsi="ＭＳ 明朝" w:hint="eastAsia"/>
              </w:rPr>
              <w:t>障がい</w:t>
            </w:r>
            <w:proofErr w:type="gram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言語</w:t>
            </w:r>
          </w:p>
          <w:p w:rsidR="00FC711F" w:rsidRDefault="00FC711F">
            <w:pPr>
              <w:jc w:val="center"/>
              <w:rPr>
                <w:rFonts w:ascii="ＭＳ 明朝" w:hAnsi="ＭＳ 明朝"/>
              </w:rPr>
            </w:pPr>
            <w:proofErr w:type="gramStart"/>
            <w:r>
              <w:rPr>
                <w:rFonts w:ascii="ＭＳ 明朝" w:hAnsi="ＭＳ 明朝" w:hint="eastAsia"/>
              </w:rPr>
              <w:t>障がい</w:t>
            </w:r>
            <w:proofErr w:type="gram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発達</w:t>
            </w:r>
          </w:p>
          <w:p w:rsidR="00FC711F" w:rsidRDefault="00FC711F">
            <w:pPr>
              <w:jc w:val="center"/>
              <w:rPr>
                <w:rFonts w:ascii="ＭＳ 明朝" w:hAnsi="ＭＳ 明朝"/>
              </w:rPr>
            </w:pPr>
            <w:proofErr w:type="gramStart"/>
            <w:r>
              <w:rPr>
                <w:rFonts w:ascii="ＭＳ 明朝" w:hAnsi="ＭＳ 明朝" w:hint="eastAsia"/>
              </w:rPr>
              <w:t>障がい</w:t>
            </w:r>
            <w:proofErr w:type="gramEnd"/>
          </w:p>
        </w:tc>
      </w:tr>
      <w:tr w:rsidR="00FC711F" w:rsidTr="002D7D83">
        <w:trPr>
          <w:cantSplit/>
          <w:trHeight w:val="585"/>
        </w:trPr>
        <w:tc>
          <w:tcPr>
            <w:tcW w:w="1080" w:type="dxa"/>
            <w:vMerge w:val="restart"/>
            <w:tcBorders>
              <w:top w:val="double" w:sz="4" w:space="0" w:color="auto"/>
            </w:tcBorders>
            <w:vAlign w:val="center"/>
          </w:tcPr>
          <w:p w:rsidR="00FC711F" w:rsidRDefault="002D37FE" w:rsidP="009D2C7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30</w:t>
            </w:r>
            <w:r w:rsidR="00FC711F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96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３歳児</w:t>
            </w:r>
          </w:p>
        </w:tc>
        <w:tc>
          <w:tcPr>
            <w:tcW w:w="93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</w:tr>
      <w:tr w:rsidR="00FC711F" w:rsidTr="002D7D83">
        <w:trPr>
          <w:cantSplit/>
          <w:trHeight w:val="585"/>
        </w:trPr>
        <w:tc>
          <w:tcPr>
            <w:tcW w:w="1080" w:type="dxa"/>
            <w:vMerge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6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４歳児</w:t>
            </w:r>
          </w:p>
        </w:tc>
        <w:tc>
          <w:tcPr>
            <w:tcW w:w="932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</w:tr>
      <w:tr w:rsidR="00FC711F" w:rsidTr="002D7D83">
        <w:trPr>
          <w:cantSplit/>
          <w:trHeight w:val="585"/>
        </w:trPr>
        <w:tc>
          <w:tcPr>
            <w:tcW w:w="1080" w:type="dxa"/>
            <w:vMerge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6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５歳児</w:t>
            </w:r>
          </w:p>
        </w:tc>
        <w:tc>
          <w:tcPr>
            <w:tcW w:w="932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</w:tr>
      <w:tr w:rsidR="00FC711F" w:rsidTr="002D7D83">
        <w:trPr>
          <w:cantSplit/>
          <w:trHeight w:val="585"/>
        </w:trPr>
        <w:tc>
          <w:tcPr>
            <w:tcW w:w="1080" w:type="dxa"/>
            <w:vMerge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6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FC711F" w:rsidRDefault="00FC711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932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C711F" w:rsidRDefault="00FC711F" w:rsidP="002D7D83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FC711F" w:rsidRDefault="00FC711F">
      <w:pPr>
        <w:jc w:val="left"/>
        <w:rPr>
          <w:rFonts w:ascii="ＭＳ 明朝" w:hAnsi="ＭＳ 明朝"/>
        </w:rPr>
      </w:pPr>
    </w:p>
    <w:p w:rsidR="00FC711F" w:rsidRDefault="00B848AB">
      <w:pPr>
        <w:jc w:val="left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 xml:space="preserve">□　</w:t>
      </w:r>
      <w:r w:rsidR="00FC711F">
        <w:rPr>
          <w:rFonts w:ascii="ＭＳ 明朝" w:hAnsi="ＭＳ 明朝" w:hint="eastAsia"/>
          <w:sz w:val="28"/>
        </w:rPr>
        <w:t>該当なし</w:t>
      </w:r>
    </w:p>
    <w:p w:rsidR="00FC711F" w:rsidRDefault="00FC711F">
      <w:pPr>
        <w:jc w:val="left"/>
        <w:rPr>
          <w:rFonts w:ascii="ＭＳ 明朝" w:hAnsi="ＭＳ 明朝"/>
          <w:sz w:val="24"/>
        </w:rPr>
      </w:pPr>
    </w:p>
    <w:p w:rsidR="00563961" w:rsidRDefault="00563961">
      <w:pPr>
        <w:jc w:val="left"/>
        <w:rPr>
          <w:rFonts w:ascii="ＭＳ 明朝" w:hAnsi="ＭＳ 明朝"/>
          <w:sz w:val="24"/>
        </w:rPr>
      </w:pPr>
    </w:p>
    <w:p w:rsidR="00563961" w:rsidRDefault="00563961">
      <w:pPr>
        <w:jc w:val="left"/>
        <w:rPr>
          <w:rFonts w:ascii="ＭＳ 明朝" w:hAnsi="ＭＳ 明朝"/>
          <w:sz w:val="24"/>
        </w:rPr>
      </w:pPr>
    </w:p>
    <w:p w:rsidR="00FC711F" w:rsidRDefault="00FC711F" w:rsidP="00496AB2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(留意事項)</w:t>
      </w:r>
    </w:p>
    <w:p w:rsidR="00B848AB" w:rsidRDefault="00FC711F" w:rsidP="00496AB2">
      <w:pPr>
        <w:ind w:leftChars="100" w:left="450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　この表は、</w:t>
      </w:r>
      <w:r w:rsidR="005A2053">
        <w:rPr>
          <w:rFonts w:ascii="ＭＳ 明朝" w:hAnsi="ＭＳ 明朝" w:hint="eastAsia"/>
          <w:sz w:val="24"/>
        </w:rPr>
        <w:t>各</w:t>
      </w:r>
      <w:r w:rsidR="009156A5">
        <w:rPr>
          <w:rFonts w:ascii="ＭＳ 明朝" w:hAnsi="ＭＳ 明朝" w:hint="eastAsia"/>
          <w:sz w:val="24"/>
        </w:rPr>
        <w:t>園に</w:t>
      </w:r>
      <w:proofErr w:type="gramStart"/>
      <w:r>
        <w:rPr>
          <w:rFonts w:ascii="ＭＳ 明朝" w:hAnsi="ＭＳ 明朝" w:hint="eastAsia"/>
          <w:sz w:val="24"/>
        </w:rPr>
        <w:t>障がい</w:t>
      </w:r>
      <w:proofErr w:type="gramEnd"/>
      <w:r>
        <w:rPr>
          <w:rFonts w:ascii="ＭＳ 明朝" w:hAnsi="ＭＳ 明朝" w:hint="eastAsia"/>
          <w:sz w:val="24"/>
        </w:rPr>
        <w:t>児が就園している</w:t>
      </w:r>
      <w:r w:rsidR="002D7D83">
        <w:rPr>
          <w:rFonts w:ascii="ＭＳ 明朝" w:hAnsi="ＭＳ 明朝" w:hint="eastAsia"/>
          <w:sz w:val="24"/>
        </w:rPr>
        <w:t>場合の</w:t>
      </w:r>
      <w:r w:rsidR="009156A5">
        <w:rPr>
          <w:rFonts w:ascii="ＭＳ 明朝" w:hAnsi="ＭＳ 明朝" w:hint="eastAsia"/>
          <w:sz w:val="24"/>
        </w:rPr>
        <w:t>状況について記入</w:t>
      </w:r>
      <w:r>
        <w:rPr>
          <w:rFonts w:ascii="ＭＳ 明朝" w:hAnsi="ＭＳ 明朝" w:hint="eastAsia"/>
          <w:sz w:val="24"/>
        </w:rPr>
        <w:t>するものであること。</w:t>
      </w:r>
    </w:p>
    <w:p w:rsidR="00FC711F" w:rsidRDefault="009156A5" w:rsidP="00496AB2">
      <w:pPr>
        <w:ind w:leftChars="200" w:left="420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なお、</w:t>
      </w:r>
      <w:r w:rsidR="00FC711F">
        <w:rPr>
          <w:rFonts w:ascii="ＭＳ 明朝" w:hAnsi="ＭＳ 明朝" w:hint="eastAsia"/>
          <w:sz w:val="24"/>
        </w:rPr>
        <w:t>該当</w:t>
      </w:r>
      <w:r w:rsidR="00B848AB">
        <w:rPr>
          <w:rFonts w:ascii="ＭＳ 明朝" w:hAnsi="ＭＳ 明朝" w:hint="eastAsia"/>
          <w:sz w:val="24"/>
        </w:rPr>
        <w:t>が</w:t>
      </w:r>
      <w:r w:rsidR="00FC711F">
        <w:rPr>
          <w:rFonts w:ascii="ＭＳ 明朝" w:hAnsi="ＭＳ 明朝" w:hint="eastAsia"/>
          <w:sz w:val="24"/>
        </w:rPr>
        <w:t>ない場合</w:t>
      </w:r>
      <w:r w:rsidR="005A2053">
        <w:rPr>
          <w:rFonts w:ascii="ＭＳ 明朝" w:hAnsi="ＭＳ 明朝" w:hint="eastAsia"/>
          <w:sz w:val="24"/>
        </w:rPr>
        <w:t>は</w:t>
      </w:r>
      <w:r w:rsidR="00FC711F">
        <w:rPr>
          <w:rFonts w:ascii="ＭＳ 明朝" w:hAnsi="ＭＳ 明朝" w:hint="eastAsia"/>
          <w:sz w:val="24"/>
        </w:rPr>
        <w:t>、該当なしに</w:t>
      </w:r>
      <w:r>
        <w:rPr>
          <w:rFonts w:ascii="ＭＳ 明朝" w:hAnsi="ＭＳ 明朝" w:hint="eastAsia"/>
          <w:sz w:val="24"/>
        </w:rPr>
        <w:t>「</w:t>
      </w:r>
      <w:r w:rsidR="00FC711F">
        <w:rPr>
          <w:rFonts w:ascii="ＭＳ 明朝" w:hAnsi="ＭＳ 明朝" w:hint="eastAsia"/>
          <w:sz w:val="24"/>
        </w:rPr>
        <w:t>○</w:t>
      </w:r>
      <w:r>
        <w:rPr>
          <w:rFonts w:ascii="ＭＳ 明朝" w:hAnsi="ＭＳ 明朝" w:hint="eastAsia"/>
          <w:sz w:val="24"/>
        </w:rPr>
        <w:t>」</w:t>
      </w:r>
      <w:r w:rsidR="00FC711F">
        <w:rPr>
          <w:rFonts w:ascii="ＭＳ 明朝" w:hAnsi="ＭＳ 明朝" w:hint="eastAsia"/>
          <w:sz w:val="24"/>
        </w:rPr>
        <w:t>を記入すること。</w:t>
      </w:r>
    </w:p>
    <w:p w:rsidR="00FC711F" w:rsidRDefault="00FC711F" w:rsidP="00991F45">
      <w:pPr>
        <w:ind w:leftChars="100" w:left="450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　各欄は、</w:t>
      </w:r>
      <w:r w:rsidRPr="00991F45">
        <w:rPr>
          <w:rFonts w:ascii="ＭＳ ゴシック" w:eastAsia="ＭＳ ゴシック" w:hAnsi="ＭＳ ゴシック" w:hint="eastAsia"/>
          <w:b/>
          <w:bCs/>
          <w:sz w:val="24"/>
          <w:u w:val="single"/>
        </w:rPr>
        <w:t>平成</w:t>
      </w:r>
      <w:r w:rsidR="002D37FE" w:rsidRPr="00991F45">
        <w:rPr>
          <w:rFonts w:ascii="ＭＳ ゴシック" w:eastAsia="ＭＳ ゴシック" w:hAnsi="ＭＳ ゴシック" w:hint="eastAsia"/>
          <w:b/>
          <w:bCs/>
          <w:sz w:val="24"/>
          <w:u w:val="single"/>
        </w:rPr>
        <w:t>30</w:t>
      </w:r>
      <w:r w:rsidRPr="00991F45">
        <w:rPr>
          <w:rFonts w:ascii="ＭＳ ゴシック" w:eastAsia="ＭＳ ゴシック" w:hAnsi="ＭＳ ゴシック" w:hint="eastAsia"/>
          <w:b/>
          <w:bCs/>
          <w:sz w:val="24"/>
          <w:u w:val="single"/>
        </w:rPr>
        <w:t>年</w:t>
      </w:r>
      <w:r w:rsidR="009D2C72" w:rsidRPr="00991F45">
        <w:rPr>
          <w:rFonts w:ascii="ＭＳ ゴシック" w:eastAsia="ＭＳ ゴシック" w:hAnsi="ＭＳ ゴシック" w:hint="eastAsia"/>
          <w:b/>
          <w:bCs/>
          <w:sz w:val="24"/>
          <w:u w:val="single"/>
        </w:rPr>
        <w:t>５月１</w:t>
      </w:r>
      <w:r w:rsidR="00991F45">
        <w:rPr>
          <w:rFonts w:ascii="ＭＳ ゴシック" w:eastAsia="ＭＳ ゴシック" w:hAnsi="ＭＳ ゴシック" w:hint="eastAsia"/>
          <w:b/>
          <w:bCs/>
          <w:sz w:val="24"/>
          <w:u w:val="single"/>
        </w:rPr>
        <w:t>日から</w:t>
      </w:r>
      <w:r w:rsidR="00991F45" w:rsidRPr="00991F45">
        <w:rPr>
          <w:rFonts w:ascii="ＭＳ ゴシック" w:eastAsia="ＭＳ ゴシック" w:hAnsi="ＭＳ ゴシック" w:hint="eastAsia"/>
          <w:b/>
          <w:bCs/>
          <w:sz w:val="24"/>
          <w:u w:val="single"/>
        </w:rPr>
        <w:t>７月１日現在</w:t>
      </w:r>
      <w:r w:rsidR="00991F45">
        <w:rPr>
          <w:rFonts w:ascii="ＭＳ ゴシック" w:eastAsia="ＭＳ ゴシック" w:hAnsi="ＭＳ ゴシック" w:hint="eastAsia"/>
          <w:b/>
          <w:bCs/>
          <w:sz w:val="24"/>
          <w:u w:val="single"/>
        </w:rPr>
        <w:t>まで</w:t>
      </w:r>
      <w:r w:rsidR="00991F45" w:rsidRPr="00991F45">
        <w:rPr>
          <w:rFonts w:ascii="ＭＳ ゴシック" w:eastAsia="ＭＳ ゴシック" w:hAnsi="ＭＳ ゴシック" w:hint="eastAsia"/>
          <w:b/>
          <w:bCs/>
          <w:sz w:val="24"/>
          <w:u w:val="single"/>
        </w:rPr>
        <w:t>の状況の</w:t>
      </w:r>
      <w:r w:rsidR="00991F45">
        <w:rPr>
          <w:rFonts w:ascii="ＭＳ ゴシック" w:eastAsia="ＭＳ ゴシック" w:hAnsi="ＭＳ ゴシック" w:hint="eastAsia"/>
          <w:b/>
          <w:bCs/>
          <w:sz w:val="24"/>
          <w:u w:val="single"/>
        </w:rPr>
        <w:t>うち</w:t>
      </w:r>
      <w:bookmarkStart w:id="0" w:name="_GoBack"/>
      <w:bookmarkEnd w:id="0"/>
      <w:r w:rsidR="00991F45" w:rsidRPr="00991F45">
        <w:rPr>
          <w:rFonts w:ascii="ＭＳ ゴシック" w:eastAsia="ＭＳ ゴシック" w:hAnsi="ＭＳ ゴシック" w:hint="eastAsia"/>
          <w:b/>
          <w:bCs/>
          <w:sz w:val="24"/>
          <w:u w:val="single"/>
        </w:rPr>
        <w:t>最大</w:t>
      </w:r>
      <w:r w:rsidR="00991F45">
        <w:rPr>
          <w:rFonts w:ascii="ＭＳ ゴシック" w:eastAsia="ＭＳ ゴシック" w:hAnsi="ＭＳ ゴシック" w:hint="eastAsia"/>
          <w:b/>
          <w:bCs/>
          <w:sz w:val="24"/>
          <w:u w:val="single"/>
        </w:rPr>
        <w:t>人数</w:t>
      </w:r>
      <w:r>
        <w:rPr>
          <w:rFonts w:ascii="ＭＳ 明朝" w:hAnsi="ＭＳ 明朝" w:hint="eastAsia"/>
          <w:sz w:val="24"/>
        </w:rPr>
        <w:t>を記入すること。</w:t>
      </w:r>
    </w:p>
    <w:p w:rsidR="005A2053" w:rsidRDefault="005A2053" w:rsidP="00496AB2">
      <w:pPr>
        <w:ind w:leftChars="100" w:left="450" w:hangingChars="100" w:hanging="240"/>
        <w:rPr>
          <w:rFonts w:ascii="ＭＳ 明朝" w:hAnsi="ＭＳ 明朝"/>
          <w:sz w:val="24"/>
        </w:rPr>
      </w:pPr>
    </w:p>
    <w:sectPr w:rsidR="005A2053" w:rsidSect="00496AB2">
      <w:pgSz w:w="11906" w:h="16838" w:code="9"/>
      <w:pgMar w:top="1985" w:right="1418" w:bottom="1134" w:left="1418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80A8B"/>
    <w:multiLevelType w:val="hybridMultilevel"/>
    <w:tmpl w:val="DF44C43A"/>
    <w:lvl w:ilvl="0" w:tplc="735ADA4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A27"/>
    <w:rsid w:val="000C7FFD"/>
    <w:rsid w:val="0011461C"/>
    <w:rsid w:val="00116311"/>
    <w:rsid w:val="00162270"/>
    <w:rsid w:val="001C777B"/>
    <w:rsid w:val="002A0FDA"/>
    <w:rsid w:val="002D37FE"/>
    <w:rsid w:val="002D7D83"/>
    <w:rsid w:val="00353DE7"/>
    <w:rsid w:val="00361A27"/>
    <w:rsid w:val="00496AB2"/>
    <w:rsid w:val="00563961"/>
    <w:rsid w:val="005A2053"/>
    <w:rsid w:val="005B0981"/>
    <w:rsid w:val="00810205"/>
    <w:rsid w:val="0083373E"/>
    <w:rsid w:val="00886A73"/>
    <w:rsid w:val="009156A5"/>
    <w:rsid w:val="009311FF"/>
    <w:rsid w:val="00991F45"/>
    <w:rsid w:val="009B113F"/>
    <w:rsid w:val="009D2C72"/>
    <w:rsid w:val="00B848AB"/>
    <w:rsid w:val="00C12892"/>
    <w:rsid w:val="00E4050D"/>
    <w:rsid w:val="00FC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link w:val="a5"/>
    <w:uiPriority w:val="99"/>
    <w:semiHidden/>
    <w:unhideWhenUsed/>
    <w:rsid w:val="001622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227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link w:val="a5"/>
    <w:uiPriority w:val="99"/>
    <w:semiHidden/>
    <w:unhideWhenUsed/>
    <w:rsid w:val="001622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227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（別紙様式）</vt:lpstr>
      <vt:lpstr>（別紙様式）</vt:lpstr>
    </vt:vector>
  </TitlesOfParts>
  <Company>総務部総務室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（別紙様式）</dc:title>
  <dc:subject/>
  <dc:creator>X010303</dc:creator>
  <cp:keywords/>
  <dc:description/>
  <cp:lastModifiedBy>SS17080852</cp:lastModifiedBy>
  <cp:revision>15</cp:revision>
  <cp:lastPrinted>2018-07-05T01:06:00Z</cp:lastPrinted>
  <dcterms:created xsi:type="dcterms:W3CDTF">2015-06-25T09:05:00Z</dcterms:created>
  <dcterms:modified xsi:type="dcterms:W3CDTF">2018-07-05T01:06:00Z</dcterms:modified>
</cp:coreProperties>
</file>