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AF" w:rsidRPr="000202BE" w:rsidRDefault="00BC0A96" w:rsidP="006C3EDE">
      <w:pPr>
        <w:jc w:val="center"/>
        <w:rPr>
          <w:rFonts w:asciiTheme="majorEastAsia" w:eastAsiaTheme="majorEastAsia" w:hAnsiTheme="majorEastAsia"/>
          <w:sz w:val="22"/>
        </w:rPr>
      </w:pPr>
      <w:r w:rsidRPr="000202BE">
        <w:rPr>
          <w:rFonts w:asciiTheme="majorEastAsia" w:eastAsiaTheme="majorEastAsia" w:hAnsiTheme="majorEastAsia" w:hint="eastAsia"/>
          <w:sz w:val="22"/>
        </w:rPr>
        <w:t>消費税</w:t>
      </w:r>
      <w:r w:rsidR="00162E2B" w:rsidRPr="000202BE">
        <w:rPr>
          <w:rFonts w:asciiTheme="majorEastAsia" w:eastAsiaTheme="majorEastAsia" w:hAnsiTheme="majorEastAsia" w:hint="eastAsia"/>
          <w:sz w:val="22"/>
        </w:rPr>
        <w:t>及び地方消費税</w:t>
      </w:r>
      <w:r w:rsidRPr="000202BE">
        <w:rPr>
          <w:rFonts w:asciiTheme="majorEastAsia" w:eastAsiaTheme="majorEastAsia" w:hAnsiTheme="majorEastAsia" w:hint="eastAsia"/>
          <w:sz w:val="22"/>
        </w:rPr>
        <w:t>の税率改正による県営建設工事の取扱いについて</w:t>
      </w:r>
    </w:p>
    <w:p w:rsidR="00BC0A96" w:rsidRDefault="00BC0A96"/>
    <w:p w:rsidR="00BC0A96" w:rsidRPr="001626DF" w:rsidRDefault="00162E2B">
      <w:pPr>
        <w:rPr>
          <w:rFonts w:asciiTheme="majorEastAsia" w:eastAsiaTheme="majorEastAsia" w:hAnsiTheme="majorEastAsia"/>
        </w:rPr>
      </w:pPr>
      <w:r w:rsidRPr="001626DF">
        <w:rPr>
          <w:rFonts w:asciiTheme="majorEastAsia" w:eastAsiaTheme="majorEastAsia" w:hAnsiTheme="majorEastAsia" w:hint="eastAsia"/>
        </w:rPr>
        <w:t xml:space="preserve">第１　</w:t>
      </w:r>
      <w:r w:rsidR="00BC0A96" w:rsidRPr="001626DF">
        <w:rPr>
          <w:rFonts w:asciiTheme="majorEastAsia" w:eastAsiaTheme="majorEastAsia" w:hAnsiTheme="majorEastAsia" w:hint="eastAsia"/>
        </w:rPr>
        <w:t>消費税</w:t>
      </w:r>
      <w:r w:rsidRPr="001626DF">
        <w:rPr>
          <w:rFonts w:asciiTheme="majorEastAsia" w:eastAsiaTheme="majorEastAsia" w:hAnsiTheme="majorEastAsia" w:hint="eastAsia"/>
        </w:rPr>
        <w:t>及び地方消費税</w:t>
      </w:r>
      <w:r w:rsidR="00BC0A96" w:rsidRPr="001626DF">
        <w:rPr>
          <w:rFonts w:asciiTheme="majorEastAsia" w:eastAsiaTheme="majorEastAsia" w:hAnsiTheme="majorEastAsia" w:hint="eastAsia"/>
        </w:rPr>
        <w:t>の</w:t>
      </w:r>
      <w:r w:rsidRPr="001626DF">
        <w:rPr>
          <w:rFonts w:asciiTheme="majorEastAsia" w:eastAsiaTheme="majorEastAsia" w:hAnsiTheme="majorEastAsia" w:hint="eastAsia"/>
        </w:rPr>
        <w:t>税率の改正</w:t>
      </w:r>
    </w:p>
    <w:p w:rsidR="003573DC" w:rsidRPr="00C1668D" w:rsidRDefault="00BC0A96" w:rsidP="008D72DC">
      <w:pPr>
        <w:ind w:left="398" w:hangingChars="200" w:hanging="398"/>
      </w:pPr>
      <w:r w:rsidRPr="001626DF">
        <w:rPr>
          <w:rFonts w:hint="eastAsia"/>
        </w:rPr>
        <w:t xml:space="preserve">　　</w:t>
      </w:r>
      <w:r w:rsidR="00162E2B" w:rsidRPr="001626DF">
        <w:rPr>
          <w:rFonts w:hint="eastAsia"/>
        </w:rPr>
        <w:t xml:space="preserve">  </w:t>
      </w:r>
      <w:r w:rsidR="003573DC" w:rsidRPr="001626DF">
        <w:rPr>
          <w:rFonts w:hint="eastAsia"/>
        </w:rPr>
        <w:t>社会保障の安定財源の確保等を図る税制の抜本的な改革を行うための消費税法の一部を改正する等の法律（平成24年法律第68</w:t>
      </w:r>
      <w:r w:rsidR="00C446B2" w:rsidRPr="001626DF">
        <w:rPr>
          <w:rFonts w:hint="eastAsia"/>
        </w:rPr>
        <w:t>号</w:t>
      </w:r>
      <w:r w:rsidR="003573DC" w:rsidRPr="001626DF">
        <w:rPr>
          <w:rFonts w:hint="eastAsia"/>
        </w:rPr>
        <w:t>）及び社会保障の安定財源の確保等を図る税制の抜本的な改革を行うための地方税法</w:t>
      </w:r>
      <w:r w:rsidR="003573DC" w:rsidRPr="00C1668D">
        <w:rPr>
          <w:rFonts w:hint="eastAsia"/>
        </w:rPr>
        <w:t>及び地方交付税法の一部を改正する法律（平成24年法律第69号）</w:t>
      </w:r>
      <w:r w:rsidR="005E789E" w:rsidRPr="00C1668D">
        <w:rPr>
          <w:rFonts w:hint="eastAsia"/>
        </w:rPr>
        <w:t>に基づく</w:t>
      </w:r>
      <w:r w:rsidR="00D845E6">
        <w:rPr>
          <w:rFonts w:hint="eastAsia"/>
        </w:rPr>
        <w:t>消費税及び</w:t>
      </w:r>
      <w:r w:rsidR="005E789E" w:rsidRPr="00C1668D">
        <w:rPr>
          <w:rFonts w:hint="eastAsia"/>
        </w:rPr>
        <w:t>地方消費税の税率の改正が</w:t>
      </w:r>
      <w:r w:rsidR="00D845E6">
        <w:rPr>
          <w:rFonts w:hint="eastAsia"/>
        </w:rPr>
        <w:t>、</w:t>
      </w:r>
      <w:r w:rsidR="00B860DF">
        <w:rPr>
          <w:rFonts w:hint="eastAsia"/>
          <w:u w:val="single"/>
        </w:rPr>
        <w:t>平成31</w:t>
      </w:r>
      <w:r w:rsidR="005E789E" w:rsidRPr="00C25E60">
        <w:rPr>
          <w:rFonts w:hint="eastAsia"/>
          <w:u w:val="single"/>
        </w:rPr>
        <w:t>年</w:t>
      </w:r>
      <w:r w:rsidR="003573DC" w:rsidRPr="00C25E60">
        <w:rPr>
          <w:rFonts w:hint="eastAsia"/>
          <w:u w:val="single"/>
        </w:rPr>
        <w:t>10月１日（以下「施行日」という。）</w:t>
      </w:r>
      <w:r w:rsidR="003573DC" w:rsidRPr="00C1668D">
        <w:rPr>
          <w:rFonts w:hint="eastAsia"/>
        </w:rPr>
        <w:t>から施行されることとされている</w:t>
      </w:r>
      <w:r w:rsidR="00C1668D" w:rsidRPr="00C1668D">
        <w:rPr>
          <w:rFonts w:hint="eastAsia"/>
        </w:rPr>
        <w:t>。</w:t>
      </w:r>
    </w:p>
    <w:p w:rsidR="004B0E75" w:rsidRPr="00C1668D" w:rsidRDefault="004B0E75" w:rsidP="008D72DC">
      <w:pPr>
        <w:ind w:left="199" w:hangingChars="100" w:hanging="199"/>
      </w:pPr>
      <w:r w:rsidRPr="00C1668D">
        <w:rPr>
          <w:rFonts w:hint="eastAsia"/>
        </w:rPr>
        <w:t xml:space="preserve">　</w:t>
      </w:r>
      <w:r w:rsidR="008C0D32" w:rsidRPr="00C1668D">
        <w:rPr>
          <w:rFonts w:hint="eastAsia"/>
        </w:rPr>
        <w:t>(</w:t>
      </w:r>
      <w:r w:rsidR="006C1B68" w:rsidRPr="00C1668D">
        <w:rPr>
          <w:rFonts w:hint="eastAsia"/>
        </w:rPr>
        <w:t>１</w:t>
      </w:r>
      <w:r w:rsidR="008C0D32" w:rsidRPr="00C1668D">
        <w:rPr>
          <w:rFonts w:hint="eastAsia"/>
        </w:rPr>
        <w:t>)</w:t>
      </w:r>
      <w:r w:rsidRPr="00C1668D">
        <w:rPr>
          <w:rFonts w:hint="eastAsia"/>
        </w:rPr>
        <w:t xml:space="preserve">　引上げ時期と新税率</w:t>
      </w:r>
    </w:p>
    <w:p w:rsidR="004B0E75" w:rsidRPr="00C1668D" w:rsidRDefault="004B0E75" w:rsidP="008D72DC">
      <w:pPr>
        <w:ind w:left="199" w:hangingChars="100" w:hanging="199"/>
      </w:pPr>
      <w:r w:rsidRPr="00C1668D">
        <w:rPr>
          <w:rFonts w:hint="eastAsia"/>
        </w:rPr>
        <w:t xml:space="preserve">　　</w:t>
      </w:r>
      <w:r w:rsidR="008C0D32" w:rsidRPr="00C1668D">
        <w:rPr>
          <w:rFonts w:hint="eastAsia"/>
        </w:rPr>
        <w:t xml:space="preserve">　</w:t>
      </w:r>
      <w:r w:rsidR="001C5308" w:rsidRPr="00C1668D">
        <w:rPr>
          <w:rFonts w:hint="eastAsia"/>
        </w:rPr>
        <w:t xml:space="preserve">　</w:t>
      </w:r>
      <w:r w:rsidR="008C0D32" w:rsidRPr="00C1668D">
        <w:rPr>
          <w:rFonts w:hint="eastAsia"/>
        </w:rPr>
        <w:t>施行日</w:t>
      </w:r>
      <w:r w:rsidR="00C25E60">
        <w:rPr>
          <w:rFonts w:hint="eastAsia"/>
        </w:rPr>
        <w:t>以後</w:t>
      </w:r>
      <w:r w:rsidRPr="00C1668D">
        <w:rPr>
          <w:rFonts w:hint="eastAsia"/>
        </w:rPr>
        <w:t>に行われる課税資産の譲渡等　10％</w:t>
      </w:r>
    </w:p>
    <w:p w:rsidR="004B0E75" w:rsidRPr="00C1668D" w:rsidRDefault="008C0D32" w:rsidP="008D72DC">
      <w:pPr>
        <w:ind w:leftChars="100" w:left="199"/>
      </w:pPr>
      <w:r w:rsidRPr="00C1668D">
        <w:rPr>
          <w:rFonts w:hint="eastAsia"/>
        </w:rPr>
        <w:t>(２)</w:t>
      </w:r>
      <w:r w:rsidR="004B0E75" w:rsidRPr="00C1668D">
        <w:rPr>
          <w:rFonts w:hint="eastAsia"/>
        </w:rPr>
        <w:t xml:space="preserve">　経過措置</w:t>
      </w:r>
    </w:p>
    <w:p w:rsidR="003573DC" w:rsidRDefault="004B0E75" w:rsidP="006F23F2">
      <w:pPr>
        <w:ind w:left="597" w:hangingChars="300" w:hanging="597"/>
      </w:pPr>
      <w:r w:rsidRPr="00C1668D">
        <w:rPr>
          <w:rFonts w:hint="eastAsia"/>
        </w:rPr>
        <w:t xml:space="preserve">　</w:t>
      </w:r>
      <w:r w:rsidR="006C1B68" w:rsidRPr="00C1668D">
        <w:rPr>
          <w:rFonts w:hint="eastAsia"/>
        </w:rPr>
        <w:t xml:space="preserve">　　</w:t>
      </w:r>
      <w:r w:rsidR="008C0D32" w:rsidRPr="00C1668D">
        <w:rPr>
          <w:rFonts w:hint="eastAsia"/>
        </w:rPr>
        <w:t xml:space="preserve">　</w:t>
      </w:r>
      <w:r w:rsidR="006F23F2" w:rsidRPr="006F23F2">
        <w:rPr>
          <w:rFonts w:hint="eastAsia"/>
        </w:rPr>
        <w:t>平成25年10月１日から</w:t>
      </w:r>
      <w:r w:rsidR="006F23F2" w:rsidRPr="006F23F2">
        <w:rPr>
          <w:rFonts w:hint="eastAsia"/>
          <w:u w:val="single"/>
        </w:rPr>
        <w:t>平成31年４月１日（以下「指定日」という。）</w:t>
      </w:r>
      <w:r w:rsidR="006F23F2" w:rsidRPr="006F23F2">
        <w:rPr>
          <w:rFonts w:hint="eastAsia"/>
        </w:rPr>
        <w:t>の前日まで</w:t>
      </w:r>
      <w:r w:rsidR="00C72BD6">
        <w:rPr>
          <w:rFonts w:hint="eastAsia"/>
        </w:rPr>
        <w:t>の間</w:t>
      </w:r>
      <w:r w:rsidR="006F23F2" w:rsidRPr="006F23F2">
        <w:rPr>
          <w:rFonts w:hint="eastAsia"/>
        </w:rPr>
        <w:t>に締結した工事の請負に係る契約に基づき、施行日以後に当該契約に係る課税資産の譲</w:t>
      </w:r>
      <w:r w:rsidR="00C72BD6">
        <w:rPr>
          <w:rFonts w:hint="eastAsia"/>
        </w:rPr>
        <w:t>渡等を行う場合は、当該課税資産の譲渡等に係る消費税については、改正前</w:t>
      </w:r>
      <w:r w:rsidR="006F23F2" w:rsidRPr="006F23F2">
        <w:rPr>
          <w:rFonts w:hint="eastAsia"/>
        </w:rPr>
        <w:t>税率</w:t>
      </w:r>
      <w:r w:rsidR="00C72BD6">
        <w:rPr>
          <w:rFonts w:hint="eastAsia"/>
        </w:rPr>
        <w:t>（８％）</w:t>
      </w:r>
      <w:r w:rsidR="006F23F2" w:rsidRPr="006F23F2">
        <w:rPr>
          <w:rFonts w:hint="eastAsia"/>
        </w:rPr>
        <w:t xml:space="preserve">が適用される。　</w:t>
      </w:r>
    </w:p>
    <w:p w:rsidR="006F23F2" w:rsidRPr="00C1668D" w:rsidRDefault="006F23F2" w:rsidP="006F23F2">
      <w:pPr>
        <w:ind w:left="597" w:hangingChars="300" w:hanging="597"/>
      </w:pPr>
    </w:p>
    <w:p w:rsidR="006C1B68" w:rsidRPr="00C1668D" w:rsidRDefault="002569A7" w:rsidP="008D72DC">
      <w:pPr>
        <w:ind w:left="796" w:hangingChars="400" w:hanging="796"/>
        <w:rPr>
          <w:rFonts w:asciiTheme="majorEastAsia" w:eastAsiaTheme="majorEastAsia" w:hAnsiTheme="majorEastAsia"/>
        </w:rPr>
      </w:pPr>
      <w:r w:rsidRPr="00C1668D">
        <w:rPr>
          <w:rFonts w:asciiTheme="majorEastAsia" w:eastAsiaTheme="majorEastAsia" w:hAnsiTheme="majorEastAsia" w:hint="eastAsia"/>
        </w:rPr>
        <w:t>第</w:t>
      </w:r>
      <w:r w:rsidR="006C1B68" w:rsidRPr="00C1668D">
        <w:rPr>
          <w:rFonts w:asciiTheme="majorEastAsia" w:eastAsiaTheme="majorEastAsia" w:hAnsiTheme="majorEastAsia" w:hint="eastAsia"/>
        </w:rPr>
        <w:t xml:space="preserve">２　</w:t>
      </w:r>
      <w:r w:rsidR="008C0D32" w:rsidRPr="00C1668D">
        <w:rPr>
          <w:rFonts w:asciiTheme="majorEastAsia" w:eastAsiaTheme="majorEastAsia" w:hAnsiTheme="majorEastAsia" w:hint="eastAsia"/>
        </w:rPr>
        <w:t>施行日以後</w:t>
      </w:r>
      <w:r w:rsidRPr="00C1668D">
        <w:rPr>
          <w:rFonts w:asciiTheme="majorEastAsia" w:eastAsiaTheme="majorEastAsia" w:hAnsiTheme="majorEastAsia" w:hint="eastAsia"/>
        </w:rPr>
        <w:t>の</w:t>
      </w:r>
      <w:r w:rsidR="00C1668D" w:rsidRPr="00C1668D">
        <w:rPr>
          <w:rFonts w:asciiTheme="majorEastAsia" w:eastAsiaTheme="majorEastAsia" w:hAnsiTheme="majorEastAsia" w:hint="eastAsia"/>
        </w:rPr>
        <w:t>契約に係る</w:t>
      </w:r>
      <w:r w:rsidR="006C1B68" w:rsidRPr="00C1668D">
        <w:rPr>
          <w:rFonts w:asciiTheme="majorEastAsia" w:eastAsiaTheme="majorEastAsia" w:hAnsiTheme="majorEastAsia" w:hint="eastAsia"/>
        </w:rPr>
        <w:t>県営建設工事の</w:t>
      </w:r>
      <w:r w:rsidRPr="00C1668D">
        <w:rPr>
          <w:rFonts w:asciiTheme="majorEastAsia" w:eastAsiaTheme="majorEastAsia" w:hAnsiTheme="majorEastAsia" w:hint="eastAsia"/>
        </w:rPr>
        <w:t>取扱い</w:t>
      </w:r>
    </w:p>
    <w:p w:rsidR="002569A7" w:rsidRPr="00C1668D" w:rsidRDefault="006C1B68" w:rsidP="008D72DC">
      <w:pPr>
        <w:ind w:left="402" w:hangingChars="202" w:hanging="402"/>
      </w:pPr>
      <w:r w:rsidRPr="00C1668D">
        <w:rPr>
          <w:rFonts w:hint="eastAsia"/>
        </w:rPr>
        <w:t xml:space="preserve">　</w:t>
      </w:r>
      <w:r w:rsidR="008C0D32" w:rsidRPr="00C1668D">
        <w:rPr>
          <w:rFonts w:hint="eastAsia"/>
        </w:rPr>
        <w:t xml:space="preserve">　　</w:t>
      </w:r>
      <w:r w:rsidR="00627958" w:rsidRPr="00C52017">
        <w:rPr>
          <w:rFonts w:hint="eastAsia"/>
          <w:u w:val="single"/>
        </w:rPr>
        <w:t>施行</w:t>
      </w:r>
      <w:r w:rsidR="002569A7" w:rsidRPr="00C52017">
        <w:rPr>
          <w:rFonts w:hint="eastAsia"/>
          <w:u w:val="single"/>
        </w:rPr>
        <w:t>日以後に契約を締結する工事</w:t>
      </w:r>
      <w:r w:rsidR="002569A7" w:rsidRPr="00C1668D">
        <w:rPr>
          <w:rFonts w:hint="eastAsia"/>
        </w:rPr>
        <w:t>は消費税及び地方消費税</w:t>
      </w:r>
      <w:r w:rsidR="00E57155" w:rsidRPr="00C1668D">
        <w:rPr>
          <w:rFonts w:hint="eastAsia"/>
        </w:rPr>
        <w:t>（以下「消費税等</w:t>
      </w:r>
      <w:r w:rsidR="008C0D32" w:rsidRPr="00C1668D">
        <w:rPr>
          <w:rFonts w:hint="eastAsia"/>
        </w:rPr>
        <w:t>」</w:t>
      </w:r>
      <w:r w:rsidR="00E57155" w:rsidRPr="00C1668D">
        <w:rPr>
          <w:rFonts w:hint="eastAsia"/>
        </w:rPr>
        <w:t>という。）</w:t>
      </w:r>
      <w:r w:rsidR="002569A7" w:rsidRPr="00C1668D">
        <w:rPr>
          <w:rFonts w:hint="eastAsia"/>
        </w:rPr>
        <w:t>が税の転嫁を通じて最終的に発注者等の消費者が負担すべきものであることに</w:t>
      </w:r>
      <w:r w:rsidR="00162E2B" w:rsidRPr="00C1668D">
        <w:rPr>
          <w:rFonts w:hint="eastAsia"/>
        </w:rPr>
        <w:t>鑑み</w:t>
      </w:r>
      <w:r w:rsidR="002569A7" w:rsidRPr="00C1668D">
        <w:rPr>
          <w:rFonts w:hint="eastAsia"/>
        </w:rPr>
        <w:t>、</w:t>
      </w:r>
      <w:r w:rsidR="00E57155" w:rsidRPr="00C1668D">
        <w:rPr>
          <w:rFonts w:hint="eastAsia"/>
        </w:rPr>
        <w:t>次のとおりとする。</w:t>
      </w:r>
    </w:p>
    <w:p w:rsidR="00817268" w:rsidRPr="00C1668D" w:rsidRDefault="00E57155" w:rsidP="008D72DC">
      <w:pPr>
        <w:ind w:firstLineChars="100" w:firstLine="199"/>
      </w:pPr>
      <w:r w:rsidRPr="00C1668D">
        <w:rPr>
          <w:rFonts w:hint="eastAsia"/>
        </w:rPr>
        <w:t xml:space="preserve">１　</w:t>
      </w:r>
      <w:r w:rsidR="00817268" w:rsidRPr="00C1668D">
        <w:rPr>
          <w:rFonts w:hint="eastAsia"/>
        </w:rPr>
        <w:t>予定価格</w:t>
      </w:r>
      <w:r w:rsidRPr="00C1668D">
        <w:rPr>
          <w:rFonts w:hint="eastAsia"/>
        </w:rPr>
        <w:t>の決定</w:t>
      </w:r>
    </w:p>
    <w:p w:rsidR="00E57155" w:rsidRPr="00C1668D" w:rsidRDefault="00817268" w:rsidP="008D72DC">
      <w:pPr>
        <w:ind w:left="806" w:hangingChars="405" w:hanging="806"/>
      </w:pPr>
      <w:r w:rsidRPr="00C1668D">
        <w:rPr>
          <w:rFonts w:hint="eastAsia"/>
        </w:rPr>
        <w:t xml:space="preserve">　　　</w:t>
      </w:r>
      <w:r w:rsidR="00E57155" w:rsidRPr="00C1668D">
        <w:rPr>
          <w:rFonts w:hint="eastAsia"/>
        </w:rPr>
        <w:t>予定価格は消費税等を考慮して適正に定めること。</w:t>
      </w:r>
    </w:p>
    <w:p w:rsidR="00817268" w:rsidRPr="00C1668D" w:rsidRDefault="00E57155" w:rsidP="008D72DC">
      <w:pPr>
        <w:ind w:leftChars="300" w:left="806" w:hangingChars="105" w:hanging="209"/>
      </w:pPr>
      <w:r w:rsidRPr="00C1668D">
        <w:rPr>
          <w:rFonts w:hint="eastAsia"/>
        </w:rPr>
        <w:t>なお、予定価格調書の記載方法は従前のとおりであること。</w:t>
      </w:r>
    </w:p>
    <w:p w:rsidR="00E57155" w:rsidRPr="00C1668D" w:rsidRDefault="00E57155" w:rsidP="008D72DC">
      <w:pPr>
        <w:ind w:firstLineChars="100" w:firstLine="199"/>
      </w:pPr>
      <w:r w:rsidRPr="00C1668D">
        <w:rPr>
          <w:rFonts w:hint="eastAsia"/>
        </w:rPr>
        <w:t>２　入札、落札者の決定等の方法</w:t>
      </w:r>
    </w:p>
    <w:p w:rsidR="00E57155" w:rsidRPr="00C1668D" w:rsidRDefault="00E57155" w:rsidP="008D72DC">
      <w:pPr>
        <w:ind w:firstLineChars="300" w:firstLine="597"/>
      </w:pPr>
      <w:r w:rsidRPr="00C1668D">
        <w:rPr>
          <w:rFonts w:hint="eastAsia"/>
        </w:rPr>
        <w:t>入札、落札者の決定にあたっては、次の方法によること。</w:t>
      </w:r>
    </w:p>
    <w:p w:rsidR="00E57155" w:rsidRPr="00C1668D" w:rsidRDefault="008C0D32" w:rsidP="008D72DC">
      <w:pPr>
        <w:ind w:firstLineChars="200" w:firstLine="398"/>
      </w:pPr>
      <w:r w:rsidRPr="00C1668D">
        <w:rPr>
          <w:rFonts w:hint="eastAsia"/>
        </w:rPr>
        <w:t>(１</w:t>
      </w:r>
      <w:r w:rsidR="00E57155" w:rsidRPr="00C1668D">
        <w:rPr>
          <w:rFonts w:hint="eastAsia"/>
        </w:rPr>
        <w:t>)　入札公告〔共通事項〕の</w:t>
      </w:r>
      <w:r w:rsidRPr="00C1668D">
        <w:rPr>
          <w:rFonts w:hint="eastAsia"/>
        </w:rPr>
        <w:t>４</w:t>
      </w:r>
      <w:r w:rsidR="00E57155" w:rsidRPr="00C1668D">
        <w:rPr>
          <w:rFonts w:hint="eastAsia"/>
        </w:rPr>
        <w:t>(</w:t>
      </w:r>
      <w:r w:rsidRPr="00C1668D">
        <w:rPr>
          <w:rFonts w:hint="eastAsia"/>
        </w:rPr>
        <w:t>１</w:t>
      </w:r>
      <w:r w:rsidR="00E57155" w:rsidRPr="00C1668D">
        <w:rPr>
          <w:rFonts w:hint="eastAsia"/>
        </w:rPr>
        <w:t>)クを次のとおりとする。</w:t>
      </w:r>
    </w:p>
    <w:p w:rsidR="001C5308" w:rsidRPr="00C1668D" w:rsidRDefault="00BC7F7E" w:rsidP="008D72DC">
      <w:pPr>
        <w:ind w:leftChars="400" w:left="796" w:firstLineChars="100" w:firstLine="199"/>
        <w:rPr>
          <w:rFonts w:ascii="ＭＳ 明朝" w:hAnsi="ＭＳ 明朝"/>
          <w:kern w:val="0"/>
          <w:szCs w:val="21"/>
        </w:rPr>
      </w:pPr>
      <w:r w:rsidRPr="00C1668D">
        <w:rPr>
          <w:rFonts w:hint="eastAsia"/>
        </w:rPr>
        <w:t>「</w:t>
      </w:r>
      <w:r w:rsidRPr="00C1668D">
        <w:rPr>
          <w:rFonts w:ascii="ＭＳ 明朝" w:hAnsi="ＭＳ 明朝" w:hint="eastAsia"/>
          <w:kern w:val="0"/>
          <w:szCs w:val="21"/>
        </w:rPr>
        <w:t>落札価格の決定に当たっては、入札書に記載された金額に当該金額の100分の</w:t>
      </w:r>
      <w:r w:rsidR="008C0D32" w:rsidRPr="00C1668D">
        <w:rPr>
          <w:rFonts w:ascii="ＭＳ 明朝" w:hAnsi="ＭＳ 明朝" w:hint="eastAsia"/>
          <w:kern w:val="0"/>
          <w:szCs w:val="21"/>
        </w:rPr>
        <w:t>10</w:t>
      </w:r>
      <w:r w:rsidRPr="00C1668D">
        <w:rPr>
          <w:rFonts w:ascii="ＭＳ 明朝" w:hAnsi="ＭＳ 明朝"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総額の1</w:t>
      </w:r>
      <w:r w:rsidR="008C0D32" w:rsidRPr="00C1668D">
        <w:rPr>
          <w:rFonts w:ascii="ＭＳ 明朝" w:hAnsi="ＭＳ 明朝" w:hint="eastAsia"/>
          <w:kern w:val="0"/>
          <w:szCs w:val="21"/>
        </w:rPr>
        <w:t>10</w:t>
      </w:r>
      <w:r w:rsidRPr="00C1668D">
        <w:rPr>
          <w:rFonts w:ascii="ＭＳ 明朝" w:hAnsi="ＭＳ 明朝" w:hint="eastAsia"/>
          <w:kern w:val="0"/>
          <w:szCs w:val="21"/>
        </w:rPr>
        <w:t>分の100に相当する金額を入札書に記載すること。」</w:t>
      </w:r>
    </w:p>
    <w:p w:rsidR="00E57155" w:rsidRPr="00C1668D" w:rsidRDefault="00E57155" w:rsidP="008D72DC">
      <w:pPr>
        <w:ind w:leftChars="200" w:left="796" w:hangingChars="200" w:hanging="398"/>
        <w:rPr>
          <w:rFonts w:ascii="ＭＳ 明朝" w:hAnsi="ＭＳ 明朝"/>
          <w:kern w:val="0"/>
          <w:szCs w:val="21"/>
        </w:rPr>
      </w:pPr>
      <w:r w:rsidRPr="00C1668D">
        <w:rPr>
          <w:rFonts w:ascii="ＭＳ 明朝" w:hAnsi="ＭＳ 明朝" w:hint="eastAsia"/>
          <w:kern w:val="0"/>
          <w:szCs w:val="21"/>
        </w:rPr>
        <w:t>(</w:t>
      </w:r>
      <w:r w:rsidR="008C0D32" w:rsidRPr="00C1668D">
        <w:rPr>
          <w:rFonts w:ascii="ＭＳ 明朝" w:hAnsi="ＭＳ 明朝" w:hint="eastAsia"/>
          <w:kern w:val="0"/>
          <w:szCs w:val="21"/>
        </w:rPr>
        <w:t>２</w:t>
      </w:r>
      <w:r w:rsidRPr="00C1668D">
        <w:rPr>
          <w:rFonts w:ascii="ＭＳ 明朝" w:hAnsi="ＭＳ 明朝" w:hint="eastAsia"/>
          <w:kern w:val="0"/>
          <w:szCs w:val="21"/>
        </w:rPr>
        <w:t>)　入札書</w:t>
      </w:r>
      <w:r w:rsidR="00C76C41" w:rsidRPr="00C1668D">
        <w:rPr>
          <w:rFonts w:ascii="ＭＳ 明朝" w:hAnsi="ＭＳ 明朝" w:hint="eastAsia"/>
          <w:kern w:val="0"/>
          <w:szCs w:val="21"/>
        </w:rPr>
        <w:t>には事業者が見積もった契約希望金額の1</w:t>
      </w:r>
      <w:r w:rsidR="008C0D32" w:rsidRPr="00C1668D">
        <w:rPr>
          <w:rFonts w:ascii="ＭＳ 明朝" w:hAnsi="ＭＳ 明朝" w:hint="eastAsia"/>
          <w:kern w:val="0"/>
          <w:szCs w:val="21"/>
        </w:rPr>
        <w:t>10</w:t>
      </w:r>
      <w:r w:rsidR="00C76C41" w:rsidRPr="00C1668D">
        <w:rPr>
          <w:rFonts w:ascii="ＭＳ 明朝" w:hAnsi="ＭＳ 明朝" w:hint="eastAsia"/>
          <w:kern w:val="0"/>
          <w:szCs w:val="21"/>
        </w:rPr>
        <w:t>分の100に相当する金額（課税事業者の場合は消費税等抜きに相当する金額</w:t>
      </w:r>
      <w:r w:rsidRPr="00C1668D">
        <w:rPr>
          <w:rFonts w:ascii="ＭＳ 明朝" w:hAnsi="ＭＳ 明朝" w:hint="eastAsia"/>
          <w:kern w:val="0"/>
          <w:szCs w:val="21"/>
        </w:rPr>
        <w:t>、</w:t>
      </w:r>
      <w:r w:rsidR="00C76C41" w:rsidRPr="00C1668D">
        <w:rPr>
          <w:rFonts w:ascii="ＭＳ 明朝" w:hAnsi="ＭＳ 明朝" w:hint="eastAsia"/>
          <w:kern w:val="0"/>
          <w:szCs w:val="21"/>
        </w:rPr>
        <w:t>免税事業者の場合は課税事業者と同一の間尺で比較できるようにするために用いる計算上算出された金額）を記載させるものとする。</w:t>
      </w:r>
    </w:p>
    <w:p w:rsidR="00BC7F7E" w:rsidRPr="00C1668D" w:rsidRDefault="00C76C41" w:rsidP="008D72DC">
      <w:pPr>
        <w:ind w:leftChars="200" w:left="796" w:hangingChars="200" w:hanging="398"/>
        <w:rPr>
          <w:rFonts w:ascii="ＭＳ 明朝" w:hAnsi="ＭＳ 明朝"/>
          <w:kern w:val="0"/>
          <w:szCs w:val="21"/>
        </w:rPr>
      </w:pPr>
      <w:r w:rsidRPr="00C1668D">
        <w:rPr>
          <w:rFonts w:ascii="ＭＳ 明朝" w:hAnsi="ＭＳ 明朝" w:hint="eastAsia"/>
          <w:kern w:val="0"/>
          <w:szCs w:val="21"/>
        </w:rPr>
        <w:t>(</w:t>
      </w:r>
      <w:r w:rsidR="008C0D32" w:rsidRPr="00C1668D">
        <w:rPr>
          <w:rFonts w:ascii="ＭＳ 明朝" w:hAnsi="ＭＳ 明朝" w:hint="eastAsia"/>
          <w:kern w:val="0"/>
          <w:szCs w:val="21"/>
        </w:rPr>
        <w:t>３</w:t>
      </w:r>
      <w:r w:rsidRPr="00C1668D">
        <w:rPr>
          <w:rFonts w:ascii="ＭＳ 明朝" w:hAnsi="ＭＳ 明朝" w:hint="eastAsia"/>
          <w:kern w:val="0"/>
          <w:szCs w:val="21"/>
        </w:rPr>
        <w:t xml:space="preserve">)　</w:t>
      </w:r>
      <w:r w:rsidR="00BC7F7E" w:rsidRPr="00C1668D">
        <w:rPr>
          <w:rFonts w:ascii="ＭＳ 明朝" w:hAnsi="ＭＳ 明朝" w:hint="eastAsia"/>
          <w:kern w:val="0"/>
          <w:szCs w:val="21"/>
        </w:rPr>
        <w:t>契約金額は、入札書に記載された金額に当該金額の100分の</w:t>
      </w:r>
      <w:r w:rsidR="008C0D32" w:rsidRPr="00C1668D">
        <w:rPr>
          <w:rFonts w:ascii="ＭＳ 明朝" w:hAnsi="ＭＳ 明朝" w:hint="eastAsia"/>
          <w:kern w:val="0"/>
          <w:szCs w:val="21"/>
        </w:rPr>
        <w:t>10</w:t>
      </w:r>
      <w:r w:rsidR="00BC7F7E" w:rsidRPr="00C1668D">
        <w:rPr>
          <w:rFonts w:ascii="ＭＳ 明朝" w:hAnsi="ＭＳ 明朝" w:hint="eastAsia"/>
          <w:kern w:val="0"/>
          <w:szCs w:val="21"/>
        </w:rPr>
        <w:t>に相当する金額を加算した金額（当該金額に１円未満の端数があるときは、その端数金額を切り捨てた金額）とすること。</w:t>
      </w:r>
    </w:p>
    <w:p w:rsidR="007E5434" w:rsidRPr="00C1668D" w:rsidRDefault="00C76C41" w:rsidP="008D72DC">
      <w:pPr>
        <w:ind w:firstLineChars="200" w:firstLine="398"/>
        <w:rPr>
          <w:rFonts w:ascii="ＭＳ 明朝" w:hAnsi="ＭＳ 明朝"/>
          <w:kern w:val="0"/>
          <w:szCs w:val="21"/>
        </w:rPr>
      </w:pPr>
      <w:r w:rsidRPr="00C1668D">
        <w:rPr>
          <w:rFonts w:ascii="ＭＳ 明朝" w:hAnsi="ＭＳ 明朝" w:hint="eastAsia"/>
          <w:kern w:val="0"/>
          <w:szCs w:val="21"/>
        </w:rPr>
        <w:t>(</w:t>
      </w:r>
      <w:r w:rsidR="008C0D32" w:rsidRPr="00C1668D">
        <w:rPr>
          <w:rFonts w:ascii="ＭＳ 明朝" w:hAnsi="ＭＳ 明朝" w:hint="eastAsia"/>
          <w:kern w:val="0"/>
          <w:szCs w:val="21"/>
        </w:rPr>
        <w:t>４</w:t>
      </w:r>
      <w:r w:rsidRPr="00C1668D">
        <w:rPr>
          <w:rFonts w:ascii="ＭＳ 明朝" w:hAnsi="ＭＳ 明朝" w:hint="eastAsia"/>
          <w:kern w:val="0"/>
          <w:szCs w:val="21"/>
        </w:rPr>
        <w:t>)　随意契約による場合は、(</w:t>
      </w:r>
      <w:r w:rsidR="008C0D32" w:rsidRPr="00C1668D">
        <w:rPr>
          <w:rFonts w:ascii="ＭＳ 明朝" w:hAnsi="ＭＳ 明朝" w:hint="eastAsia"/>
          <w:kern w:val="0"/>
          <w:szCs w:val="21"/>
        </w:rPr>
        <w:t>１</w:t>
      </w:r>
      <w:r w:rsidRPr="00C1668D">
        <w:rPr>
          <w:rFonts w:ascii="ＭＳ 明朝" w:hAnsi="ＭＳ 明朝" w:hint="eastAsia"/>
          <w:kern w:val="0"/>
          <w:szCs w:val="21"/>
        </w:rPr>
        <w:t>)から(</w:t>
      </w:r>
      <w:r w:rsidR="008C0D32" w:rsidRPr="00C1668D">
        <w:rPr>
          <w:rFonts w:ascii="ＭＳ 明朝" w:hAnsi="ＭＳ 明朝" w:hint="eastAsia"/>
          <w:kern w:val="0"/>
          <w:szCs w:val="21"/>
        </w:rPr>
        <w:t>３</w:t>
      </w:r>
      <w:r w:rsidRPr="00C1668D">
        <w:rPr>
          <w:rFonts w:ascii="ＭＳ 明朝" w:hAnsi="ＭＳ 明朝" w:hint="eastAsia"/>
          <w:kern w:val="0"/>
          <w:szCs w:val="21"/>
        </w:rPr>
        <w:t>)までの方法に準じた方法によること。</w:t>
      </w:r>
    </w:p>
    <w:p w:rsidR="00580D1D" w:rsidRPr="00C1668D" w:rsidRDefault="00C76C41" w:rsidP="008D72DC">
      <w:pPr>
        <w:ind w:firstLineChars="100" w:firstLine="199"/>
        <w:rPr>
          <w:rFonts w:ascii="ＭＳ 明朝" w:hAnsi="ＭＳ 明朝"/>
          <w:kern w:val="0"/>
          <w:szCs w:val="21"/>
        </w:rPr>
      </w:pPr>
      <w:r w:rsidRPr="00C1668D">
        <w:rPr>
          <w:rFonts w:ascii="ＭＳ 明朝" w:hAnsi="ＭＳ 明朝" w:hint="eastAsia"/>
          <w:kern w:val="0"/>
          <w:szCs w:val="21"/>
        </w:rPr>
        <w:t>３　工事請負契約書の請負代金額の記載方法</w:t>
      </w:r>
    </w:p>
    <w:p w:rsidR="007E5434" w:rsidRPr="00C1668D" w:rsidRDefault="00C76C41" w:rsidP="008D72DC">
      <w:pPr>
        <w:ind w:leftChars="200" w:left="398" w:firstLineChars="100" w:firstLine="199"/>
        <w:rPr>
          <w:rFonts w:ascii="ＭＳ 明朝" w:hAnsi="ＭＳ 明朝"/>
          <w:kern w:val="0"/>
          <w:szCs w:val="21"/>
        </w:rPr>
      </w:pPr>
      <w:r w:rsidRPr="00C1668D">
        <w:rPr>
          <w:rFonts w:ascii="ＭＳ 明朝" w:hAnsi="ＭＳ 明朝" w:hint="eastAsia"/>
          <w:kern w:val="0"/>
          <w:szCs w:val="21"/>
        </w:rPr>
        <w:t>工事請負契約書においては、契約の相手方が課税事業者の場合についてその取引に課される消費税等の額を明らかにするため、請負代金額に併せて当該取引に係る消費税等の額</w:t>
      </w:r>
      <w:r w:rsidR="00762BB9" w:rsidRPr="00C1668D">
        <w:rPr>
          <w:rFonts w:ascii="ＭＳ 明朝" w:hAnsi="ＭＳ 明朝" w:hint="eastAsia"/>
          <w:kern w:val="0"/>
          <w:szCs w:val="21"/>
        </w:rPr>
        <w:t>（請負代金額に1</w:t>
      </w:r>
      <w:r w:rsidR="008C0D32" w:rsidRPr="00C1668D">
        <w:rPr>
          <w:rFonts w:ascii="ＭＳ 明朝" w:hAnsi="ＭＳ 明朝" w:hint="eastAsia"/>
          <w:kern w:val="0"/>
          <w:szCs w:val="21"/>
        </w:rPr>
        <w:t>1</w:t>
      </w:r>
      <w:r w:rsidR="00762BB9" w:rsidRPr="00C1668D">
        <w:rPr>
          <w:rFonts w:ascii="ＭＳ 明朝" w:hAnsi="ＭＳ 明朝" w:hint="eastAsia"/>
          <w:kern w:val="0"/>
          <w:szCs w:val="21"/>
        </w:rPr>
        <w:t>0分の</w:t>
      </w:r>
      <w:r w:rsidR="008C0D32" w:rsidRPr="00C1668D">
        <w:rPr>
          <w:rFonts w:ascii="ＭＳ 明朝" w:hAnsi="ＭＳ 明朝" w:hint="eastAsia"/>
          <w:kern w:val="0"/>
          <w:szCs w:val="21"/>
        </w:rPr>
        <w:t>10</w:t>
      </w:r>
      <w:r w:rsidR="00762BB9" w:rsidRPr="00C1668D">
        <w:rPr>
          <w:rFonts w:ascii="ＭＳ 明朝" w:hAnsi="ＭＳ 明朝" w:hint="eastAsia"/>
          <w:kern w:val="0"/>
          <w:szCs w:val="21"/>
        </w:rPr>
        <w:t>を乗じて得た額）を記載する</w:t>
      </w:r>
      <w:r w:rsidR="007E5434" w:rsidRPr="00C1668D">
        <w:rPr>
          <w:rFonts w:ascii="ＭＳ 明朝" w:hAnsi="ＭＳ 明朝" w:hint="eastAsia"/>
          <w:kern w:val="0"/>
          <w:szCs w:val="21"/>
        </w:rPr>
        <w:t>こと</w:t>
      </w:r>
      <w:r w:rsidR="00762BB9" w:rsidRPr="00C1668D">
        <w:rPr>
          <w:rFonts w:ascii="ＭＳ 明朝" w:hAnsi="ＭＳ 明朝" w:hint="eastAsia"/>
          <w:kern w:val="0"/>
          <w:szCs w:val="21"/>
        </w:rPr>
        <w:t>。</w:t>
      </w:r>
    </w:p>
    <w:p w:rsidR="00C76C41" w:rsidRDefault="00762BB9" w:rsidP="008D72DC">
      <w:pPr>
        <w:ind w:leftChars="200" w:left="398" w:firstLineChars="100" w:firstLine="199"/>
        <w:rPr>
          <w:rFonts w:ascii="ＭＳ 明朝" w:hAnsi="ＭＳ 明朝"/>
          <w:kern w:val="0"/>
          <w:szCs w:val="21"/>
        </w:rPr>
      </w:pPr>
      <w:r w:rsidRPr="00C1668D">
        <w:rPr>
          <w:rFonts w:ascii="ＭＳ 明朝" w:hAnsi="ＭＳ 明朝" w:hint="eastAsia"/>
          <w:kern w:val="0"/>
          <w:szCs w:val="21"/>
        </w:rPr>
        <w:t>この場合において、契約の相手方が課税事業者と免税事業者とで結成された共同企業体の場合の当該取引に係る消費税等の額は、請負代金額に課税事業者の出資</w:t>
      </w:r>
      <w:r w:rsidR="00A83699" w:rsidRPr="00C1668D">
        <w:rPr>
          <w:rFonts w:ascii="ＭＳ 明朝" w:hAnsi="ＭＳ 明朝" w:hint="eastAsia"/>
          <w:kern w:val="0"/>
          <w:szCs w:val="21"/>
        </w:rPr>
        <w:t>等</w:t>
      </w:r>
      <w:r w:rsidRPr="00C1668D">
        <w:rPr>
          <w:rFonts w:ascii="ＭＳ 明朝" w:hAnsi="ＭＳ 明朝" w:hint="eastAsia"/>
          <w:kern w:val="0"/>
          <w:szCs w:val="21"/>
        </w:rPr>
        <w:t>の割合を乗じて得た額に1</w:t>
      </w:r>
      <w:r w:rsidR="008C0D32" w:rsidRPr="00C1668D">
        <w:rPr>
          <w:rFonts w:ascii="ＭＳ 明朝" w:hAnsi="ＭＳ 明朝" w:hint="eastAsia"/>
          <w:kern w:val="0"/>
          <w:szCs w:val="21"/>
        </w:rPr>
        <w:t>10</w:t>
      </w:r>
      <w:r w:rsidRPr="00C1668D">
        <w:rPr>
          <w:rFonts w:ascii="ＭＳ 明朝" w:hAnsi="ＭＳ 明朝" w:hint="eastAsia"/>
          <w:kern w:val="0"/>
          <w:szCs w:val="21"/>
        </w:rPr>
        <w:t>分の</w:t>
      </w:r>
      <w:r w:rsidR="008C0D32" w:rsidRPr="00C1668D">
        <w:rPr>
          <w:rFonts w:ascii="ＭＳ 明朝" w:hAnsi="ＭＳ 明朝" w:hint="eastAsia"/>
          <w:kern w:val="0"/>
          <w:szCs w:val="21"/>
        </w:rPr>
        <w:t>10</w:t>
      </w:r>
      <w:r w:rsidRPr="00C1668D">
        <w:rPr>
          <w:rFonts w:ascii="ＭＳ 明朝" w:hAnsi="ＭＳ 明朝" w:hint="eastAsia"/>
          <w:kern w:val="0"/>
          <w:szCs w:val="21"/>
        </w:rPr>
        <w:t>を乗じて得た額とする。</w:t>
      </w:r>
    </w:p>
    <w:p w:rsidR="00C72BD6" w:rsidRDefault="00C72BD6" w:rsidP="00C72BD6">
      <w:pPr>
        <w:rPr>
          <w:rFonts w:ascii="ＭＳ 明朝" w:hAnsi="ＭＳ 明朝"/>
          <w:kern w:val="0"/>
          <w:szCs w:val="21"/>
        </w:rPr>
      </w:pPr>
    </w:p>
    <w:p w:rsidR="004424C8" w:rsidRPr="00C1668D" w:rsidRDefault="00762BB9" w:rsidP="008D72DC">
      <w:pPr>
        <w:ind w:left="671" w:hangingChars="337" w:hanging="671"/>
        <w:rPr>
          <w:rFonts w:asciiTheme="majorEastAsia" w:eastAsiaTheme="majorEastAsia" w:hAnsiTheme="majorEastAsia"/>
        </w:rPr>
      </w:pPr>
      <w:r w:rsidRPr="00C1668D">
        <w:rPr>
          <w:rFonts w:asciiTheme="majorEastAsia" w:eastAsiaTheme="majorEastAsia" w:hAnsiTheme="majorEastAsia" w:hint="eastAsia"/>
        </w:rPr>
        <w:lastRenderedPageBreak/>
        <w:t xml:space="preserve">第３　</w:t>
      </w:r>
      <w:r w:rsidR="00AE255E" w:rsidRPr="00C1668D">
        <w:rPr>
          <w:rFonts w:asciiTheme="majorEastAsia" w:eastAsiaTheme="majorEastAsia" w:hAnsiTheme="majorEastAsia" w:hint="eastAsia"/>
        </w:rPr>
        <w:t>施行日前日までの</w:t>
      </w:r>
      <w:r w:rsidR="00390B1E">
        <w:rPr>
          <w:rFonts w:asciiTheme="majorEastAsia" w:eastAsiaTheme="majorEastAsia" w:hAnsiTheme="majorEastAsia" w:hint="eastAsia"/>
        </w:rPr>
        <w:t>契約に係る</w:t>
      </w:r>
      <w:r w:rsidR="002569A7" w:rsidRPr="00C1668D">
        <w:rPr>
          <w:rFonts w:asciiTheme="majorEastAsia" w:eastAsiaTheme="majorEastAsia" w:hAnsiTheme="majorEastAsia" w:hint="eastAsia"/>
        </w:rPr>
        <w:t>県営建設工事の取扱い</w:t>
      </w:r>
    </w:p>
    <w:p w:rsidR="00762BB9" w:rsidRPr="00C1668D" w:rsidRDefault="00AE255E" w:rsidP="008D72DC">
      <w:pPr>
        <w:ind w:left="402" w:hangingChars="202" w:hanging="402"/>
      </w:pPr>
      <w:r w:rsidRPr="00C1668D">
        <w:rPr>
          <w:rFonts w:hint="eastAsia"/>
        </w:rPr>
        <w:t xml:space="preserve">　１　</w:t>
      </w:r>
      <w:r w:rsidRPr="00C52017">
        <w:rPr>
          <w:rFonts w:hint="eastAsia"/>
          <w:u w:val="single"/>
        </w:rPr>
        <w:t>指定日以後</w:t>
      </w:r>
      <w:r w:rsidR="00B30C17">
        <w:rPr>
          <w:rFonts w:hint="eastAsia"/>
          <w:u w:val="single"/>
        </w:rPr>
        <w:t>、</w:t>
      </w:r>
      <w:bookmarkStart w:id="0" w:name="_GoBack"/>
      <w:bookmarkEnd w:id="0"/>
      <w:r w:rsidR="00B30C17">
        <w:rPr>
          <w:rFonts w:hint="eastAsia"/>
          <w:u w:val="single"/>
        </w:rPr>
        <w:t>施行日前日まで</w:t>
      </w:r>
      <w:r w:rsidRPr="00C52017">
        <w:rPr>
          <w:rFonts w:hint="eastAsia"/>
          <w:u w:val="single"/>
        </w:rPr>
        <w:t>に契約を締結し、</w:t>
      </w:r>
      <w:r w:rsidR="001A40E5" w:rsidRPr="00C52017">
        <w:rPr>
          <w:rFonts w:hint="eastAsia"/>
          <w:u w:val="single"/>
        </w:rPr>
        <w:t>引渡しが施行</w:t>
      </w:r>
      <w:r w:rsidR="00627958" w:rsidRPr="00C52017">
        <w:rPr>
          <w:rFonts w:hint="eastAsia"/>
          <w:u w:val="single"/>
        </w:rPr>
        <w:t>日</w:t>
      </w:r>
      <w:r w:rsidR="00762BB9" w:rsidRPr="00C52017">
        <w:rPr>
          <w:rFonts w:hint="eastAsia"/>
          <w:u w:val="single"/>
        </w:rPr>
        <w:t>以後に</w:t>
      </w:r>
      <w:r w:rsidR="001A40E5" w:rsidRPr="00C52017">
        <w:rPr>
          <w:rFonts w:hint="eastAsia"/>
          <w:u w:val="single"/>
        </w:rPr>
        <w:t>なるもの</w:t>
      </w:r>
      <w:r w:rsidR="001A40E5" w:rsidRPr="00C1668D">
        <w:rPr>
          <w:rFonts w:hint="eastAsia"/>
        </w:rPr>
        <w:t>の</w:t>
      </w:r>
      <w:r w:rsidR="00762BB9" w:rsidRPr="00C1668D">
        <w:rPr>
          <w:rFonts w:hint="eastAsia"/>
        </w:rPr>
        <w:t>取扱いは次によること。</w:t>
      </w:r>
      <w:r w:rsidR="004424C8" w:rsidRPr="00C1668D">
        <w:rPr>
          <w:rFonts w:hint="eastAsia"/>
        </w:rPr>
        <w:t xml:space="preserve">　</w:t>
      </w:r>
    </w:p>
    <w:p w:rsidR="004424C8" w:rsidRPr="00C1668D" w:rsidRDefault="00762BB9" w:rsidP="008D72DC">
      <w:pPr>
        <w:ind w:firstLineChars="200" w:firstLine="398"/>
      </w:pPr>
      <w:r w:rsidRPr="00C1668D">
        <w:rPr>
          <w:rFonts w:hint="eastAsia"/>
        </w:rPr>
        <w:t>(</w:t>
      </w:r>
      <w:r w:rsidR="008C0D32" w:rsidRPr="00C1668D">
        <w:rPr>
          <w:rFonts w:hint="eastAsia"/>
        </w:rPr>
        <w:t>１</w:t>
      </w:r>
      <w:r w:rsidRPr="00C1668D">
        <w:rPr>
          <w:rFonts w:hint="eastAsia"/>
        </w:rPr>
        <w:t>)</w:t>
      </w:r>
      <w:r w:rsidR="004424C8" w:rsidRPr="00C1668D">
        <w:rPr>
          <w:rFonts w:hint="eastAsia"/>
        </w:rPr>
        <w:t xml:space="preserve">　予定価格</w:t>
      </w:r>
    </w:p>
    <w:p w:rsidR="00A83699" w:rsidRDefault="004424C8" w:rsidP="008D72DC">
      <w:pPr>
        <w:ind w:left="806" w:hangingChars="405" w:hanging="806"/>
        <w:rPr>
          <w:rFonts w:hAnsiTheme="minorEastAsia"/>
        </w:rPr>
      </w:pPr>
      <w:r w:rsidRPr="00C1668D">
        <w:rPr>
          <w:rFonts w:hint="eastAsia"/>
        </w:rPr>
        <w:t xml:space="preserve">　　　　</w:t>
      </w:r>
      <w:r w:rsidR="00E33454" w:rsidRPr="00C1668D">
        <w:rPr>
          <w:rFonts w:hint="eastAsia"/>
        </w:rPr>
        <w:t xml:space="preserve">　</w:t>
      </w:r>
      <w:r w:rsidR="00AC1F88" w:rsidRPr="00174305">
        <w:rPr>
          <w:rFonts w:hAnsiTheme="minorEastAsia" w:hint="eastAsia"/>
        </w:rPr>
        <w:t>改正後の消費税等の税率により適正に決定したものであること。</w:t>
      </w:r>
    </w:p>
    <w:p w:rsidR="00AC1F88" w:rsidRPr="00AC1F88" w:rsidRDefault="00AC1F88" w:rsidP="008D72DC">
      <w:pPr>
        <w:ind w:firstLineChars="502" w:firstLine="999"/>
      </w:pPr>
      <w:r>
        <w:rPr>
          <w:rFonts w:hAnsiTheme="minorEastAsia" w:hint="eastAsia"/>
        </w:rPr>
        <w:t>決定に当たっては、</w:t>
      </w:r>
      <w:r w:rsidRPr="00C1668D">
        <w:rPr>
          <w:rFonts w:hint="eastAsia"/>
        </w:rPr>
        <w:t>第２</w:t>
      </w:r>
      <w:r>
        <w:rPr>
          <w:rFonts w:hint="eastAsia"/>
        </w:rPr>
        <w:t>の１</w:t>
      </w:r>
      <w:r w:rsidRPr="00C1668D">
        <w:rPr>
          <w:rFonts w:hint="eastAsia"/>
        </w:rPr>
        <w:t>によること。</w:t>
      </w:r>
    </w:p>
    <w:p w:rsidR="00762BB9" w:rsidRPr="00C1668D" w:rsidRDefault="008C0D32" w:rsidP="008D72DC">
      <w:pPr>
        <w:ind w:firstLineChars="202" w:firstLine="402"/>
      </w:pPr>
      <w:r w:rsidRPr="00C1668D">
        <w:rPr>
          <w:rFonts w:hint="eastAsia"/>
        </w:rPr>
        <w:t>(２</w:t>
      </w:r>
      <w:r w:rsidR="00762BB9" w:rsidRPr="00C1668D">
        <w:rPr>
          <w:rFonts w:hint="eastAsia"/>
        </w:rPr>
        <w:t>)　入札、落札者の決定等の方法及び工事請負契約書の請負代金額の記載方法</w:t>
      </w:r>
    </w:p>
    <w:p w:rsidR="0011342D" w:rsidRPr="00C1668D" w:rsidRDefault="0011342D" w:rsidP="008D72DC">
      <w:pPr>
        <w:ind w:firstLineChars="502" w:firstLine="999"/>
      </w:pPr>
      <w:r w:rsidRPr="00C1668D">
        <w:rPr>
          <w:rFonts w:hint="eastAsia"/>
        </w:rPr>
        <w:t>第</w:t>
      </w:r>
      <w:r w:rsidR="00935492" w:rsidRPr="00C1668D">
        <w:rPr>
          <w:rFonts w:hint="eastAsia"/>
        </w:rPr>
        <w:t>２</w:t>
      </w:r>
      <w:r w:rsidRPr="00C1668D">
        <w:rPr>
          <w:rFonts w:hint="eastAsia"/>
        </w:rPr>
        <w:t>の２及び３によること。</w:t>
      </w:r>
    </w:p>
    <w:p w:rsidR="007C73D0" w:rsidRPr="00C1668D" w:rsidRDefault="008C0D32" w:rsidP="008D72DC">
      <w:pPr>
        <w:ind w:firstLineChars="200" w:firstLine="398"/>
        <w:rPr>
          <w:rFonts w:ascii="ＭＳ 明朝" w:hAnsi="ＭＳ 明朝"/>
          <w:kern w:val="0"/>
          <w:szCs w:val="21"/>
        </w:rPr>
      </w:pPr>
      <w:r w:rsidRPr="00C1668D">
        <w:rPr>
          <w:rFonts w:ascii="ＭＳ 明朝" w:hAnsi="ＭＳ 明朝" w:hint="eastAsia"/>
          <w:kern w:val="0"/>
          <w:szCs w:val="21"/>
        </w:rPr>
        <w:t>(３</w:t>
      </w:r>
      <w:r w:rsidR="0011342D" w:rsidRPr="00C1668D">
        <w:rPr>
          <w:rFonts w:ascii="ＭＳ 明朝" w:hAnsi="ＭＳ 明朝" w:hint="eastAsia"/>
          <w:kern w:val="0"/>
          <w:szCs w:val="21"/>
        </w:rPr>
        <w:t xml:space="preserve">)  </w:t>
      </w:r>
      <w:r w:rsidR="00D94990" w:rsidRPr="00C1668D">
        <w:rPr>
          <w:rFonts w:ascii="ＭＳ 明朝" w:hAnsi="ＭＳ 明朝" w:hint="eastAsia"/>
          <w:kern w:val="0"/>
          <w:szCs w:val="21"/>
        </w:rPr>
        <w:t>前金払</w:t>
      </w:r>
      <w:r w:rsidR="00355FA3" w:rsidRPr="00C1668D">
        <w:rPr>
          <w:rFonts w:ascii="ＭＳ 明朝" w:hAnsi="ＭＳ 明朝" w:hint="eastAsia"/>
          <w:kern w:val="0"/>
          <w:szCs w:val="21"/>
        </w:rPr>
        <w:t>、部分払及び</w:t>
      </w:r>
      <w:r w:rsidR="007C73D0" w:rsidRPr="00C1668D">
        <w:rPr>
          <w:rFonts w:ascii="ＭＳ 明朝" w:hAnsi="ＭＳ 明朝" w:hint="eastAsia"/>
          <w:kern w:val="0"/>
          <w:szCs w:val="21"/>
        </w:rPr>
        <w:t>出来高払の取扱いについて</w:t>
      </w:r>
    </w:p>
    <w:p w:rsidR="0011342D" w:rsidRPr="00C1668D" w:rsidRDefault="00E33454" w:rsidP="008D72DC">
      <w:pPr>
        <w:ind w:leftChars="400" w:left="796" w:firstLineChars="100" w:firstLine="199"/>
        <w:rPr>
          <w:rFonts w:ascii="ＭＳ 明朝" w:hAnsi="ＭＳ 明朝"/>
          <w:kern w:val="0"/>
          <w:szCs w:val="21"/>
        </w:rPr>
      </w:pPr>
      <w:r w:rsidRPr="00C1668D">
        <w:rPr>
          <w:rFonts w:ascii="ＭＳ 明朝" w:hAnsi="ＭＳ 明朝" w:hint="eastAsia"/>
          <w:kern w:val="0"/>
          <w:szCs w:val="21"/>
        </w:rPr>
        <w:t>施行日</w:t>
      </w:r>
      <w:r w:rsidR="0085071E" w:rsidRPr="00C1668D">
        <w:rPr>
          <w:rFonts w:ascii="ＭＳ 明朝" w:hAnsi="ＭＳ 明朝" w:hint="eastAsia"/>
          <w:kern w:val="0"/>
          <w:szCs w:val="21"/>
        </w:rPr>
        <w:t>の前日までに請求を</w:t>
      </w:r>
      <w:r w:rsidR="00C1668D">
        <w:rPr>
          <w:rFonts w:ascii="ＭＳ 明朝" w:hAnsi="ＭＳ 明朝" w:hint="eastAsia"/>
          <w:kern w:val="0"/>
          <w:szCs w:val="21"/>
        </w:rPr>
        <w:t>発注者が</w:t>
      </w:r>
      <w:r w:rsidR="005E789E" w:rsidRPr="00C1668D">
        <w:rPr>
          <w:rFonts w:ascii="ＭＳ 明朝" w:hAnsi="ＭＳ 明朝" w:hint="eastAsia"/>
          <w:kern w:val="0"/>
          <w:szCs w:val="21"/>
        </w:rPr>
        <w:t>受理し</w:t>
      </w:r>
      <w:r w:rsidR="0085071E" w:rsidRPr="00C1668D">
        <w:rPr>
          <w:rFonts w:ascii="ＭＳ 明朝" w:hAnsi="ＭＳ 明朝" w:hint="eastAsia"/>
          <w:kern w:val="0"/>
          <w:szCs w:val="21"/>
        </w:rPr>
        <w:t>た</w:t>
      </w:r>
      <w:r w:rsidR="007C73D0" w:rsidRPr="00C1668D">
        <w:rPr>
          <w:rFonts w:ascii="ＭＳ 明朝" w:hAnsi="ＭＳ 明朝" w:hint="eastAsia"/>
          <w:kern w:val="0"/>
          <w:szCs w:val="21"/>
        </w:rPr>
        <w:t>前金払、部分払及び出来高払には、消費税</w:t>
      </w:r>
      <w:r w:rsidR="0011342D" w:rsidRPr="00C1668D">
        <w:rPr>
          <w:rFonts w:ascii="ＭＳ 明朝" w:hAnsi="ＭＳ 明朝" w:hint="eastAsia"/>
          <w:kern w:val="0"/>
          <w:szCs w:val="21"/>
        </w:rPr>
        <w:t>等</w:t>
      </w:r>
      <w:r w:rsidR="007C73D0" w:rsidRPr="00C1668D">
        <w:rPr>
          <w:rFonts w:ascii="ＭＳ 明朝" w:hAnsi="ＭＳ 明朝" w:hint="eastAsia"/>
          <w:kern w:val="0"/>
          <w:szCs w:val="21"/>
        </w:rPr>
        <w:t>の税率の改正による消費税</w:t>
      </w:r>
      <w:r w:rsidR="0011342D" w:rsidRPr="00C1668D">
        <w:rPr>
          <w:rFonts w:ascii="ＭＳ 明朝" w:hAnsi="ＭＳ 明朝" w:hint="eastAsia"/>
          <w:kern w:val="0"/>
          <w:szCs w:val="21"/>
        </w:rPr>
        <w:t>等</w:t>
      </w:r>
      <w:r w:rsidR="007C73D0" w:rsidRPr="00C1668D">
        <w:rPr>
          <w:rFonts w:ascii="ＭＳ 明朝" w:hAnsi="ＭＳ 明朝" w:hint="eastAsia"/>
          <w:kern w:val="0"/>
          <w:szCs w:val="21"/>
        </w:rPr>
        <w:t>の増加分を含まない</w:t>
      </w:r>
      <w:r w:rsidR="0011342D" w:rsidRPr="00C1668D">
        <w:rPr>
          <w:rFonts w:ascii="ＭＳ 明朝" w:hAnsi="ＭＳ 明朝" w:hint="eastAsia"/>
          <w:kern w:val="0"/>
          <w:szCs w:val="21"/>
        </w:rPr>
        <w:t>こと。</w:t>
      </w:r>
    </w:p>
    <w:p w:rsidR="007C73D0" w:rsidRPr="00C1668D" w:rsidRDefault="00E33454" w:rsidP="008D72DC">
      <w:pPr>
        <w:ind w:firstLineChars="200" w:firstLine="398"/>
        <w:rPr>
          <w:rFonts w:ascii="ＭＳ 明朝" w:hAnsi="ＭＳ 明朝"/>
          <w:kern w:val="0"/>
          <w:szCs w:val="21"/>
        </w:rPr>
      </w:pPr>
      <w:r w:rsidRPr="00C1668D">
        <w:rPr>
          <w:rFonts w:ascii="ＭＳ 明朝" w:hAnsi="ＭＳ 明朝" w:hint="eastAsia"/>
          <w:kern w:val="0"/>
          <w:szCs w:val="21"/>
        </w:rPr>
        <w:t>(４</w:t>
      </w:r>
      <w:r w:rsidR="0011342D" w:rsidRPr="00C1668D">
        <w:rPr>
          <w:rFonts w:ascii="ＭＳ 明朝" w:hAnsi="ＭＳ 明朝" w:hint="eastAsia"/>
          <w:kern w:val="0"/>
          <w:szCs w:val="21"/>
        </w:rPr>
        <w:t xml:space="preserve">)  </w:t>
      </w:r>
      <w:r w:rsidR="007C73D0" w:rsidRPr="00C1668D">
        <w:rPr>
          <w:rFonts w:ascii="ＭＳ 明朝" w:hAnsi="ＭＳ 明朝" w:hint="eastAsia"/>
          <w:kern w:val="0"/>
          <w:szCs w:val="21"/>
        </w:rPr>
        <w:t>賃金又は物価の変動に基づく請負代金額の変更の取扱い</w:t>
      </w:r>
    </w:p>
    <w:p w:rsidR="007C73D0" w:rsidRPr="00C1668D" w:rsidRDefault="007C73D0" w:rsidP="008D72DC">
      <w:pPr>
        <w:ind w:leftChars="400" w:left="796" w:firstLineChars="100" w:firstLine="199"/>
        <w:rPr>
          <w:rFonts w:ascii="ＭＳ 明朝" w:hAnsi="ＭＳ 明朝"/>
          <w:kern w:val="0"/>
          <w:szCs w:val="21"/>
        </w:rPr>
      </w:pPr>
      <w:r w:rsidRPr="00C1668D">
        <w:rPr>
          <w:rFonts w:ascii="ＭＳ 明朝" w:hAnsi="ＭＳ 明朝" w:hint="eastAsia"/>
          <w:kern w:val="0"/>
          <w:szCs w:val="21"/>
        </w:rPr>
        <w:t>賃金又は物価の変動に基づく請負代金額の変更の規定</w:t>
      </w:r>
      <w:r w:rsidR="0011342D" w:rsidRPr="00C1668D">
        <w:rPr>
          <w:rFonts w:ascii="ＭＳ 明朝" w:hAnsi="ＭＳ 明朝" w:hint="eastAsia"/>
          <w:kern w:val="0"/>
          <w:szCs w:val="21"/>
        </w:rPr>
        <w:t>（岩手県営建設工事請負契約書</w:t>
      </w:r>
      <w:r w:rsidR="003858F6" w:rsidRPr="00C1668D">
        <w:rPr>
          <w:rFonts w:ascii="ＭＳ 明朝" w:hAnsi="ＭＳ 明朝" w:hint="eastAsia"/>
          <w:kern w:val="0"/>
          <w:szCs w:val="21"/>
        </w:rPr>
        <w:t>別記</w:t>
      </w:r>
      <w:r w:rsidR="0011342D" w:rsidRPr="00C1668D">
        <w:rPr>
          <w:rFonts w:ascii="ＭＳ 明朝" w:hAnsi="ＭＳ 明朝" w:hint="eastAsia"/>
          <w:kern w:val="0"/>
          <w:szCs w:val="21"/>
        </w:rPr>
        <w:t>第25条の規定をいう。以下同じ。）</w:t>
      </w:r>
      <w:r w:rsidRPr="00C1668D">
        <w:rPr>
          <w:rFonts w:ascii="ＭＳ 明朝" w:hAnsi="ＭＳ 明朝" w:hint="eastAsia"/>
          <w:kern w:val="0"/>
          <w:szCs w:val="21"/>
        </w:rPr>
        <w:t>の適用にあたっては、消費税</w:t>
      </w:r>
      <w:r w:rsidR="00F311E1" w:rsidRPr="00C1668D">
        <w:rPr>
          <w:rFonts w:ascii="ＭＳ 明朝" w:hAnsi="ＭＳ 明朝" w:hint="eastAsia"/>
          <w:kern w:val="0"/>
          <w:szCs w:val="21"/>
        </w:rPr>
        <w:t>等</w:t>
      </w:r>
      <w:r w:rsidRPr="00C1668D">
        <w:rPr>
          <w:rFonts w:ascii="ＭＳ 明朝" w:hAnsi="ＭＳ 明朝" w:hint="eastAsia"/>
          <w:kern w:val="0"/>
          <w:szCs w:val="21"/>
        </w:rPr>
        <w:t>の税率の改正による物価の変動分を除く</w:t>
      </w:r>
      <w:r w:rsidR="003858F6" w:rsidRPr="00C1668D">
        <w:rPr>
          <w:rFonts w:ascii="ＭＳ 明朝" w:hAnsi="ＭＳ 明朝" w:hint="eastAsia"/>
          <w:kern w:val="0"/>
          <w:szCs w:val="21"/>
        </w:rPr>
        <w:t>こと</w:t>
      </w:r>
      <w:r w:rsidRPr="00C1668D">
        <w:rPr>
          <w:rFonts w:ascii="ＭＳ 明朝" w:hAnsi="ＭＳ 明朝" w:hint="eastAsia"/>
          <w:kern w:val="0"/>
          <w:szCs w:val="21"/>
        </w:rPr>
        <w:t>。</w:t>
      </w:r>
    </w:p>
    <w:p w:rsidR="008D72DC" w:rsidRPr="008D72DC" w:rsidRDefault="008D72DC" w:rsidP="008D72DC">
      <w:pPr>
        <w:ind w:leftChars="200" w:left="398"/>
        <w:rPr>
          <w:rFonts w:ascii="ＭＳ 明朝" w:hAnsi="ＭＳ 明朝"/>
          <w:kern w:val="0"/>
          <w:szCs w:val="21"/>
        </w:rPr>
      </w:pPr>
      <w:r w:rsidRPr="008D72DC">
        <w:rPr>
          <w:rFonts w:ascii="ＭＳ 明朝" w:hAnsi="ＭＳ 明朝" w:hint="eastAsia"/>
          <w:kern w:val="0"/>
          <w:szCs w:val="21"/>
        </w:rPr>
        <w:t>(５)　入札公告の設計図書について</w:t>
      </w:r>
    </w:p>
    <w:p w:rsidR="008D72DC" w:rsidRPr="008D72DC" w:rsidRDefault="008D72DC" w:rsidP="008D72DC">
      <w:pPr>
        <w:ind w:leftChars="200" w:left="398" w:firstLineChars="300" w:firstLine="597"/>
        <w:rPr>
          <w:rFonts w:ascii="ＭＳ 明朝" w:hAnsi="ＭＳ 明朝"/>
          <w:kern w:val="0"/>
          <w:szCs w:val="21"/>
        </w:rPr>
      </w:pPr>
      <w:r w:rsidRPr="008D72DC">
        <w:rPr>
          <w:rFonts w:ascii="ＭＳ 明朝" w:hAnsi="ＭＳ 明朝" w:hint="eastAsia"/>
          <w:kern w:val="0"/>
          <w:szCs w:val="21"/>
        </w:rPr>
        <w:t>入札公告の設計図書は、次によること。</w:t>
      </w:r>
    </w:p>
    <w:p w:rsidR="008D72DC" w:rsidRPr="008D72DC" w:rsidRDefault="008D72DC" w:rsidP="008D72DC">
      <w:pPr>
        <w:ind w:leftChars="100" w:left="398" w:hangingChars="100" w:hanging="199"/>
        <w:rPr>
          <w:rFonts w:ascii="ＭＳ 明朝" w:hAnsi="ＭＳ 明朝"/>
          <w:kern w:val="0"/>
          <w:szCs w:val="21"/>
        </w:rPr>
      </w:pPr>
      <w:r w:rsidRPr="008D72DC">
        <w:rPr>
          <w:rFonts w:ascii="ＭＳ 明朝" w:hAnsi="ＭＳ 明朝" w:hint="eastAsia"/>
          <w:kern w:val="0"/>
          <w:szCs w:val="21"/>
        </w:rPr>
        <w:t xml:space="preserve">　　　　ア　平成31年度内完成工事には</w:t>
      </w:r>
      <w:r w:rsidRPr="00C72BD6">
        <w:rPr>
          <w:rFonts w:asciiTheme="majorEastAsia" w:eastAsiaTheme="majorEastAsia" w:hAnsiTheme="majorEastAsia" w:hint="eastAsia"/>
          <w:kern w:val="0"/>
          <w:szCs w:val="21"/>
        </w:rPr>
        <w:t>「別紙１」</w:t>
      </w:r>
      <w:r w:rsidRPr="008D72DC">
        <w:rPr>
          <w:rFonts w:ascii="ＭＳ 明朝" w:hAnsi="ＭＳ 明朝" w:hint="eastAsia"/>
          <w:kern w:val="0"/>
          <w:szCs w:val="21"/>
        </w:rPr>
        <w:t>を添付すること。</w:t>
      </w:r>
    </w:p>
    <w:p w:rsidR="008D72DC" w:rsidRPr="008D72DC" w:rsidRDefault="008D72DC" w:rsidP="008D72DC">
      <w:pPr>
        <w:ind w:leftChars="100" w:left="398" w:hangingChars="100" w:hanging="199"/>
        <w:rPr>
          <w:rFonts w:ascii="ＭＳ 明朝" w:hAnsi="ＭＳ 明朝"/>
          <w:kern w:val="0"/>
          <w:szCs w:val="21"/>
        </w:rPr>
      </w:pPr>
      <w:r w:rsidRPr="008D72DC">
        <w:rPr>
          <w:rFonts w:ascii="ＭＳ 明朝" w:hAnsi="ＭＳ 明朝" w:hint="eastAsia"/>
          <w:kern w:val="0"/>
          <w:szCs w:val="21"/>
        </w:rPr>
        <w:t xml:space="preserve">　　　　イ　債務負担による工事には</w:t>
      </w:r>
      <w:r w:rsidRPr="00C72BD6">
        <w:rPr>
          <w:rFonts w:asciiTheme="majorEastAsia" w:eastAsiaTheme="majorEastAsia" w:hAnsiTheme="majorEastAsia" w:hint="eastAsia"/>
          <w:kern w:val="0"/>
          <w:szCs w:val="21"/>
        </w:rPr>
        <w:t>「別紙２」</w:t>
      </w:r>
      <w:r w:rsidRPr="008D72DC">
        <w:rPr>
          <w:rFonts w:ascii="ＭＳ 明朝" w:hAnsi="ＭＳ 明朝" w:hint="eastAsia"/>
          <w:kern w:val="0"/>
          <w:szCs w:val="21"/>
        </w:rPr>
        <w:t>を添付すること。</w:t>
      </w:r>
    </w:p>
    <w:p w:rsidR="008D72DC" w:rsidRPr="008D72DC" w:rsidRDefault="008D72DC" w:rsidP="008D72DC">
      <w:pPr>
        <w:ind w:firstLineChars="200" w:firstLine="398"/>
        <w:rPr>
          <w:rFonts w:ascii="ＭＳ 明朝" w:hAnsi="ＭＳ 明朝"/>
          <w:kern w:val="0"/>
          <w:szCs w:val="21"/>
        </w:rPr>
      </w:pPr>
      <w:r w:rsidRPr="008D72DC">
        <w:rPr>
          <w:rFonts w:ascii="ＭＳ 明朝" w:hAnsi="ＭＳ 明朝" w:hint="eastAsia"/>
          <w:kern w:val="0"/>
          <w:szCs w:val="21"/>
        </w:rPr>
        <w:t>(６)　工事請負契約書の作成</w:t>
      </w:r>
    </w:p>
    <w:p w:rsidR="008D72DC" w:rsidRPr="008D72DC" w:rsidRDefault="008D72DC" w:rsidP="008D72DC">
      <w:pPr>
        <w:ind w:leftChars="100" w:left="398" w:hangingChars="100" w:hanging="199"/>
        <w:rPr>
          <w:rFonts w:ascii="ＭＳ 明朝" w:hAnsi="ＭＳ 明朝"/>
          <w:kern w:val="0"/>
          <w:szCs w:val="21"/>
        </w:rPr>
      </w:pPr>
      <w:r w:rsidRPr="008D72DC">
        <w:rPr>
          <w:rFonts w:ascii="ＭＳ 明朝" w:hAnsi="ＭＳ 明朝" w:hint="eastAsia"/>
          <w:kern w:val="0"/>
          <w:szCs w:val="21"/>
        </w:rPr>
        <w:t xml:space="preserve">　　　　工事請負契約書を作成する際は、次によること。</w:t>
      </w:r>
    </w:p>
    <w:p w:rsidR="008D72DC" w:rsidRPr="008D72DC" w:rsidRDefault="008D72DC" w:rsidP="008D72DC">
      <w:pPr>
        <w:ind w:leftChars="100" w:left="398" w:hangingChars="100" w:hanging="199"/>
        <w:rPr>
          <w:rFonts w:ascii="ＭＳ 明朝" w:hAnsi="ＭＳ 明朝"/>
          <w:kern w:val="0"/>
          <w:szCs w:val="21"/>
        </w:rPr>
      </w:pPr>
      <w:r w:rsidRPr="008D72DC">
        <w:rPr>
          <w:rFonts w:ascii="ＭＳ 明朝" w:hAnsi="ＭＳ 明朝" w:hint="eastAsia"/>
          <w:kern w:val="0"/>
          <w:szCs w:val="21"/>
        </w:rPr>
        <w:t xml:space="preserve">　　　　ア　平成31年度内完成工事には</w:t>
      </w:r>
      <w:r w:rsidRPr="00C72BD6">
        <w:rPr>
          <w:rFonts w:asciiTheme="majorEastAsia" w:eastAsiaTheme="majorEastAsia" w:hAnsiTheme="majorEastAsia" w:hint="eastAsia"/>
          <w:kern w:val="0"/>
          <w:szCs w:val="21"/>
        </w:rPr>
        <w:t>「別紙１」</w:t>
      </w:r>
      <w:r w:rsidRPr="008D72DC">
        <w:rPr>
          <w:rFonts w:ascii="ＭＳ 明朝" w:hAnsi="ＭＳ 明朝" w:hint="eastAsia"/>
          <w:kern w:val="0"/>
          <w:szCs w:val="21"/>
        </w:rPr>
        <w:t>を添付すること。</w:t>
      </w:r>
    </w:p>
    <w:p w:rsidR="008D72DC" w:rsidRDefault="008D72DC" w:rsidP="008D72DC">
      <w:pPr>
        <w:ind w:leftChars="100" w:left="398" w:hangingChars="100" w:hanging="199"/>
        <w:rPr>
          <w:rFonts w:ascii="ＭＳ 明朝" w:hAnsi="ＭＳ 明朝"/>
          <w:kern w:val="0"/>
          <w:szCs w:val="21"/>
        </w:rPr>
      </w:pPr>
      <w:r w:rsidRPr="008D72DC">
        <w:rPr>
          <w:rFonts w:ascii="ＭＳ 明朝" w:hAnsi="ＭＳ 明朝" w:hint="eastAsia"/>
          <w:kern w:val="0"/>
          <w:szCs w:val="21"/>
        </w:rPr>
        <w:t xml:space="preserve">　　　　イ　債務負担による工事には</w:t>
      </w:r>
      <w:r w:rsidRPr="00C72BD6">
        <w:rPr>
          <w:rFonts w:asciiTheme="majorEastAsia" w:eastAsiaTheme="majorEastAsia" w:hAnsiTheme="majorEastAsia" w:hint="eastAsia"/>
          <w:kern w:val="0"/>
          <w:szCs w:val="21"/>
        </w:rPr>
        <w:t>「別紙２」</w:t>
      </w:r>
      <w:r w:rsidRPr="008D72DC">
        <w:rPr>
          <w:rFonts w:ascii="ＭＳ 明朝" w:hAnsi="ＭＳ 明朝" w:hint="eastAsia"/>
          <w:kern w:val="0"/>
          <w:szCs w:val="21"/>
        </w:rPr>
        <w:t>を添付すること。</w:t>
      </w:r>
    </w:p>
    <w:p w:rsidR="001704F6" w:rsidRPr="00C1668D" w:rsidRDefault="001704F6" w:rsidP="008D72DC">
      <w:pPr>
        <w:ind w:leftChars="100" w:left="398" w:hangingChars="100" w:hanging="199"/>
        <w:rPr>
          <w:rFonts w:ascii="ＭＳ 明朝" w:hAnsi="ＭＳ 明朝"/>
          <w:kern w:val="0"/>
          <w:szCs w:val="21"/>
        </w:rPr>
      </w:pPr>
      <w:r w:rsidRPr="00C1668D">
        <w:rPr>
          <w:rFonts w:ascii="ＭＳ 明朝" w:hAnsi="ＭＳ 明朝" w:hint="eastAsia"/>
          <w:kern w:val="0"/>
          <w:szCs w:val="21"/>
        </w:rPr>
        <w:t xml:space="preserve">２　</w:t>
      </w:r>
      <w:r w:rsidRPr="00AC6C7A">
        <w:rPr>
          <w:rFonts w:ascii="ＭＳ 明朝" w:hAnsi="ＭＳ 明朝" w:hint="eastAsia"/>
          <w:kern w:val="0"/>
          <w:szCs w:val="21"/>
          <w:u w:val="single"/>
        </w:rPr>
        <w:t>指定日の前日までに契約を締結し、</w:t>
      </w:r>
      <w:r w:rsidR="00627958" w:rsidRPr="00AC6C7A">
        <w:rPr>
          <w:rFonts w:hint="eastAsia"/>
          <w:u w:val="single"/>
        </w:rPr>
        <w:t>施行</w:t>
      </w:r>
      <w:r w:rsidRPr="00AC6C7A">
        <w:rPr>
          <w:rFonts w:ascii="ＭＳ 明朝" w:hAnsi="ＭＳ 明朝" w:hint="eastAsia"/>
          <w:kern w:val="0"/>
          <w:szCs w:val="21"/>
          <w:u w:val="single"/>
        </w:rPr>
        <w:t>日以後に引渡し予定の工事</w:t>
      </w:r>
      <w:r w:rsidRPr="00C1668D">
        <w:rPr>
          <w:rFonts w:ascii="ＭＳ 明朝" w:hAnsi="ＭＳ 明朝" w:hint="eastAsia"/>
          <w:kern w:val="0"/>
          <w:szCs w:val="21"/>
        </w:rPr>
        <w:t>で、指定日以後に行われる設計変更に伴い請負代金</w:t>
      </w:r>
      <w:r w:rsidR="00F311E1" w:rsidRPr="00C1668D">
        <w:rPr>
          <w:rFonts w:ascii="ＭＳ 明朝" w:hAnsi="ＭＳ 明朝" w:hint="eastAsia"/>
          <w:kern w:val="0"/>
          <w:szCs w:val="21"/>
        </w:rPr>
        <w:t>額</w:t>
      </w:r>
      <w:r w:rsidRPr="00C1668D">
        <w:rPr>
          <w:rFonts w:ascii="ＭＳ 明朝" w:hAnsi="ＭＳ 明朝" w:hint="eastAsia"/>
          <w:kern w:val="0"/>
          <w:szCs w:val="21"/>
        </w:rPr>
        <w:t>を増額する場合の当該増額分については、改正後の</w:t>
      </w:r>
      <w:r w:rsidR="00627958" w:rsidRPr="00C1668D">
        <w:rPr>
          <w:rFonts w:ascii="ＭＳ 明朝" w:hAnsi="ＭＳ 明朝" w:hint="eastAsia"/>
          <w:kern w:val="0"/>
          <w:szCs w:val="21"/>
        </w:rPr>
        <w:t>税率による</w:t>
      </w:r>
      <w:r w:rsidRPr="00C1668D">
        <w:rPr>
          <w:rFonts w:ascii="ＭＳ 明朝" w:hAnsi="ＭＳ 明朝" w:hint="eastAsia"/>
          <w:kern w:val="0"/>
          <w:szCs w:val="21"/>
        </w:rPr>
        <w:t>消費税等が適用されること。</w:t>
      </w:r>
    </w:p>
    <w:p w:rsidR="0057648F" w:rsidRPr="0057648F" w:rsidRDefault="0057648F" w:rsidP="008D72DC">
      <w:pPr>
        <w:ind w:leftChars="100" w:left="398" w:hangingChars="100" w:hanging="199"/>
        <w:rPr>
          <w:rFonts w:ascii="ＭＳ 明朝" w:hAnsi="ＭＳ 明朝"/>
          <w:kern w:val="0"/>
          <w:szCs w:val="21"/>
        </w:rPr>
      </w:pPr>
      <w:r w:rsidRPr="0057648F">
        <w:rPr>
          <w:rFonts w:ascii="ＭＳ 明朝" w:hAnsi="ＭＳ 明朝" w:hint="eastAsia"/>
          <w:kern w:val="0"/>
          <w:szCs w:val="21"/>
        </w:rPr>
        <w:t>３　指定日の前日までに契約を締結し、施行日以後に引き渡される工事で、受注者が免税事業者の場合は、仕入れに係る消費税の税率の改正による消費税の増加額相当分につき請負代金額等を変更すること。</w:t>
      </w:r>
    </w:p>
    <w:p w:rsidR="00B578F4" w:rsidRDefault="0057648F" w:rsidP="00C72BD6">
      <w:pPr>
        <w:ind w:leftChars="200" w:left="398" w:firstLineChars="100" w:firstLine="199"/>
        <w:rPr>
          <w:rFonts w:ascii="ＭＳ 明朝" w:hAnsi="ＭＳ 明朝"/>
          <w:kern w:val="0"/>
          <w:szCs w:val="21"/>
        </w:rPr>
      </w:pPr>
      <w:r>
        <w:rPr>
          <w:rFonts w:ascii="ＭＳ 明朝" w:hAnsi="ＭＳ 明朝" w:hint="eastAsia"/>
          <w:kern w:val="0"/>
          <w:szCs w:val="21"/>
        </w:rPr>
        <w:t>２、３の</w:t>
      </w:r>
      <w:r w:rsidRPr="00C1668D">
        <w:rPr>
          <w:rFonts w:ascii="ＭＳ 明朝" w:hAnsi="ＭＳ 明朝" w:hint="eastAsia"/>
          <w:kern w:val="0"/>
          <w:szCs w:val="21"/>
        </w:rPr>
        <w:t>場合において、設計変更の時期が</w:t>
      </w:r>
      <w:r w:rsidRPr="00C1668D">
        <w:rPr>
          <w:rFonts w:hint="eastAsia"/>
        </w:rPr>
        <w:t>施行</w:t>
      </w:r>
      <w:r w:rsidRPr="00C1668D">
        <w:rPr>
          <w:rFonts w:ascii="ＭＳ 明朝" w:hAnsi="ＭＳ 明朝" w:hint="eastAsia"/>
          <w:kern w:val="0"/>
          <w:szCs w:val="21"/>
        </w:rPr>
        <w:t>日の前日までの場合は、建設工事請負契約変更協議書（請書）を作成する際に、建設工事請負契約変更協議書（請書）に</w:t>
      </w:r>
      <w:r w:rsidRPr="00C1668D">
        <w:rPr>
          <w:rFonts w:asciiTheme="majorEastAsia" w:eastAsiaTheme="majorEastAsia" w:hAnsiTheme="majorEastAsia" w:hint="eastAsia"/>
          <w:kern w:val="0"/>
          <w:szCs w:val="21"/>
        </w:rPr>
        <w:t>「別紙</w:t>
      </w:r>
      <w:r w:rsidR="006F23F2">
        <w:rPr>
          <w:rFonts w:asciiTheme="majorEastAsia" w:eastAsiaTheme="majorEastAsia" w:hAnsiTheme="majorEastAsia" w:hint="eastAsia"/>
          <w:kern w:val="0"/>
          <w:szCs w:val="21"/>
        </w:rPr>
        <w:t>３</w:t>
      </w:r>
      <w:r w:rsidRPr="00C1668D">
        <w:rPr>
          <w:rFonts w:asciiTheme="majorEastAsia" w:eastAsiaTheme="majorEastAsia" w:hAnsiTheme="majorEastAsia" w:hint="eastAsia"/>
          <w:kern w:val="0"/>
          <w:szCs w:val="21"/>
        </w:rPr>
        <w:t>」</w:t>
      </w:r>
      <w:r w:rsidRPr="00C1668D">
        <w:rPr>
          <w:rFonts w:ascii="ＭＳ 明朝" w:hAnsi="ＭＳ 明朝" w:hint="eastAsia"/>
          <w:kern w:val="0"/>
          <w:szCs w:val="21"/>
        </w:rPr>
        <w:t>を</w:t>
      </w:r>
      <w:r w:rsidR="00C72BD6">
        <w:rPr>
          <w:rFonts w:ascii="ＭＳ 明朝" w:hAnsi="ＭＳ 明朝" w:hint="eastAsia"/>
          <w:kern w:val="0"/>
          <w:szCs w:val="21"/>
        </w:rPr>
        <w:t>、債務負担による工事には</w:t>
      </w:r>
      <w:r w:rsidR="00C72BD6" w:rsidRPr="00C72BD6">
        <w:rPr>
          <w:rFonts w:asciiTheme="majorEastAsia" w:eastAsiaTheme="majorEastAsia" w:hAnsiTheme="majorEastAsia" w:hint="eastAsia"/>
          <w:kern w:val="0"/>
          <w:szCs w:val="21"/>
        </w:rPr>
        <w:t>「別紙４」</w:t>
      </w:r>
      <w:r w:rsidR="00C72BD6">
        <w:rPr>
          <w:rFonts w:ascii="ＭＳ 明朝" w:hAnsi="ＭＳ 明朝" w:hint="eastAsia"/>
          <w:kern w:val="0"/>
          <w:szCs w:val="21"/>
        </w:rPr>
        <w:t>を</w:t>
      </w:r>
      <w:r w:rsidRPr="00C1668D">
        <w:rPr>
          <w:rFonts w:ascii="ＭＳ 明朝" w:hAnsi="ＭＳ 明朝" w:hint="eastAsia"/>
          <w:kern w:val="0"/>
          <w:szCs w:val="21"/>
        </w:rPr>
        <w:t>添付すること。</w:t>
      </w:r>
    </w:p>
    <w:p w:rsidR="0057648F" w:rsidRPr="0057648F" w:rsidRDefault="0057648F" w:rsidP="008D72DC">
      <w:pPr>
        <w:ind w:firstLineChars="100" w:firstLine="199"/>
        <w:rPr>
          <w:rFonts w:ascii="ＭＳ 明朝" w:hAnsi="ＭＳ 明朝"/>
          <w:kern w:val="0"/>
          <w:szCs w:val="21"/>
        </w:rPr>
      </w:pPr>
    </w:p>
    <w:p w:rsidR="008A5E5B" w:rsidRPr="00C1668D" w:rsidRDefault="008A5E5B" w:rsidP="008D72DC">
      <w:pPr>
        <w:ind w:leftChars="100" w:left="597" w:hangingChars="200" w:hanging="398"/>
        <w:rPr>
          <w:rFonts w:asciiTheme="majorEastAsia" w:eastAsiaTheme="majorEastAsia" w:hAnsiTheme="majorEastAsia"/>
          <w:kern w:val="0"/>
          <w:szCs w:val="21"/>
        </w:rPr>
      </w:pPr>
      <w:r w:rsidRPr="00C1668D">
        <w:rPr>
          <w:rFonts w:asciiTheme="majorEastAsia" w:eastAsiaTheme="majorEastAsia" w:hAnsiTheme="majorEastAsia" w:hint="eastAsia"/>
          <w:kern w:val="0"/>
          <w:szCs w:val="21"/>
        </w:rPr>
        <w:t>第４　経過的な県営建設工事の取扱い</w:t>
      </w:r>
    </w:p>
    <w:p w:rsidR="00B578F4" w:rsidRPr="00C1668D" w:rsidRDefault="008A5E5B"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w:t>
      </w:r>
      <w:r w:rsidR="00B578F4" w:rsidRPr="00C1668D">
        <w:rPr>
          <w:rFonts w:ascii="ＭＳ 明朝" w:hAnsi="ＭＳ 明朝" w:hint="eastAsia"/>
          <w:kern w:val="0"/>
          <w:szCs w:val="21"/>
        </w:rPr>
        <w:t>１　繰越明許費に係る翌年度にわたる債務の負担に基づく契約に係る工事</w:t>
      </w:r>
      <w:r w:rsidR="00161A0A">
        <w:rPr>
          <w:rFonts w:ascii="ＭＳ 明朝" w:hAnsi="ＭＳ 明朝" w:hint="eastAsia"/>
          <w:kern w:val="0"/>
          <w:szCs w:val="21"/>
        </w:rPr>
        <w:t>で、指定日以後に契約を締結するもの</w:t>
      </w:r>
      <w:r w:rsidR="00B578F4" w:rsidRPr="00C1668D">
        <w:rPr>
          <w:rFonts w:ascii="ＭＳ 明朝" w:hAnsi="ＭＳ 明朝" w:hint="eastAsia"/>
          <w:kern w:val="0"/>
          <w:szCs w:val="21"/>
        </w:rPr>
        <w:t>については、第３</w:t>
      </w:r>
      <w:r w:rsidR="00C043FB" w:rsidRPr="00C1668D">
        <w:rPr>
          <w:rFonts w:ascii="ＭＳ 明朝" w:hAnsi="ＭＳ 明朝" w:hint="eastAsia"/>
          <w:kern w:val="0"/>
          <w:szCs w:val="21"/>
        </w:rPr>
        <w:t>の１の工事と同様に扱うこと。</w:t>
      </w:r>
    </w:p>
    <w:p w:rsidR="00B578F4" w:rsidRPr="00C1668D" w:rsidRDefault="001631AF" w:rsidP="008D72DC">
      <w:pPr>
        <w:ind w:leftChars="200" w:left="597" w:hangingChars="100" w:hanging="199"/>
        <w:rPr>
          <w:rFonts w:ascii="ＭＳ 明朝" w:hAnsi="ＭＳ 明朝"/>
          <w:kern w:val="0"/>
          <w:szCs w:val="21"/>
        </w:rPr>
      </w:pPr>
      <w:r w:rsidRPr="00C1668D">
        <w:rPr>
          <w:rFonts w:ascii="ＭＳ 明朝" w:hAnsi="ＭＳ 明朝" w:hint="eastAsia"/>
          <w:kern w:val="0"/>
          <w:szCs w:val="21"/>
        </w:rPr>
        <w:t>２</w:t>
      </w:r>
      <w:r w:rsidR="00B578F4" w:rsidRPr="00C1668D">
        <w:rPr>
          <w:rFonts w:ascii="ＭＳ 明朝" w:hAnsi="ＭＳ 明朝" w:hint="eastAsia"/>
          <w:kern w:val="0"/>
          <w:szCs w:val="21"/>
        </w:rPr>
        <w:t xml:space="preserve">　</w:t>
      </w:r>
      <w:r w:rsidR="00B578F4" w:rsidRPr="00AC6C7A">
        <w:rPr>
          <w:rFonts w:ascii="ＭＳ 明朝" w:hAnsi="ＭＳ 明朝" w:hint="eastAsia"/>
          <w:kern w:val="0"/>
          <w:szCs w:val="21"/>
          <w:u w:val="single"/>
        </w:rPr>
        <w:t>指定日以後、施行日の前日までに契約を締結し、施行日の前日までに引渡し予定の工事で、遅延により引渡しが施行日以後になるもの</w:t>
      </w:r>
      <w:r w:rsidR="00B578F4" w:rsidRPr="00C1668D">
        <w:rPr>
          <w:rFonts w:ascii="ＭＳ 明朝" w:hAnsi="ＭＳ 明朝" w:hint="eastAsia"/>
          <w:kern w:val="0"/>
          <w:szCs w:val="21"/>
        </w:rPr>
        <w:t>は、改正後の税率による消費税等が適用されること。</w:t>
      </w:r>
    </w:p>
    <w:p w:rsidR="00B578F4" w:rsidRPr="00C1668D" w:rsidRDefault="00B578F4"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この場合の取扱いは、次によること。</w:t>
      </w:r>
    </w:p>
    <w:p w:rsidR="00B578F4" w:rsidRPr="00C1668D" w:rsidRDefault="00B578F4"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１</w:t>
      </w:r>
      <w:r w:rsidRPr="00C1668D">
        <w:rPr>
          <w:rFonts w:ascii="ＭＳ 明朝" w:hAnsi="ＭＳ 明朝" w:hint="eastAsia"/>
          <w:kern w:val="0"/>
          <w:szCs w:val="21"/>
        </w:rPr>
        <w:t>)　消費税等の税率の改正による消費税等の増加額の負担</w:t>
      </w:r>
    </w:p>
    <w:p w:rsidR="00B578F4" w:rsidRDefault="00B578F4" w:rsidP="008D72DC">
      <w:pPr>
        <w:ind w:leftChars="500" w:left="995" w:firstLineChars="100" w:firstLine="199"/>
        <w:rPr>
          <w:rFonts w:ascii="ＭＳ 明朝" w:hAnsi="ＭＳ 明朝"/>
          <w:kern w:val="0"/>
          <w:szCs w:val="21"/>
        </w:rPr>
      </w:pPr>
      <w:r w:rsidRPr="00C1668D">
        <w:rPr>
          <w:rFonts w:ascii="ＭＳ 明朝" w:hAnsi="ＭＳ 明朝" w:hint="eastAsia"/>
          <w:kern w:val="0"/>
          <w:szCs w:val="21"/>
        </w:rPr>
        <w:t>工期の延長が岩手県営建設工事請負契約書別記第19条から第21条までの規定による場合等、工期の延長が受注者の責に帰すことができない事由によりなされる場合は、消費税等の税率の</w:t>
      </w:r>
      <w:r w:rsidRPr="00C1668D">
        <w:rPr>
          <w:rFonts w:ascii="ＭＳ 明朝" w:hAnsi="ＭＳ 明朝" w:hint="eastAsia"/>
          <w:kern w:val="0"/>
          <w:szCs w:val="21"/>
        </w:rPr>
        <w:lastRenderedPageBreak/>
        <w:t>改正による消費税等の増加分（免税事業者の場合は、仕入れに係る消費税等の税率の改正による消費税等の増加分相当額）につき請負代金額を変更すること。</w:t>
      </w:r>
    </w:p>
    <w:p w:rsidR="00B578F4" w:rsidRPr="00C1668D" w:rsidRDefault="00B578F4"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２</w:t>
      </w:r>
      <w:r w:rsidRPr="00C1668D">
        <w:rPr>
          <w:rFonts w:ascii="ＭＳ 明朝" w:hAnsi="ＭＳ 明朝" w:hint="eastAsia"/>
          <w:kern w:val="0"/>
          <w:szCs w:val="21"/>
        </w:rPr>
        <w:t>)　請負代金額の変更額</w:t>
      </w:r>
    </w:p>
    <w:p w:rsidR="00B578F4" w:rsidRPr="00C1668D" w:rsidRDefault="00B578F4"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 xml:space="preserve">　</w:t>
      </w:r>
      <w:r w:rsidRPr="00C1668D">
        <w:rPr>
          <w:rFonts w:ascii="ＭＳ 明朝" w:hAnsi="ＭＳ 明朝" w:hint="eastAsia"/>
          <w:kern w:val="0"/>
          <w:szCs w:val="21"/>
        </w:rPr>
        <w:t>受注者と協議するための請負代金額の変更額の積算は次によること。</w:t>
      </w:r>
    </w:p>
    <w:p w:rsidR="00B578F4" w:rsidRPr="00C1668D" w:rsidRDefault="00B578F4" w:rsidP="008D72DC">
      <w:pPr>
        <w:ind w:leftChars="500" w:left="1194" w:hangingChars="100" w:hanging="199"/>
        <w:rPr>
          <w:rFonts w:ascii="ＭＳ 明朝" w:hAnsi="ＭＳ 明朝"/>
          <w:kern w:val="0"/>
          <w:szCs w:val="21"/>
        </w:rPr>
      </w:pPr>
      <w:r w:rsidRPr="00C1668D">
        <w:rPr>
          <w:rFonts w:ascii="ＭＳ 明朝" w:hAnsi="ＭＳ 明朝" w:hint="eastAsia"/>
          <w:kern w:val="0"/>
          <w:szCs w:val="21"/>
        </w:rPr>
        <w:t>ア　受注者が課税事業者の場合は、消費税等の税率の改正による消費税等の増加額分は請負代金額から取引に係る消費税等の額を除いた金額に100分の</w:t>
      </w:r>
      <w:r w:rsidR="000202BE" w:rsidRPr="00C1668D">
        <w:rPr>
          <w:rFonts w:ascii="ＭＳ 明朝" w:hAnsi="ＭＳ 明朝" w:hint="eastAsia"/>
          <w:kern w:val="0"/>
          <w:szCs w:val="21"/>
        </w:rPr>
        <w:t>２</w:t>
      </w:r>
      <w:r w:rsidRPr="00C1668D">
        <w:rPr>
          <w:rFonts w:ascii="ＭＳ 明朝" w:hAnsi="ＭＳ 明朝" w:hint="eastAsia"/>
          <w:kern w:val="0"/>
          <w:szCs w:val="21"/>
        </w:rPr>
        <w:t>を乗じて得た額とすること。</w:t>
      </w:r>
    </w:p>
    <w:p w:rsidR="00B578F4" w:rsidRPr="00C1668D" w:rsidRDefault="00B578F4" w:rsidP="008D72DC">
      <w:pPr>
        <w:ind w:leftChars="500" w:left="1194" w:hangingChars="100" w:hanging="199"/>
        <w:rPr>
          <w:rFonts w:ascii="ＭＳ 明朝" w:hAnsi="ＭＳ 明朝"/>
          <w:kern w:val="0"/>
          <w:szCs w:val="21"/>
        </w:rPr>
      </w:pPr>
      <w:r w:rsidRPr="00C1668D">
        <w:rPr>
          <w:rFonts w:ascii="ＭＳ 明朝" w:hAnsi="ＭＳ 明朝" w:hint="eastAsia"/>
          <w:kern w:val="0"/>
          <w:szCs w:val="21"/>
        </w:rPr>
        <w:t>イ　受注者が免税事業者の場合は、仕入れに係る消費税等の税率の改正による消費税等の増加額相当分は、施行日以後の仕入れ相当額</w:t>
      </w:r>
      <w:r w:rsidR="0057648F" w:rsidRPr="0057648F">
        <w:rPr>
          <w:rFonts w:hAnsiTheme="minorEastAsia" w:hint="eastAsia"/>
          <w:kern w:val="0"/>
          <w:szCs w:val="21"/>
        </w:rPr>
        <w:t>から仕入れに係る消費税額を除いた金額</w:t>
      </w:r>
      <w:r w:rsidRPr="00C1668D">
        <w:rPr>
          <w:rFonts w:ascii="ＭＳ 明朝" w:hAnsi="ＭＳ 明朝" w:hint="eastAsia"/>
          <w:kern w:val="0"/>
          <w:szCs w:val="21"/>
        </w:rPr>
        <w:t>に100分の</w:t>
      </w:r>
      <w:r w:rsidR="000202BE" w:rsidRPr="00C1668D">
        <w:rPr>
          <w:rFonts w:ascii="ＭＳ 明朝" w:hAnsi="ＭＳ 明朝" w:hint="eastAsia"/>
          <w:kern w:val="0"/>
          <w:szCs w:val="21"/>
        </w:rPr>
        <w:t>２</w:t>
      </w:r>
      <w:r w:rsidRPr="00C1668D">
        <w:rPr>
          <w:rFonts w:ascii="ＭＳ 明朝" w:hAnsi="ＭＳ 明朝" w:hint="eastAsia"/>
          <w:kern w:val="0"/>
          <w:szCs w:val="21"/>
        </w:rPr>
        <w:t>を乗じて得た額とすること。</w:t>
      </w:r>
    </w:p>
    <w:p w:rsidR="00B578F4" w:rsidRPr="00C1668D" w:rsidRDefault="00B578F4" w:rsidP="008D72DC">
      <w:pPr>
        <w:ind w:left="939" w:hangingChars="472" w:hanging="939"/>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３</w:t>
      </w:r>
      <w:r w:rsidRPr="00C1668D">
        <w:rPr>
          <w:rFonts w:ascii="ＭＳ 明朝" w:hAnsi="ＭＳ 明朝" w:hint="eastAsia"/>
          <w:kern w:val="0"/>
          <w:szCs w:val="21"/>
        </w:rPr>
        <w:t>)　賃金又は物価の変動に基づく請負代金額の変更の取扱い</w:t>
      </w:r>
    </w:p>
    <w:p w:rsidR="00B578F4" w:rsidRPr="00C1668D" w:rsidRDefault="00B578F4" w:rsidP="008D72DC">
      <w:pPr>
        <w:ind w:leftChars="500" w:left="995" w:firstLineChars="100" w:firstLine="199"/>
        <w:rPr>
          <w:rFonts w:ascii="ＭＳ 明朝" w:hAnsi="ＭＳ 明朝"/>
          <w:kern w:val="0"/>
          <w:szCs w:val="21"/>
        </w:rPr>
      </w:pPr>
      <w:r w:rsidRPr="00C1668D">
        <w:rPr>
          <w:rFonts w:ascii="ＭＳ 明朝" w:hAnsi="ＭＳ 明朝" w:hint="eastAsia"/>
          <w:kern w:val="0"/>
          <w:szCs w:val="21"/>
        </w:rPr>
        <w:t>賃金又は物価の変動に基づく請負代金額の変更の規定の適用にあたっては、消費税等の税率の改正による物価の変動分を除くこと。</w:t>
      </w:r>
    </w:p>
    <w:p w:rsidR="00B578F4" w:rsidRPr="00C1668D" w:rsidRDefault="00B578F4" w:rsidP="008D72DC">
      <w:pPr>
        <w:ind w:leftChars="300" w:left="939" w:hangingChars="172" w:hanging="342"/>
        <w:rPr>
          <w:rFonts w:ascii="ＭＳ 明朝" w:hAnsi="ＭＳ 明朝"/>
          <w:kern w:val="0"/>
          <w:szCs w:val="21"/>
        </w:rPr>
      </w:pPr>
      <w:r w:rsidRPr="00C1668D">
        <w:rPr>
          <w:rFonts w:ascii="ＭＳ 明朝" w:hAnsi="ＭＳ 明朝" w:hint="eastAsia"/>
          <w:kern w:val="0"/>
          <w:szCs w:val="21"/>
        </w:rPr>
        <w:t>(</w:t>
      </w:r>
      <w:r w:rsidR="00EE7AB6" w:rsidRPr="00C1668D">
        <w:rPr>
          <w:rFonts w:ascii="ＭＳ 明朝" w:hAnsi="ＭＳ 明朝" w:hint="eastAsia"/>
          <w:kern w:val="0"/>
          <w:szCs w:val="21"/>
        </w:rPr>
        <w:t>４</w:t>
      </w:r>
      <w:r w:rsidRPr="00C1668D">
        <w:rPr>
          <w:rFonts w:ascii="ＭＳ 明朝" w:hAnsi="ＭＳ 明朝" w:hint="eastAsia"/>
          <w:kern w:val="0"/>
          <w:szCs w:val="21"/>
        </w:rPr>
        <w:t>)　請負代金額の変更の時期</w:t>
      </w:r>
    </w:p>
    <w:p w:rsidR="00B578F4" w:rsidRPr="00C1668D" w:rsidRDefault="00B578F4" w:rsidP="008D72DC">
      <w:pPr>
        <w:ind w:firstLineChars="600" w:firstLine="1194"/>
        <w:rPr>
          <w:rFonts w:ascii="ＭＳ 明朝" w:hAnsi="ＭＳ 明朝"/>
          <w:kern w:val="0"/>
          <w:szCs w:val="21"/>
        </w:rPr>
      </w:pPr>
      <w:r w:rsidRPr="00C1668D">
        <w:rPr>
          <w:rFonts w:ascii="ＭＳ 明朝" w:hAnsi="ＭＳ 明朝" w:hint="eastAsia"/>
          <w:kern w:val="0"/>
          <w:szCs w:val="21"/>
        </w:rPr>
        <w:t>請負代金額の変更は、工期を延長するときに行うこと。</w:t>
      </w:r>
    </w:p>
    <w:p w:rsidR="00B578F4" w:rsidRPr="00C1668D" w:rsidRDefault="00EE7AB6" w:rsidP="008D72DC">
      <w:pPr>
        <w:ind w:firstLineChars="300" w:firstLine="597"/>
        <w:rPr>
          <w:rFonts w:ascii="ＭＳ 明朝" w:hAnsi="ＭＳ 明朝"/>
          <w:kern w:val="0"/>
          <w:szCs w:val="21"/>
        </w:rPr>
      </w:pPr>
      <w:r w:rsidRPr="00C1668D">
        <w:rPr>
          <w:rFonts w:ascii="ＭＳ 明朝" w:hAnsi="ＭＳ 明朝" w:hint="eastAsia"/>
          <w:kern w:val="0"/>
          <w:szCs w:val="21"/>
        </w:rPr>
        <w:t>(５</w:t>
      </w:r>
      <w:r w:rsidR="00B578F4" w:rsidRPr="00C1668D">
        <w:rPr>
          <w:rFonts w:ascii="ＭＳ 明朝" w:hAnsi="ＭＳ 明朝" w:hint="eastAsia"/>
          <w:kern w:val="0"/>
          <w:szCs w:val="21"/>
        </w:rPr>
        <w:t>)　建設工事請負契約書変更協議書（請書）の作成</w:t>
      </w:r>
    </w:p>
    <w:p w:rsidR="00B578F4" w:rsidRPr="00C1668D" w:rsidRDefault="00B578F4" w:rsidP="008D72DC">
      <w:pPr>
        <w:ind w:leftChars="500" w:left="995" w:firstLineChars="100" w:firstLine="199"/>
        <w:rPr>
          <w:rFonts w:ascii="ＭＳ 明朝" w:hAnsi="ＭＳ 明朝"/>
          <w:kern w:val="0"/>
          <w:szCs w:val="21"/>
        </w:rPr>
      </w:pPr>
      <w:r w:rsidRPr="00C1668D">
        <w:rPr>
          <w:rFonts w:ascii="ＭＳ 明朝" w:hAnsi="ＭＳ 明朝" w:hint="eastAsia"/>
          <w:kern w:val="0"/>
          <w:szCs w:val="21"/>
        </w:rPr>
        <w:t>建設工事請負契約書変更協議書（請書）を作成する際は、建設工事請負契約書変更協議書（請書）に</w:t>
      </w:r>
      <w:r w:rsidR="001A40E5" w:rsidRPr="00C1668D">
        <w:rPr>
          <w:rFonts w:asciiTheme="majorEastAsia" w:eastAsiaTheme="majorEastAsia" w:hAnsiTheme="majorEastAsia" w:hint="eastAsia"/>
          <w:kern w:val="0"/>
          <w:szCs w:val="21"/>
        </w:rPr>
        <w:t>「</w:t>
      </w:r>
      <w:r w:rsidRPr="00C1668D">
        <w:rPr>
          <w:rFonts w:asciiTheme="majorEastAsia" w:eastAsiaTheme="majorEastAsia" w:hAnsiTheme="majorEastAsia" w:hint="eastAsia"/>
          <w:kern w:val="0"/>
          <w:szCs w:val="21"/>
        </w:rPr>
        <w:t>別紙</w:t>
      </w:r>
      <w:r w:rsidR="00C72BD6">
        <w:rPr>
          <w:rFonts w:asciiTheme="majorEastAsia" w:eastAsiaTheme="majorEastAsia" w:hAnsiTheme="majorEastAsia" w:hint="eastAsia"/>
          <w:kern w:val="0"/>
          <w:szCs w:val="21"/>
        </w:rPr>
        <w:t>５</w:t>
      </w:r>
      <w:r w:rsidR="001A40E5" w:rsidRPr="00C1668D">
        <w:rPr>
          <w:rFonts w:asciiTheme="majorEastAsia" w:eastAsiaTheme="majorEastAsia" w:hAnsiTheme="majorEastAsia" w:hint="eastAsia"/>
          <w:kern w:val="0"/>
          <w:szCs w:val="21"/>
        </w:rPr>
        <w:t>」</w:t>
      </w:r>
      <w:r w:rsidRPr="00C1668D">
        <w:rPr>
          <w:rFonts w:ascii="ＭＳ 明朝" w:hAnsi="ＭＳ 明朝" w:hint="eastAsia"/>
          <w:kern w:val="0"/>
          <w:szCs w:val="21"/>
        </w:rPr>
        <w:t>を添付すること。</w:t>
      </w:r>
    </w:p>
    <w:p w:rsidR="008A5E5B" w:rsidRPr="00C1668D" w:rsidRDefault="00B578F4" w:rsidP="008D72DC">
      <w:pPr>
        <w:ind w:left="597" w:hangingChars="300" w:hanging="597"/>
        <w:rPr>
          <w:rFonts w:ascii="ＭＳ 明朝" w:hAnsi="ＭＳ 明朝"/>
          <w:kern w:val="0"/>
          <w:szCs w:val="21"/>
        </w:rPr>
      </w:pPr>
      <w:r w:rsidRPr="00C1668D">
        <w:rPr>
          <w:rFonts w:ascii="ＭＳ 明朝" w:hAnsi="ＭＳ 明朝" w:hint="eastAsia"/>
          <w:kern w:val="0"/>
          <w:szCs w:val="21"/>
        </w:rPr>
        <w:t xml:space="preserve">　</w:t>
      </w:r>
      <w:r w:rsidR="00C043FB" w:rsidRPr="00C1668D">
        <w:rPr>
          <w:rFonts w:ascii="ＭＳ 明朝" w:hAnsi="ＭＳ 明朝" w:hint="eastAsia"/>
          <w:kern w:val="0"/>
          <w:szCs w:val="21"/>
        </w:rPr>
        <w:t xml:space="preserve">　</w:t>
      </w:r>
      <w:r w:rsidR="001631AF" w:rsidRPr="00C1668D">
        <w:rPr>
          <w:rFonts w:ascii="ＭＳ 明朝" w:hAnsi="ＭＳ 明朝" w:hint="eastAsia"/>
          <w:kern w:val="0"/>
          <w:szCs w:val="21"/>
        </w:rPr>
        <w:t>３</w:t>
      </w:r>
      <w:r w:rsidR="008A5E5B" w:rsidRPr="00C1668D">
        <w:rPr>
          <w:rFonts w:ascii="ＭＳ 明朝" w:hAnsi="ＭＳ 明朝" w:hint="eastAsia"/>
          <w:kern w:val="0"/>
          <w:szCs w:val="21"/>
        </w:rPr>
        <w:t xml:space="preserve">　</w:t>
      </w:r>
      <w:r w:rsidR="008A5E5B" w:rsidRPr="00AC6C7A">
        <w:rPr>
          <w:rFonts w:ascii="ＭＳ 明朝" w:hAnsi="ＭＳ 明朝" w:hint="eastAsia"/>
          <w:kern w:val="0"/>
          <w:szCs w:val="21"/>
          <w:u w:val="single"/>
        </w:rPr>
        <w:t>指定日以後に契約を締結し、引渡しが</w:t>
      </w:r>
      <w:r w:rsidR="00627958" w:rsidRPr="00AC6C7A">
        <w:rPr>
          <w:rFonts w:ascii="ＭＳ 明朝" w:hAnsi="ＭＳ 明朝" w:hint="eastAsia"/>
          <w:kern w:val="0"/>
          <w:szCs w:val="21"/>
          <w:u w:val="single"/>
        </w:rPr>
        <w:t>施行</w:t>
      </w:r>
      <w:r w:rsidR="008A5E5B" w:rsidRPr="00AC6C7A">
        <w:rPr>
          <w:rFonts w:ascii="ＭＳ 明朝" w:hAnsi="ＭＳ 明朝" w:hint="eastAsia"/>
          <w:kern w:val="0"/>
          <w:szCs w:val="21"/>
          <w:u w:val="single"/>
        </w:rPr>
        <w:t>日以後になるもののうち、改正前の税率による消費税等により契約を締結したもの</w:t>
      </w:r>
      <w:r w:rsidR="008A5E5B" w:rsidRPr="00C1668D">
        <w:rPr>
          <w:rFonts w:ascii="ＭＳ 明朝" w:hAnsi="ＭＳ 明朝" w:hint="eastAsia"/>
          <w:kern w:val="0"/>
          <w:szCs w:val="21"/>
        </w:rPr>
        <w:t>の取扱いは次によること。</w:t>
      </w:r>
    </w:p>
    <w:p w:rsidR="008A5E5B" w:rsidRPr="00C1668D" w:rsidRDefault="00EE7AB6" w:rsidP="008A5E5B">
      <w:pPr>
        <w:rPr>
          <w:rFonts w:ascii="ＭＳ 明朝" w:hAnsi="ＭＳ 明朝"/>
          <w:kern w:val="0"/>
          <w:szCs w:val="21"/>
        </w:rPr>
      </w:pPr>
      <w:r w:rsidRPr="00C1668D">
        <w:rPr>
          <w:rFonts w:ascii="ＭＳ 明朝" w:hAnsi="ＭＳ 明朝" w:hint="eastAsia"/>
          <w:kern w:val="0"/>
          <w:szCs w:val="21"/>
        </w:rPr>
        <w:t xml:space="preserve">　　　(１)　</w:t>
      </w:r>
      <w:r w:rsidR="008A5E5B" w:rsidRPr="00C1668D">
        <w:rPr>
          <w:rFonts w:ascii="ＭＳ 明朝" w:hAnsi="ＭＳ 明朝" w:hint="eastAsia"/>
          <w:kern w:val="0"/>
          <w:szCs w:val="21"/>
        </w:rPr>
        <w:t xml:space="preserve">請負代金額の変更　</w:t>
      </w:r>
    </w:p>
    <w:p w:rsidR="00233E3C" w:rsidRPr="00C1668D" w:rsidRDefault="008A5E5B" w:rsidP="008D72DC">
      <w:pPr>
        <w:ind w:firstLineChars="600" w:firstLine="1194"/>
        <w:rPr>
          <w:rFonts w:ascii="ＭＳ 明朝" w:hAnsi="ＭＳ 明朝"/>
          <w:kern w:val="0"/>
          <w:szCs w:val="21"/>
        </w:rPr>
      </w:pPr>
      <w:r w:rsidRPr="00C1668D">
        <w:rPr>
          <w:rFonts w:ascii="ＭＳ 明朝" w:hAnsi="ＭＳ 明朝" w:hint="eastAsia"/>
          <w:kern w:val="0"/>
          <w:szCs w:val="21"/>
        </w:rPr>
        <w:t>消費税等の税率の改正による消費税等</w:t>
      </w:r>
      <w:r w:rsidR="00070DDE" w:rsidRPr="00C1668D">
        <w:rPr>
          <w:rFonts w:ascii="ＭＳ 明朝" w:hAnsi="ＭＳ 明朝" w:hint="eastAsia"/>
          <w:kern w:val="0"/>
          <w:szCs w:val="21"/>
        </w:rPr>
        <w:t>の増加分について、請負代金額を変更すること。</w:t>
      </w:r>
    </w:p>
    <w:p w:rsidR="00070DDE" w:rsidRPr="00C1668D" w:rsidRDefault="00EE7AB6" w:rsidP="008D72DC">
      <w:pPr>
        <w:ind w:firstLineChars="300" w:firstLine="597"/>
        <w:rPr>
          <w:rFonts w:ascii="ＭＳ 明朝" w:hAnsi="ＭＳ 明朝"/>
          <w:kern w:val="0"/>
          <w:szCs w:val="21"/>
        </w:rPr>
      </w:pPr>
      <w:r w:rsidRPr="00C1668D">
        <w:rPr>
          <w:rFonts w:ascii="ＭＳ 明朝" w:hAnsi="ＭＳ 明朝" w:hint="eastAsia"/>
          <w:kern w:val="0"/>
          <w:szCs w:val="21"/>
        </w:rPr>
        <w:t>(２</w:t>
      </w:r>
      <w:r w:rsidR="00070DDE" w:rsidRPr="00C1668D">
        <w:rPr>
          <w:rFonts w:ascii="ＭＳ 明朝" w:hAnsi="ＭＳ 明朝" w:hint="eastAsia"/>
          <w:kern w:val="0"/>
          <w:szCs w:val="21"/>
        </w:rPr>
        <w:t>)</w:t>
      </w:r>
      <w:r w:rsidRPr="00C1668D">
        <w:rPr>
          <w:rFonts w:ascii="ＭＳ 明朝" w:hAnsi="ＭＳ 明朝" w:hint="eastAsia"/>
          <w:kern w:val="0"/>
          <w:szCs w:val="21"/>
        </w:rPr>
        <w:t xml:space="preserve">　</w:t>
      </w:r>
      <w:r w:rsidR="00070DDE" w:rsidRPr="00C1668D">
        <w:rPr>
          <w:rFonts w:ascii="ＭＳ 明朝" w:hAnsi="ＭＳ 明朝" w:hint="eastAsia"/>
          <w:kern w:val="0"/>
          <w:szCs w:val="21"/>
        </w:rPr>
        <w:t>請負代金額の変更額</w:t>
      </w:r>
    </w:p>
    <w:p w:rsidR="00070DDE" w:rsidRPr="00C1668D" w:rsidRDefault="00070DDE" w:rsidP="00070DDE">
      <w:pPr>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 xml:space="preserve">　</w:t>
      </w:r>
      <w:r w:rsidRPr="00C1668D">
        <w:rPr>
          <w:rFonts w:ascii="ＭＳ 明朝" w:hAnsi="ＭＳ 明朝" w:hint="eastAsia"/>
          <w:kern w:val="0"/>
          <w:szCs w:val="21"/>
        </w:rPr>
        <w:t>受注者と協議するための請負代金額の変更額の積算は次によること。</w:t>
      </w:r>
    </w:p>
    <w:p w:rsidR="00070DDE" w:rsidRPr="00C1668D" w:rsidRDefault="00070DDE" w:rsidP="008D72DC">
      <w:pPr>
        <w:ind w:left="1194" w:hangingChars="600" w:hanging="1194"/>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 xml:space="preserve">　</w:t>
      </w:r>
      <w:r w:rsidRPr="00C1668D">
        <w:rPr>
          <w:rFonts w:ascii="ＭＳ 明朝" w:hAnsi="ＭＳ 明朝" w:hint="eastAsia"/>
          <w:kern w:val="0"/>
          <w:szCs w:val="21"/>
        </w:rPr>
        <w:t>ア　受注者が課税事業者の場合、消費税等の税率の改正による消費税等の増加分は請負代金額から取引に係る消費税等の額を除いた金額に100分の</w:t>
      </w:r>
      <w:r w:rsidR="000202BE" w:rsidRPr="00C1668D">
        <w:rPr>
          <w:rFonts w:ascii="ＭＳ 明朝" w:hAnsi="ＭＳ 明朝" w:hint="eastAsia"/>
          <w:kern w:val="0"/>
          <w:szCs w:val="21"/>
        </w:rPr>
        <w:t>２</w:t>
      </w:r>
      <w:r w:rsidRPr="00C1668D">
        <w:rPr>
          <w:rFonts w:ascii="ＭＳ 明朝" w:hAnsi="ＭＳ 明朝" w:hint="eastAsia"/>
          <w:kern w:val="0"/>
          <w:szCs w:val="21"/>
        </w:rPr>
        <w:t>を乗じて得た額とすること。</w:t>
      </w:r>
    </w:p>
    <w:p w:rsidR="00070DDE" w:rsidRPr="00C1668D" w:rsidRDefault="00070DDE" w:rsidP="008D72DC">
      <w:pPr>
        <w:ind w:left="1194" w:hangingChars="600" w:hanging="1194"/>
        <w:rPr>
          <w:rFonts w:ascii="ＭＳ 明朝" w:hAnsi="ＭＳ 明朝"/>
          <w:kern w:val="0"/>
          <w:szCs w:val="21"/>
        </w:rPr>
      </w:pPr>
      <w:r w:rsidRPr="00C1668D">
        <w:rPr>
          <w:rFonts w:ascii="ＭＳ 明朝" w:hAnsi="ＭＳ 明朝" w:hint="eastAsia"/>
          <w:kern w:val="0"/>
          <w:szCs w:val="21"/>
        </w:rPr>
        <w:t xml:space="preserve">　　　　</w:t>
      </w:r>
      <w:r w:rsidR="00EE7AB6" w:rsidRPr="00C1668D">
        <w:rPr>
          <w:rFonts w:ascii="ＭＳ 明朝" w:hAnsi="ＭＳ 明朝" w:hint="eastAsia"/>
          <w:kern w:val="0"/>
          <w:szCs w:val="21"/>
        </w:rPr>
        <w:t xml:space="preserve">　</w:t>
      </w:r>
      <w:r w:rsidRPr="00C1668D">
        <w:rPr>
          <w:rFonts w:ascii="ＭＳ 明朝" w:hAnsi="ＭＳ 明朝" w:hint="eastAsia"/>
          <w:kern w:val="0"/>
          <w:szCs w:val="21"/>
        </w:rPr>
        <w:t>イ　受注者が免税事業者の場合、仕入れに係る消費税等の税率の改正による消費税等の増加額相当分は、</w:t>
      </w:r>
      <w:r w:rsidR="00C72BD6" w:rsidRPr="00C1668D">
        <w:rPr>
          <w:rFonts w:ascii="ＭＳ 明朝" w:hAnsi="ＭＳ 明朝" w:hint="eastAsia"/>
          <w:kern w:val="0"/>
          <w:szCs w:val="21"/>
        </w:rPr>
        <w:t>施行日以後の仕入れ相当額</w:t>
      </w:r>
      <w:r w:rsidR="00C72BD6" w:rsidRPr="0057648F">
        <w:rPr>
          <w:rFonts w:hAnsiTheme="minorEastAsia" w:hint="eastAsia"/>
          <w:kern w:val="0"/>
          <w:szCs w:val="21"/>
        </w:rPr>
        <w:t>から仕入れに係る消費税額を除いた金額</w:t>
      </w:r>
      <w:r w:rsidR="00C72BD6" w:rsidRPr="00C1668D">
        <w:rPr>
          <w:rFonts w:ascii="ＭＳ 明朝" w:hAnsi="ＭＳ 明朝" w:hint="eastAsia"/>
          <w:kern w:val="0"/>
          <w:szCs w:val="21"/>
        </w:rPr>
        <w:t>に</w:t>
      </w:r>
      <w:r w:rsidRPr="00C1668D">
        <w:rPr>
          <w:rFonts w:ascii="ＭＳ 明朝" w:hAnsi="ＭＳ 明朝" w:hint="eastAsia"/>
          <w:kern w:val="0"/>
          <w:szCs w:val="21"/>
        </w:rPr>
        <w:t>100分の</w:t>
      </w:r>
      <w:r w:rsidR="000202BE" w:rsidRPr="00C1668D">
        <w:rPr>
          <w:rFonts w:ascii="ＭＳ 明朝" w:hAnsi="ＭＳ 明朝" w:hint="eastAsia"/>
          <w:kern w:val="0"/>
          <w:szCs w:val="21"/>
        </w:rPr>
        <w:t>２</w:t>
      </w:r>
      <w:r w:rsidRPr="00C1668D">
        <w:rPr>
          <w:rFonts w:ascii="ＭＳ 明朝" w:hAnsi="ＭＳ 明朝" w:hint="eastAsia"/>
          <w:kern w:val="0"/>
          <w:szCs w:val="21"/>
        </w:rPr>
        <w:t>を乗じて得た額とすること。</w:t>
      </w:r>
    </w:p>
    <w:p w:rsidR="00070DDE" w:rsidRPr="00C1668D" w:rsidRDefault="00070DDE" w:rsidP="008D72DC">
      <w:pPr>
        <w:ind w:left="995" w:hangingChars="500" w:hanging="995"/>
        <w:rPr>
          <w:rFonts w:ascii="ＭＳ 明朝" w:hAnsi="ＭＳ 明朝"/>
          <w:kern w:val="0"/>
          <w:szCs w:val="21"/>
        </w:rPr>
      </w:pPr>
      <w:r w:rsidRPr="00C1668D">
        <w:rPr>
          <w:rFonts w:ascii="ＭＳ 明朝" w:hAnsi="ＭＳ 明朝" w:hint="eastAsia"/>
          <w:kern w:val="0"/>
          <w:szCs w:val="21"/>
        </w:rPr>
        <w:t xml:space="preserve">　　　</w:t>
      </w:r>
      <w:r w:rsidR="000202BE" w:rsidRPr="00C1668D">
        <w:rPr>
          <w:rFonts w:ascii="ＭＳ 明朝" w:hAnsi="ＭＳ 明朝" w:hint="eastAsia"/>
          <w:kern w:val="0"/>
          <w:szCs w:val="21"/>
        </w:rPr>
        <w:t>(３</w:t>
      </w:r>
      <w:r w:rsidRPr="00C1668D">
        <w:rPr>
          <w:rFonts w:ascii="ＭＳ 明朝" w:hAnsi="ＭＳ 明朝" w:hint="eastAsia"/>
          <w:kern w:val="0"/>
          <w:szCs w:val="21"/>
        </w:rPr>
        <w:t>)</w:t>
      </w:r>
      <w:r w:rsidR="000202BE" w:rsidRPr="00C1668D">
        <w:rPr>
          <w:rFonts w:ascii="ＭＳ 明朝" w:hAnsi="ＭＳ 明朝" w:hint="eastAsia"/>
          <w:kern w:val="0"/>
          <w:szCs w:val="21"/>
        </w:rPr>
        <w:t xml:space="preserve">　</w:t>
      </w:r>
      <w:r w:rsidR="007D6594" w:rsidRPr="00C1668D">
        <w:rPr>
          <w:rFonts w:ascii="ＭＳ 明朝" w:hAnsi="ＭＳ 明朝" w:hint="eastAsia"/>
          <w:kern w:val="0"/>
          <w:szCs w:val="21"/>
        </w:rPr>
        <w:t>前金払及び部分払の取扱い</w:t>
      </w:r>
    </w:p>
    <w:p w:rsidR="007D6594" w:rsidRPr="00C1668D" w:rsidRDefault="007D6594" w:rsidP="008D72DC">
      <w:pPr>
        <w:ind w:left="995" w:hangingChars="500" w:hanging="995"/>
        <w:rPr>
          <w:rFonts w:ascii="ＭＳ 明朝" w:hAnsi="ＭＳ 明朝"/>
          <w:kern w:val="0"/>
          <w:szCs w:val="21"/>
        </w:rPr>
      </w:pPr>
      <w:r w:rsidRPr="00C1668D">
        <w:rPr>
          <w:rFonts w:ascii="ＭＳ 明朝" w:hAnsi="ＭＳ 明朝" w:hint="eastAsia"/>
          <w:kern w:val="0"/>
          <w:szCs w:val="21"/>
        </w:rPr>
        <w:t xml:space="preserve">　　　　　</w:t>
      </w:r>
      <w:r w:rsidR="000202BE" w:rsidRPr="00C1668D">
        <w:rPr>
          <w:rFonts w:ascii="ＭＳ 明朝" w:hAnsi="ＭＳ 明朝" w:hint="eastAsia"/>
          <w:kern w:val="0"/>
          <w:szCs w:val="21"/>
        </w:rPr>
        <w:t xml:space="preserve">　</w:t>
      </w:r>
      <w:r w:rsidRPr="00C1668D">
        <w:rPr>
          <w:rFonts w:ascii="ＭＳ 明朝" w:hAnsi="ＭＳ 明朝" w:hint="eastAsia"/>
          <w:kern w:val="0"/>
          <w:szCs w:val="21"/>
        </w:rPr>
        <w:t>請負代金を変更した後における</w:t>
      </w:r>
      <w:r w:rsidR="005E789E" w:rsidRPr="00C1668D">
        <w:rPr>
          <w:rFonts w:ascii="ＭＳ 明朝" w:hAnsi="ＭＳ 明朝" w:hint="eastAsia"/>
          <w:kern w:val="0"/>
          <w:szCs w:val="21"/>
        </w:rPr>
        <w:t>施行日の前日までに請求を</w:t>
      </w:r>
      <w:r w:rsidR="000B1CC7">
        <w:rPr>
          <w:rFonts w:ascii="ＭＳ 明朝" w:hAnsi="ＭＳ 明朝" w:hint="eastAsia"/>
          <w:kern w:val="0"/>
          <w:szCs w:val="21"/>
        </w:rPr>
        <w:t>発注者が</w:t>
      </w:r>
      <w:r w:rsidR="005E789E" w:rsidRPr="00C1668D">
        <w:rPr>
          <w:rFonts w:ascii="ＭＳ 明朝" w:hAnsi="ＭＳ 明朝" w:hint="eastAsia"/>
          <w:kern w:val="0"/>
          <w:szCs w:val="21"/>
        </w:rPr>
        <w:t>受理した</w:t>
      </w:r>
      <w:r w:rsidR="000D05E2" w:rsidRPr="00C1668D">
        <w:rPr>
          <w:rFonts w:ascii="ＭＳ 明朝" w:hAnsi="ＭＳ 明朝" w:hint="eastAsia"/>
          <w:kern w:val="0"/>
          <w:szCs w:val="21"/>
        </w:rPr>
        <w:t>前金払及び部分払には、消費税等の税率の改正による消費税等の増加分を含まないこと。</w:t>
      </w:r>
    </w:p>
    <w:p w:rsidR="00233E3C" w:rsidRPr="00C1668D" w:rsidRDefault="000D05E2" w:rsidP="008D72DC">
      <w:pPr>
        <w:ind w:left="939" w:hangingChars="472" w:hanging="939"/>
        <w:rPr>
          <w:rFonts w:ascii="ＭＳ 明朝" w:hAnsi="ＭＳ 明朝"/>
          <w:kern w:val="0"/>
          <w:szCs w:val="21"/>
        </w:rPr>
      </w:pPr>
      <w:r w:rsidRPr="00C1668D">
        <w:rPr>
          <w:rFonts w:ascii="ＭＳ 明朝" w:hAnsi="ＭＳ 明朝" w:hint="eastAsia"/>
          <w:kern w:val="0"/>
          <w:szCs w:val="21"/>
        </w:rPr>
        <w:t xml:space="preserve">　　　</w:t>
      </w:r>
      <w:r w:rsidR="00233E3C" w:rsidRPr="00C1668D">
        <w:rPr>
          <w:rFonts w:ascii="ＭＳ 明朝" w:hAnsi="ＭＳ 明朝" w:hint="eastAsia"/>
          <w:kern w:val="0"/>
          <w:szCs w:val="21"/>
        </w:rPr>
        <w:t>(</w:t>
      </w:r>
      <w:r w:rsidR="000202BE" w:rsidRPr="00C1668D">
        <w:rPr>
          <w:rFonts w:ascii="ＭＳ 明朝" w:hAnsi="ＭＳ 明朝" w:hint="eastAsia"/>
          <w:kern w:val="0"/>
          <w:szCs w:val="21"/>
        </w:rPr>
        <w:t>４</w:t>
      </w:r>
      <w:r w:rsidR="00233E3C" w:rsidRPr="00C1668D">
        <w:rPr>
          <w:rFonts w:ascii="ＭＳ 明朝" w:hAnsi="ＭＳ 明朝" w:hint="eastAsia"/>
          <w:kern w:val="0"/>
          <w:szCs w:val="21"/>
        </w:rPr>
        <w:t>)　賃金又は物価の変動に基づく請負代金額の変更</w:t>
      </w:r>
      <w:r w:rsidR="004E7F87" w:rsidRPr="00C1668D">
        <w:rPr>
          <w:rFonts w:ascii="ＭＳ 明朝" w:hAnsi="ＭＳ 明朝" w:hint="eastAsia"/>
          <w:kern w:val="0"/>
          <w:szCs w:val="21"/>
        </w:rPr>
        <w:t>の</w:t>
      </w:r>
      <w:r w:rsidR="00233E3C" w:rsidRPr="00C1668D">
        <w:rPr>
          <w:rFonts w:ascii="ＭＳ 明朝" w:hAnsi="ＭＳ 明朝" w:hint="eastAsia"/>
          <w:kern w:val="0"/>
          <w:szCs w:val="21"/>
        </w:rPr>
        <w:t>取扱い</w:t>
      </w:r>
    </w:p>
    <w:p w:rsidR="00233E3C" w:rsidRPr="00C1668D" w:rsidRDefault="00233E3C" w:rsidP="008D72DC">
      <w:pPr>
        <w:ind w:left="1039" w:hangingChars="522" w:hanging="1039"/>
        <w:rPr>
          <w:rFonts w:ascii="ＭＳ 明朝" w:hAnsi="ＭＳ 明朝"/>
          <w:kern w:val="0"/>
          <w:szCs w:val="21"/>
        </w:rPr>
      </w:pPr>
      <w:r w:rsidRPr="00C1668D">
        <w:rPr>
          <w:rFonts w:ascii="ＭＳ 明朝" w:hAnsi="ＭＳ 明朝" w:hint="eastAsia"/>
          <w:kern w:val="0"/>
          <w:szCs w:val="21"/>
        </w:rPr>
        <w:t xml:space="preserve">　　　　　</w:t>
      </w:r>
      <w:r w:rsidR="000202BE" w:rsidRPr="00C1668D">
        <w:rPr>
          <w:rFonts w:ascii="ＭＳ 明朝" w:hAnsi="ＭＳ 明朝" w:hint="eastAsia"/>
          <w:kern w:val="0"/>
          <w:szCs w:val="21"/>
        </w:rPr>
        <w:t xml:space="preserve">　</w:t>
      </w:r>
      <w:r w:rsidRPr="00C1668D">
        <w:rPr>
          <w:rFonts w:ascii="ＭＳ 明朝" w:hAnsi="ＭＳ 明朝" w:hint="eastAsia"/>
          <w:kern w:val="0"/>
          <w:szCs w:val="21"/>
        </w:rPr>
        <w:t>賃金又は物価の変動に基づく請負代金額の変更の規定の適用にあたっては、消費税等の税率の改正による物価の変動分を除くこと。</w:t>
      </w:r>
    </w:p>
    <w:p w:rsidR="00233E3C" w:rsidRPr="00C1668D" w:rsidRDefault="00233E3C" w:rsidP="008D72DC">
      <w:pPr>
        <w:ind w:left="939" w:hangingChars="472" w:hanging="939"/>
        <w:rPr>
          <w:rFonts w:ascii="ＭＳ 明朝" w:hAnsi="ＭＳ 明朝"/>
          <w:kern w:val="0"/>
          <w:szCs w:val="21"/>
        </w:rPr>
      </w:pPr>
      <w:r w:rsidRPr="00C1668D">
        <w:rPr>
          <w:rFonts w:ascii="ＭＳ 明朝" w:hAnsi="ＭＳ 明朝" w:hint="eastAsia"/>
          <w:kern w:val="0"/>
          <w:szCs w:val="21"/>
        </w:rPr>
        <w:t xml:space="preserve">　　</w:t>
      </w:r>
      <w:r w:rsidR="000D05E2" w:rsidRPr="00C1668D">
        <w:rPr>
          <w:rFonts w:ascii="ＭＳ 明朝" w:hAnsi="ＭＳ 明朝" w:hint="eastAsia"/>
          <w:kern w:val="0"/>
          <w:szCs w:val="21"/>
        </w:rPr>
        <w:t xml:space="preserve">　</w:t>
      </w:r>
      <w:r w:rsidR="000202BE" w:rsidRPr="00C1668D">
        <w:rPr>
          <w:rFonts w:ascii="ＭＳ 明朝" w:hAnsi="ＭＳ 明朝" w:hint="eastAsia"/>
          <w:kern w:val="0"/>
          <w:szCs w:val="21"/>
        </w:rPr>
        <w:t>(５</w:t>
      </w:r>
      <w:r w:rsidRPr="00C1668D">
        <w:rPr>
          <w:rFonts w:ascii="ＭＳ 明朝" w:hAnsi="ＭＳ 明朝" w:hint="eastAsia"/>
          <w:kern w:val="0"/>
          <w:szCs w:val="21"/>
        </w:rPr>
        <w:t>)　請負代金額の変更の時期</w:t>
      </w:r>
    </w:p>
    <w:p w:rsidR="00233E3C" w:rsidRPr="00C1668D" w:rsidRDefault="00233E3C" w:rsidP="008D72DC">
      <w:pPr>
        <w:ind w:left="939" w:hangingChars="472" w:hanging="939"/>
        <w:rPr>
          <w:rFonts w:ascii="ＭＳ 明朝" w:hAnsi="ＭＳ 明朝"/>
          <w:kern w:val="0"/>
          <w:szCs w:val="21"/>
        </w:rPr>
      </w:pPr>
      <w:r w:rsidRPr="00C1668D">
        <w:rPr>
          <w:rFonts w:ascii="ＭＳ 明朝" w:hAnsi="ＭＳ 明朝" w:hint="eastAsia"/>
          <w:kern w:val="0"/>
          <w:szCs w:val="21"/>
        </w:rPr>
        <w:t xml:space="preserve">　　　</w:t>
      </w:r>
      <w:r w:rsidR="000D05E2" w:rsidRPr="00C1668D">
        <w:rPr>
          <w:rFonts w:ascii="ＭＳ 明朝" w:hAnsi="ＭＳ 明朝" w:hint="eastAsia"/>
          <w:kern w:val="0"/>
          <w:szCs w:val="21"/>
        </w:rPr>
        <w:t xml:space="preserve">　</w:t>
      </w:r>
      <w:r w:rsidRPr="00C1668D">
        <w:rPr>
          <w:rFonts w:ascii="ＭＳ 明朝" w:hAnsi="ＭＳ 明朝" w:hint="eastAsia"/>
          <w:kern w:val="0"/>
          <w:szCs w:val="21"/>
        </w:rPr>
        <w:t xml:space="preserve">　</w:t>
      </w:r>
      <w:r w:rsidR="000202BE" w:rsidRPr="00C1668D">
        <w:rPr>
          <w:rFonts w:ascii="ＭＳ 明朝" w:hAnsi="ＭＳ 明朝" w:hint="eastAsia"/>
          <w:kern w:val="0"/>
          <w:szCs w:val="21"/>
        </w:rPr>
        <w:t xml:space="preserve">　</w:t>
      </w:r>
      <w:r w:rsidRPr="00C1668D">
        <w:rPr>
          <w:rFonts w:ascii="ＭＳ 明朝" w:hAnsi="ＭＳ 明朝" w:hint="eastAsia"/>
          <w:kern w:val="0"/>
          <w:szCs w:val="21"/>
        </w:rPr>
        <w:t>請負代金額の変更は</w:t>
      </w:r>
      <w:r w:rsidR="00161A0A">
        <w:rPr>
          <w:rFonts w:ascii="ＭＳ 明朝" w:hAnsi="ＭＳ 明朝" w:hint="eastAsia"/>
          <w:kern w:val="0"/>
          <w:szCs w:val="21"/>
        </w:rPr>
        <w:t>平成31年度内</w:t>
      </w:r>
      <w:r w:rsidRPr="00C1668D">
        <w:rPr>
          <w:rFonts w:ascii="ＭＳ 明朝" w:hAnsi="ＭＳ 明朝" w:hint="eastAsia"/>
          <w:kern w:val="0"/>
          <w:szCs w:val="21"/>
        </w:rPr>
        <w:t>に行うこと。</w:t>
      </w:r>
    </w:p>
    <w:p w:rsidR="000D05E2" w:rsidRPr="00C1668D" w:rsidRDefault="00233E3C" w:rsidP="008D72DC">
      <w:pPr>
        <w:ind w:left="939" w:hangingChars="472" w:hanging="939"/>
        <w:rPr>
          <w:rFonts w:ascii="ＭＳ 明朝" w:hAnsi="ＭＳ 明朝"/>
          <w:kern w:val="0"/>
          <w:szCs w:val="21"/>
        </w:rPr>
      </w:pPr>
      <w:r w:rsidRPr="00C1668D">
        <w:rPr>
          <w:rFonts w:ascii="ＭＳ 明朝" w:hAnsi="ＭＳ 明朝" w:hint="eastAsia"/>
          <w:kern w:val="0"/>
          <w:szCs w:val="21"/>
        </w:rPr>
        <w:t xml:space="preserve">　  </w:t>
      </w:r>
      <w:r w:rsidR="000D05E2" w:rsidRPr="00C1668D">
        <w:rPr>
          <w:rFonts w:ascii="ＭＳ 明朝" w:hAnsi="ＭＳ 明朝" w:hint="eastAsia"/>
          <w:kern w:val="0"/>
          <w:szCs w:val="21"/>
        </w:rPr>
        <w:t xml:space="preserve">　</w:t>
      </w:r>
      <w:r w:rsidR="000202BE" w:rsidRPr="00C1668D">
        <w:rPr>
          <w:rFonts w:ascii="ＭＳ 明朝" w:hAnsi="ＭＳ 明朝" w:hint="eastAsia"/>
          <w:kern w:val="0"/>
          <w:szCs w:val="21"/>
        </w:rPr>
        <w:t>(</w:t>
      </w:r>
      <w:r w:rsidR="001A40E5" w:rsidRPr="00C1668D">
        <w:rPr>
          <w:rFonts w:ascii="ＭＳ 明朝" w:hAnsi="ＭＳ 明朝" w:hint="eastAsia"/>
          <w:kern w:val="0"/>
          <w:szCs w:val="21"/>
        </w:rPr>
        <w:t>６</w:t>
      </w:r>
      <w:r w:rsidRPr="00C1668D">
        <w:rPr>
          <w:rFonts w:ascii="ＭＳ 明朝" w:hAnsi="ＭＳ 明朝" w:hint="eastAsia"/>
          <w:kern w:val="0"/>
          <w:szCs w:val="21"/>
        </w:rPr>
        <w:t xml:space="preserve">)  </w:t>
      </w:r>
      <w:r w:rsidR="004E7F87" w:rsidRPr="00C1668D">
        <w:rPr>
          <w:rFonts w:ascii="ＭＳ 明朝" w:hAnsi="ＭＳ 明朝" w:hint="eastAsia"/>
          <w:kern w:val="0"/>
          <w:szCs w:val="21"/>
        </w:rPr>
        <w:t>建設</w:t>
      </w:r>
      <w:r w:rsidR="000D05E2" w:rsidRPr="00C1668D">
        <w:rPr>
          <w:rFonts w:ascii="ＭＳ 明朝" w:hAnsi="ＭＳ 明朝" w:hint="eastAsia"/>
          <w:kern w:val="0"/>
          <w:szCs w:val="21"/>
        </w:rPr>
        <w:t>工事請負契約変更協議書（請書）の作成</w:t>
      </w:r>
    </w:p>
    <w:p w:rsidR="000D05E2" w:rsidRDefault="000D05E2" w:rsidP="008D72DC">
      <w:pPr>
        <w:ind w:left="1039" w:hangingChars="522" w:hanging="1039"/>
        <w:rPr>
          <w:rFonts w:ascii="ＭＳ 明朝" w:hAnsi="ＭＳ 明朝"/>
          <w:kern w:val="0"/>
          <w:szCs w:val="21"/>
        </w:rPr>
      </w:pPr>
      <w:r w:rsidRPr="00C1668D">
        <w:rPr>
          <w:rFonts w:ascii="ＭＳ 明朝" w:hAnsi="ＭＳ 明朝" w:hint="eastAsia"/>
          <w:kern w:val="0"/>
          <w:szCs w:val="21"/>
        </w:rPr>
        <w:t xml:space="preserve">　　　　　</w:t>
      </w:r>
      <w:r w:rsidR="000202BE" w:rsidRPr="00C1668D">
        <w:rPr>
          <w:rFonts w:ascii="ＭＳ 明朝" w:hAnsi="ＭＳ 明朝" w:hint="eastAsia"/>
          <w:kern w:val="0"/>
          <w:szCs w:val="21"/>
        </w:rPr>
        <w:t xml:space="preserve">　</w:t>
      </w:r>
      <w:r w:rsidR="004E7F87" w:rsidRPr="00C1668D">
        <w:rPr>
          <w:rFonts w:ascii="ＭＳ 明朝" w:hAnsi="ＭＳ 明朝" w:hint="eastAsia"/>
          <w:kern w:val="0"/>
          <w:szCs w:val="21"/>
        </w:rPr>
        <w:t>建設</w:t>
      </w:r>
      <w:r w:rsidRPr="00C1668D">
        <w:rPr>
          <w:rFonts w:ascii="ＭＳ 明朝" w:hAnsi="ＭＳ 明朝" w:hint="eastAsia"/>
          <w:kern w:val="0"/>
          <w:szCs w:val="21"/>
        </w:rPr>
        <w:t>工事請負契約変更協議書（請書）を作成する際は、</w:t>
      </w:r>
      <w:r w:rsidR="004E7F87" w:rsidRPr="00C1668D">
        <w:rPr>
          <w:rFonts w:ascii="ＭＳ 明朝" w:hAnsi="ＭＳ 明朝" w:hint="eastAsia"/>
          <w:kern w:val="0"/>
          <w:szCs w:val="21"/>
        </w:rPr>
        <w:t>建設</w:t>
      </w:r>
      <w:r w:rsidRPr="00C1668D">
        <w:rPr>
          <w:rFonts w:ascii="ＭＳ 明朝" w:hAnsi="ＭＳ 明朝" w:hint="eastAsia"/>
          <w:kern w:val="0"/>
          <w:szCs w:val="21"/>
        </w:rPr>
        <w:t>工事請負契約変更協議書（請書）に</w:t>
      </w:r>
      <w:r w:rsidR="004D3BA9" w:rsidRPr="00C1668D">
        <w:rPr>
          <w:rFonts w:asciiTheme="majorEastAsia" w:eastAsiaTheme="majorEastAsia" w:hAnsiTheme="majorEastAsia" w:hint="eastAsia"/>
          <w:kern w:val="0"/>
          <w:szCs w:val="21"/>
        </w:rPr>
        <w:t>「</w:t>
      </w:r>
      <w:r w:rsidRPr="00C1668D">
        <w:rPr>
          <w:rFonts w:asciiTheme="majorEastAsia" w:eastAsiaTheme="majorEastAsia" w:hAnsiTheme="majorEastAsia" w:hint="eastAsia"/>
          <w:kern w:val="0"/>
          <w:szCs w:val="21"/>
        </w:rPr>
        <w:t>別紙</w:t>
      </w:r>
      <w:r w:rsidR="00C72BD6">
        <w:rPr>
          <w:rFonts w:asciiTheme="majorEastAsia" w:eastAsiaTheme="majorEastAsia" w:hAnsiTheme="majorEastAsia" w:hint="eastAsia"/>
          <w:kern w:val="0"/>
          <w:szCs w:val="21"/>
        </w:rPr>
        <w:t>５</w:t>
      </w:r>
      <w:r w:rsidR="004D3BA9" w:rsidRPr="00C1668D">
        <w:rPr>
          <w:rFonts w:asciiTheme="majorEastAsia" w:eastAsiaTheme="majorEastAsia" w:hAnsiTheme="majorEastAsia" w:hint="eastAsia"/>
          <w:kern w:val="0"/>
          <w:szCs w:val="21"/>
        </w:rPr>
        <w:t>」</w:t>
      </w:r>
      <w:r w:rsidRPr="00C1668D">
        <w:rPr>
          <w:rFonts w:ascii="ＭＳ 明朝" w:hAnsi="ＭＳ 明朝" w:hint="eastAsia"/>
          <w:kern w:val="0"/>
          <w:szCs w:val="21"/>
        </w:rPr>
        <w:t>を添付すること。</w:t>
      </w:r>
    </w:p>
    <w:p w:rsidR="00AF7FBB" w:rsidRDefault="00AF7FBB" w:rsidP="008D72DC">
      <w:pPr>
        <w:ind w:left="1039" w:hangingChars="522" w:hanging="1039"/>
        <w:rPr>
          <w:rFonts w:ascii="ＭＳ 明朝" w:hAnsi="ＭＳ 明朝"/>
          <w:kern w:val="0"/>
          <w:szCs w:val="21"/>
        </w:rPr>
      </w:pPr>
    </w:p>
    <w:p w:rsidR="00AF7FBB" w:rsidRPr="00AF7FBB" w:rsidRDefault="00AF7FBB" w:rsidP="008D72DC">
      <w:pPr>
        <w:ind w:leftChars="18" w:left="36" w:firstLineChars="100" w:firstLine="199"/>
        <w:rPr>
          <w:rFonts w:ascii="ＭＳ 明朝" w:hAnsi="ＭＳ 明朝"/>
          <w:kern w:val="0"/>
          <w:szCs w:val="21"/>
        </w:rPr>
      </w:pPr>
      <w:r w:rsidRPr="00AF7FBB">
        <w:rPr>
          <w:rFonts w:hAnsiTheme="minorEastAsia" w:hint="eastAsia"/>
          <w:kern w:val="0"/>
          <w:szCs w:val="21"/>
        </w:rPr>
        <w:t>本取扱いにより難い特別の事情があるものについては、別途協議によるものとする。</w:t>
      </w:r>
    </w:p>
    <w:sectPr w:rsidR="00AF7FBB" w:rsidRPr="00AF7FBB" w:rsidSect="00B30C17">
      <w:footerReference w:type="default" r:id="rId8"/>
      <w:pgSz w:w="11906" w:h="16838" w:code="9"/>
      <w:pgMar w:top="1134" w:right="1134" w:bottom="1134" w:left="1418" w:header="851" w:footer="851" w:gutter="0"/>
      <w:cols w:space="425"/>
      <w:docGrid w:type="linesAndChars" w:linePitch="346"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0A" w:rsidRDefault="0076120A" w:rsidP="00D94990">
      <w:r>
        <w:separator/>
      </w:r>
    </w:p>
  </w:endnote>
  <w:endnote w:type="continuationSeparator" w:id="0">
    <w:p w:rsidR="0076120A" w:rsidRDefault="0076120A" w:rsidP="00D9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48018"/>
      <w:docPartObj>
        <w:docPartGallery w:val="Page Numbers (Bottom of Page)"/>
        <w:docPartUnique/>
      </w:docPartObj>
    </w:sdtPr>
    <w:sdtEndPr/>
    <w:sdtContent>
      <w:p w:rsidR="00AF7FBB" w:rsidRDefault="00AF7FBB">
        <w:pPr>
          <w:pStyle w:val="a7"/>
          <w:jc w:val="center"/>
        </w:pPr>
        <w:r>
          <w:fldChar w:fldCharType="begin"/>
        </w:r>
        <w:r>
          <w:instrText>PAGE   \* MERGEFORMAT</w:instrText>
        </w:r>
        <w:r>
          <w:fldChar w:fldCharType="separate"/>
        </w:r>
        <w:r w:rsidR="00B30C17" w:rsidRPr="00B30C17">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0A" w:rsidRDefault="0076120A" w:rsidP="00D94990">
      <w:r>
        <w:separator/>
      </w:r>
    </w:p>
  </w:footnote>
  <w:footnote w:type="continuationSeparator" w:id="0">
    <w:p w:rsidR="0076120A" w:rsidRDefault="0076120A" w:rsidP="00D94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99"/>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96"/>
    <w:rsid w:val="000202BE"/>
    <w:rsid w:val="000414CA"/>
    <w:rsid w:val="00052F5D"/>
    <w:rsid w:val="00070DDE"/>
    <w:rsid w:val="00081216"/>
    <w:rsid w:val="000B1CC7"/>
    <w:rsid w:val="000D05E2"/>
    <w:rsid w:val="0011342D"/>
    <w:rsid w:val="001201EE"/>
    <w:rsid w:val="00141299"/>
    <w:rsid w:val="00161A0A"/>
    <w:rsid w:val="001626DF"/>
    <w:rsid w:val="00162E2B"/>
    <w:rsid w:val="001631AF"/>
    <w:rsid w:val="001704F6"/>
    <w:rsid w:val="001940F6"/>
    <w:rsid w:val="00197792"/>
    <w:rsid w:val="001A40E5"/>
    <w:rsid w:val="001C5308"/>
    <w:rsid w:val="001F2F47"/>
    <w:rsid w:val="0022385E"/>
    <w:rsid w:val="00227801"/>
    <w:rsid w:val="00233E3C"/>
    <w:rsid w:val="00242DAF"/>
    <w:rsid w:val="002569A7"/>
    <w:rsid w:val="00290041"/>
    <w:rsid w:val="00355FA3"/>
    <w:rsid w:val="003573DC"/>
    <w:rsid w:val="003639C8"/>
    <w:rsid w:val="003858F6"/>
    <w:rsid w:val="00390B1E"/>
    <w:rsid w:val="003D3E67"/>
    <w:rsid w:val="004424C8"/>
    <w:rsid w:val="004B0E75"/>
    <w:rsid w:val="004D3BA9"/>
    <w:rsid w:val="004E7F87"/>
    <w:rsid w:val="0052568D"/>
    <w:rsid w:val="00537140"/>
    <w:rsid w:val="005537D6"/>
    <w:rsid w:val="0057648F"/>
    <w:rsid w:val="00580D1D"/>
    <w:rsid w:val="005E789E"/>
    <w:rsid w:val="005F5BE5"/>
    <w:rsid w:val="0060691F"/>
    <w:rsid w:val="00627958"/>
    <w:rsid w:val="0065171B"/>
    <w:rsid w:val="006C1B68"/>
    <w:rsid w:val="006C3EDE"/>
    <w:rsid w:val="006F23F2"/>
    <w:rsid w:val="006F54CC"/>
    <w:rsid w:val="00703068"/>
    <w:rsid w:val="00721417"/>
    <w:rsid w:val="00723762"/>
    <w:rsid w:val="0076120A"/>
    <w:rsid w:val="00762BB9"/>
    <w:rsid w:val="007C73D0"/>
    <w:rsid w:val="007D4B26"/>
    <w:rsid w:val="007D6594"/>
    <w:rsid w:val="007E25FF"/>
    <w:rsid w:val="007E5434"/>
    <w:rsid w:val="007F225B"/>
    <w:rsid w:val="00802A54"/>
    <w:rsid w:val="00817268"/>
    <w:rsid w:val="00834612"/>
    <w:rsid w:val="0085071E"/>
    <w:rsid w:val="00862A81"/>
    <w:rsid w:val="0089297B"/>
    <w:rsid w:val="008A5E5B"/>
    <w:rsid w:val="008C0D32"/>
    <w:rsid w:val="008D28FE"/>
    <w:rsid w:val="008D72DC"/>
    <w:rsid w:val="00935492"/>
    <w:rsid w:val="00954D15"/>
    <w:rsid w:val="009624BB"/>
    <w:rsid w:val="00987900"/>
    <w:rsid w:val="00A4487C"/>
    <w:rsid w:val="00A62E98"/>
    <w:rsid w:val="00A83699"/>
    <w:rsid w:val="00AC1F88"/>
    <w:rsid w:val="00AC4344"/>
    <w:rsid w:val="00AC6C7A"/>
    <w:rsid w:val="00AE255E"/>
    <w:rsid w:val="00AF7FBB"/>
    <w:rsid w:val="00B15091"/>
    <w:rsid w:val="00B30C17"/>
    <w:rsid w:val="00B34885"/>
    <w:rsid w:val="00B578F4"/>
    <w:rsid w:val="00B615A6"/>
    <w:rsid w:val="00B860DF"/>
    <w:rsid w:val="00B87103"/>
    <w:rsid w:val="00B93944"/>
    <w:rsid w:val="00BC0A96"/>
    <w:rsid w:val="00BC48F3"/>
    <w:rsid w:val="00BC7D4A"/>
    <w:rsid w:val="00BC7F7E"/>
    <w:rsid w:val="00C043FB"/>
    <w:rsid w:val="00C1668D"/>
    <w:rsid w:val="00C24096"/>
    <w:rsid w:val="00C25E60"/>
    <w:rsid w:val="00C27DFF"/>
    <w:rsid w:val="00C446B2"/>
    <w:rsid w:val="00C52017"/>
    <w:rsid w:val="00C72BD6"/>
    <w:rsid w:val="00C76C41"/>
    <w:rsid w:val="00C84907"/>
    <w:rsid w:val="00C95B57"/>
    <w:rsid w:val="00CC230A"/>
    <w:rsid w:val="00CD126C"/>
    <w:rsid w:val="00CE28EA"/>
    <w:rsid w:val="00D017B3"/>
    <w:rsid w:val="00D845E6"/>
    <w:rsid w:val="00D86A71"/>
    <w:rsid w:val="00D94990"/>
    <w:rsid w:val="00DD31EF"/>
    <w:rsid w:val="00DE150A"/>
    <w:rsid w:val="00E33454"/>
    <w:rsid w:val="00E57155"/>
    <w:rsid w:val="00E65140"/>
    <w:rsid w:val="00E74559"/>
    <w:rsid w:val="00E8016F"/>
    <w:rsid w:val="00E82659"/>
    <w:rsid w:val="00EE7AB6"/>
    <w:rsid w:val="00F20AFE"/>
    <w:rsid w:val="00F311E1"/>
    <w:rsid w:val="00FD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3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5A6"/>
    <w:rPr>
      <w:rFonts w:asciiTheme="majorHAnsi" w:eastAsiaTheme="majorEastAsia" w:hAnsiTheme="majorHAnsi" w:cstheme="majorBidi"/>
      <w:sz w:val="18"/>
      <w:szCs w:val="18"/>
    </w:rPr>
  </w:style>
  <w:style w:type="paragraph" w:styleId="a5">
    <w:name w:val="header"/>
    <w:basedOn w:val="a"/>
    <w:link w:val="a6"/>
    <w:uiPriority w:val="99"/>
    <w:unhideWhenUsed/>
    <w:rsid w:val="00D94990"/>
    <w:pPr>
      <w:tabs>
        <w:tab w:val="center" w:pos="4252"/>
        <w:tab w:val="right" w:pos="8504"/>
      </w:tabs>
      <w:snapToGrid w:val="0"/>
    </w:pPr>
  </w:style>
  <w:style w:type="character" w:customStyle="1" w:styleId="a6">
    <w:name w:val="ヘッダー (文字)"/>
    <w:basedOn w:val="a0"/>
    <w:link w:val="a5"/>
    <w:uiPriority w:val="99"/>
    <w:rsid w:val="00D94990"/>
  </w:style>
  <w:style w:type="paragraph" w:styleId="a7">
    <w:name w:val="footer"/>
    <w:basedOn w:val="a"/>
    <w:link w:val="a8"/>
    <w:uiPriority w:val="99"/>
    <w:unhideWhenUsed/>
    <w:rsid w:val="00D94990"/>
    <w:pPr>
      <w:tabs>
        <w:tab w:val="center" w:pos="4252"/>
        <w:tab w:val="right" w:pos="8504"/>
      </w:tabs>
      <w:snapToGrid w:val="0"/>
    </w:pPr>
  </w:style>
  <w:style w:type="character" w:customStyle="1" w:styleId="a8">
    <w:name w:val="フッター (文字)"/>
    <w:basedOn w:val="a0"/>
    <w:link w:val="a7"/>
    <w:uiPriority w:val="99"/>
    <w:rsid w:val="00D94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D3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5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15A6"/>
    <w:rPr>
      <w:rFonts w:asciiTheme="majorHAnsi" w:eastAsiaTheme="majorEastAsia" w:hAnsiTheme="majorHAnsi" w:cstheme="majorBidi"/>
      <w:sz w:val="18"/>
      <w:szCs w:val="18"/>
    </w:rPr>
  </w:style>
  <w:style w:type="paragraph" w:styleId="a5">
    <w:name w:val="header"/>
    <w:basedOn w:val="a"/>
    <w:link w:val="a6"/>
    <w:uiPriority w:val="99"/>
    <w:unhideWhenUsed/>
    <w:rsid w:val="00D94990"/>
    <w:pPr>
      <w:tabs>
        <w:tab w:val="center" w:pos="4252"/>
        <w:tab w:val="right" w:pos="8504"/>
      </w:tabs>
      <w:snapToGrid w:val="0"/>
    </w:pPr>
  </w:style>
  <w:style w:type="character" w:customStyle="1" w:styleId="a6">
    <w:name w:val="ヘッダー (文字)"/>
    <w:basedOn w:val="a0"/>
    <w:link w:val="a5"/>
    <w:uiPriority w:val="99"/>
    <w:rsid w:val="00D94990"/>
  </w:style>
  <w:style w:type="paragraph" w:styleId="a7">
    <w:name w:val="footer"/>
    <w:basedOn w:val="a"/>
    <w:link w:val="a8"/>
    <w:uiPriority w:val="99"/>
    <w:unhideWhenUsed/>
    <w:rsid w:val="00D94990"/>
    <w:pPr>
      <w:tabs>
        <w:tab w:val="center" w:pos="4252"/>
        <w:tab w:val="right" w:pos="8504"/>
      </w:tabs>
      <w:snapToGrid w:val="0"/>
    </w:pPr>
  </w:style>
  <w:style w:type="character" w:customStyle="1" w:styleId="a8">
    <w:name w:val="フッター (文字)"/>
    <w:basedOn w:val="a0"/>
    <w:link w:val="a7"/>
    <w:uiPriority w:val="99"/>
    <w:rsid w:val="00D9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8BC6-F045-4D58-A63E-777E81B2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澤藤　稔</dc:creator>
  <cp:lastModifiedBy>総務室</cp:lastModifiedBy>
  <cp:revision>30</cp:revision>
  <cp:lastPrinted>2013-10-05T05:22:00Z</cp:lastPrinted>
  <dcterms:created xsi:type="dcterms:W3CDTF">2019-04-02T00:00:00Z</dcterms:created>
  <dcterms:modified xsi:type="dcterms:W3CDTF">2019-04-09T03:35:00Z</dcterms:modified>
</cp:coreProperties>
</file>