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A7" w:rsidRDefault="00244F3A" w:rsidP="006B4722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3645C1" wp14:editId="261F0243">
                <wp:simplePos x="0" y="0"/>
                <wp:positionH relativeFrom="column">
                  <wp:posOffset>0</wp:posOffset>
                </wp:positionH>
                <wp:positionV relativeFrom="paragraph">
                  <wp:posOffset>43948</wp:posOffset>
                </wp:positionV>
                <wp:extent cx="6644825" cy="1613008"/>
                <wp:effectExtent l="0" t="0" r="381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825" cy="161300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073" w:rsidRPr="00574712" w:rsidRDefault="003C0073" w:rsidP="00AA1312">
                            <w:pPr>
                              <w:snapToGrid w:val="0"/>
                              <w:spacing w:beforeLines="50" w:before="180" w:line="18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EEECE1" w:themeColor="background2"/>
                                <w:spacing w:val="10"/>
                                <w:sz w:val="110"/>
                                <w:szCs w:val="1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71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EECE1" w:themeColor="background2"/>
                                <w:spacing w:val="10"/>
                                <w:sz w:val="110"/>
                                <w:szCs w:val="1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ＴＷＩ－ＪＩ講座</w:t>
                            </w:r>
                          </w:p>
                          <w:p w:rsidR="003C0073" w:rsidRPr="00574712" w:rsidRDefault="003C0073" w:rsidP="00AA1312">
                            <w:pPr>
                              <w:snapToGrid w:val="0"/>
                              <w:spacing w:line="48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EEECE1" w:themeColor="background2"/>
                                <w:spacing w:val="10"/>
                                <w:sz w:val="7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71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EECE1" w:themeColor="background2"/>
                                <w:spacing w:val="10"/>
                                <w:sz w:val="7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～仕事の教え方～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645C1" id="正方形/長方形 8" o:spid="_x0000_s1026" style="position:absolute;left:0;text-align:left;margin-left:0;margin-top:3.45pt;width:523.2pt;height:1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" fillcolor="#2b768a [2152]" stroked="f">
                <v:fill color2="#92cddc [1944]" rotate="t" angle="180" colors="0 #2c778b;31457f #50aec8;1 #93cddd" focus="100%" type="gradient"/>
                <v:textbox>
                  <w:txbxContent>
                    <w:p w:rsidR="003C0073" w:rsidRPr="00574712" w:rsidRDefault="003C0073" w:rsidP="00AA1312">
                      <w:pPr>
                        <w:snapToGrid w:val="0"/>
                        <w:spacing w:beforeLines="50" w:before="180" w:line="18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EEECE1" w:themeColor="background2"/>
                          <w:spacing w:val="10"/>
                          <w:sz w:val="110"/>
                          <w:szCs w:val="1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71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EECE1" w:themeColor="background2"/>
                          <w:spacing w:val="10"/>
                          <w:sz w:val="110"/>
                          <w:szCs w:val="1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ＴＷＩ－ＪＩ講座</w:t>
                      </w:r>
                    </w:p>
                    <w:p w:rsidR="003C0073" w:rsidRPr="00574712" w:rsidRDefault="003C0073" w:rsidP="00AA1312">
                      <w:pPr>
                        <w:snapToGrid w:val="0"/>
                        <w:spacing w:line="48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EEECE1" w:themeColor="background2"/>
                          <w:spacing w:val="10"/>
                          <w:sz w:val="7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71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EECE1" w:themeColor="background2"/>
                          <w:spacing w:val="10"/>
                          <w:sz w:val="7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～仕事の教え方～</w:t>
                      </w:r>
                    </w:p>
                  </w:txbxContent>
                </v:textbox>
              </v:rect>
            </w:pict>
          </mc:Fallback>
        </mc:AlternateContent>
      </w:r>
      <w:r w:rsidR="00C87947">
        <w:rPr>
          <w:noProof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0EA695A4" wp14:editId="27C76B21">
                <wp:simplePos x="0" y="0"/>
                <wp:positionH relativeFrom="column">
                  <wp:posOffset>0</wp:posOffset>
                </wp:positionH>
                <wp:positionV relativeFrom="paragraph">
                  <wp:posOffset>42944</wp:posOffset>
                </wp:positionV>
                <wp:extent cx="6659880" cy="10154093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0154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860D9" id="正方形/長方形 4" o:spid="_x0000_s1026" style="position:absolute;left:0;text-align:left;margin-left:0;margin-top:3.4pt;width:524.4pt;height:799.55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" filled="f" stroked="f" strokeweight=".5pt"/>
            </w:pict>
          </mc:Fallback>
        </mc:AlternateContent>
      </w: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C4390D" w:rsidP="00CF3F90">
      <w:pPr>
        <w:snapToGrid w:val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850E143" wp14:editId="21DE6D1B">
                <wp:simplePos x="0" y="0"/>
                <wp:positionH relativeFrom="margin">
                  <wp:posOffset>65405</wp:posOffset>
                </wp:positionH>
                <wp:positionV relativeFrom="paragraph">
                  <wp:posOffset>195365</wp:posOffset>
                </wp:positionV>
                <wp:extent cx="6480000" cy="0"/>
                <wp:effectExtent l="38100" t="38100" r="73660" b="952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76966" id="直線コネクタ 18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15.4pt" to="515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" strokecolor="white [3212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3D6181" w:rsidRDefault="00D3685E" w:rsidP="00CF3F90">
      <w:pPr>
        <w:snapToGrid w:val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6AEEBF4" wp14:editId="0F9EC164">
                <wp:simplePos x="0" y="0"/>
                <wp:positionH relativeFrom="margin">
                  <wp:posOffset>77470</wp:posOffset>
                </wp:positionH>
                <wp:positionV relativeFrom="paragraph">
                  <wp:posOffset>127255</wp:posOffset>
                </wp:positionV>
                <wp:extent cx="6479540" cy="828136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281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073" w:rsidRPr="00244F3A" w:rsidRDefault="003C0073" w:rsidP="0049414E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現場リーダー･</w:t>
                            </w:r>
                            <w:r w:rsidR="00F20C3C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中堅従業員の方等を対象に、４段階法</w:t>
                            </w: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を用いて</w:t>
                            </w:r>
                          </w:p>
                          <w:p w:rsidR="003C0073" w:rsidRPr="00244F3A" w:rsidRDefault="003C0073" w:rsidP="00F20C3C">
                            <w:pPr>
                              <w:snapToGrid w:val="0"/>
                              <w:ind w:firstLineChars="100" w:firstLine="280"/>
                              <w:rPr>
                                <w:color w:val="1D1B11" w:themeColor="background2" w:themeShade="1A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仕事を早く正確に覚えさせるための手法や勘の伝え方を学ぶ講座</w:t>
                            </w: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3C0073" w:rsidRPr="00837392" w:rsidRDefault="003C0073" w:rsidP="00837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EEBF4" id="正方形/長方形 17" o:spid="_x0000_s1027" style="position:absolute;left:0;text-align:left;margin-left:6.1pt;margin-top:10pt;width:510.2pt;height:65.2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" fillcolor="#f2f2f2 [3052]" stroked="f" strokeweight="2pt">
                <v:textbox>
                  <w:txbxContent>
                    <w:p w:rsidR="003C0073" w:rsidRPr="00244F3A" w:rsidRDefault="003C0073" w:rsidP="0049414E">
                      <w:pPr>
                        <w:adjustRightInd w:val="0"/>
                        <w:snapToGrid w:val="0"/>
                        <w:spacing w:line="276" w:lineRule="auto"/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  <w:t>現場リーダー･</w:t>
                      </w:r>
                      <w:r w:rsidR="00F20C3C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  <w:t>中堅従業員の方等を対象に、４段階法</w:t>
                      </w:r>
                      <w:r w:rsidRPr="00244F3A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  <w:t>を用いて</w:t>
                      </w:r>
                    </w:p>
                    <w:p w:rsidR="003C0073" w:rsidRPr="00244F3A" w:rsidRDefault="003C0073" w:rsidP="00F20C3C">
                      <w:pPr>
                        <w:snapToGrid w:val="0"/>
                        <w:ind w:firstLineChars="100" w:firstLine="280"/>
                        <w:rPr>
                          <w:color w:val="1D1B11" w:themeColor="background2" w:themeShade="1A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b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  <w:t>仕事を早く正確に覚えさせるための手法や勘の伝え方を学ぶ講座</w:t>
                      </w:r>
                      <w:r w:rsidRPr="00244F3A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  <w:t>です。</w:t>
                      </w:r>
                    </w:p>
                    <w:p w:rsidR="003C0073" w:rsidRPr="00837392" w:rsidRDefault="003C0073" w:rsidP="008373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6181" w:rsidRDefault="003D6181" w:rsidP="00CF3F90">
      <w:pPr>
        <w:snapToGrid w:val="0"/>
        <w:jc w:val="center"/>
        <w:rPr>
          <w:sz w:val="36"/>
          <w:szCs w:val="36"/>
        </w:rPr>
      </w:pPr>
    </w:p>
    <w:p w:rsidR="003D6181" w:rsidRDefault="003D6181" w:rsidP="00CF3F90">
      <w:pPr>
        <w:snapToGrid w:val="0"/>
        <w:jc w:val="center"/>
        <w:rPr>
          <w:sz w:val="36"/>
          <w:szCs w:val="36"/>
        </w:rPr>
      </w:pPr>
    </w:p>
    <w:p w:rsidR="003D6181" w:rsidRPr="000E542D" w:rsidRDefault="000E542D" w:rsidP="000E542D">
      <w:pPr>
        <w:snapToGrid w:val="0"/>
        <w:jc w:val="left"/>
        <w:rPr>
          <w:sz w:val="28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:rsidR="000E542D" w:rsidRPr="00C71AD8" w:rsidRDefault="000E542D" w:rsidP="000E542D">
      <w:pPr>
        <w:tabs>
          <w:tab w:val="left" w:pos="2552"/>
          <w:tab w:val="left" w:pos="4275"/>
          <w:tab w:val="right" w:pos="6379"/>
        </w:tabs>
        <w:topLinePunct/>
        <w:snapToGrid w:val="0"/>
        <w:spacing w:line="276" w:lineRule="auto"/>
        <w:ind w:firstLineChars="100" w:firstLine="28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 w:rsidRPr="00C71AD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【開催日時】</w:t>
      </w:r>
    </w:p>
    <w:p w:rsidR="000E542D" w:rsidRPr="00C71AD8" w:rsidRDefault="00AB23A1" w:rsidP="00DE03E6">
      <w:pPr>
        <w:tabs>
          <w:tab w:val="left" w:pos="3969"/>
          <w:tab w:val="left" w:pos="5879"/>
          <w:tab w:val="right" w:pos="6379"/>
        </w:tabs>
        <w:topLinePunct/>
        <w:snapToGrid w:val="0"/>
        <w:spacing w:line="276" w:lineRule="auto"/>
        <w:ind w:leftChars="135" w:left="283" w:rightChars="2157" w:right="4530" w:firstLineChars="101" w:firstLine="283"/>
        <w:jc w:val="left"/>
        <w:rPr>
          <w:rFonts w:ascii="AR P丸ゴシック体E" w:eastAsia="AR P丸ゴシック体E" w:hAnsi="AR P丸ゴシック体E" w:cs="メイリオ"/>
          <w:color w:val="000000" w:themeColor="text1"/>
          <w:sz w:val="28"/>
          <w:szCs w:val="32"/>
        </w:rPr>
      </w:pPr>
      <w:r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令和</w:t>
      </w:r>
      <w:r w:rsidR="00991262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７年７</w:t>
      </w:r>
      <w:r w:rsidR="00C71AD8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月</w:t>
      </w:r>
      <w:r w:rsidR="00991262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７</w:t>
      </w:r>
      <w:r w:rsidR="002B2B2B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日</w:t>
      </w:r>
      <w:r w:rsidR="008E5601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（</w:t>
      </w:r>
      <w:r w:rsidR="00991262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月</w:t>
      </w:r>
      <w:r w:rsidR="008E5601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）</w:t>
      </w:r>
      <w:r w:rsidR="000E542D" w:rsidRPr="00C71AD8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ab/>
        <w:t>13：00～17：00</w:t>
      </w:r>
    </w:p>
    <w:p w:rsidR="000E542D" w:rsidRPr="00C71AD8" w:rsidRDefault="00991262" w:rsidP="00736EAB">
      <w:pPr>
        <w:tabs>
          <w:tab w:val="left" w:pos="5586"/>
          <w:tab w:val="left" w:pos="5935"/>
        </w:tabs>
        <w:topLinePunct/>
        <w:snapToGrid w:val="0"/>
        <w:spacing w:line="276" w:lineRule="auto"/>
        <w:ind w:rightChars="344" w:right="722" w:firstLineChars="600" w:firstLine="1680"/>
        <w:jc w:val="left"/>
        <w:rPr>
          <w:rFonts w:ascii="AR P丸ゴシック体E" w:eastAsia="AR P丸ゴシック体E" w:hAnsi="AR P丸ゴシック体E" w:cs="メイリオ"/>
          <w:color w:val="000000" w:themeColor="text1"/>
          <w:sz w:val="28"/>
          <w:szCs w:val="32"/>
        </w:rPr>
      </w:pPr>
      <w:r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７</w:t>
      </w:r>
      <w:r w:rsidR="008E5601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月</w:t>
      </w:r>
      <w:r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８日（火</w:t>
      </w:r>
      <w:r w:rsidR="008E5601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）</w:t>
      </w:r>
      <w:r w:rsidR="00DE03E6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 xml:space="preserve"> </w:t>
      </w:r>
      <w:r w:rsidR="00DE03E6">
        <w:rPr>
          <w:rFonts w:ascii="AR P丸ゴシック体E" w:eastAsia="AR P丸ゴシック体E" w:hAnsi="AR P丸ゴシック体E" w:cs="メイリオ"/>
          <w:color w:val="000000" w:themeColor="text1"/>
          <w:sz w:val="28"/>
          <w:szCs w:val="32"/>
        </w:rPr>
        <w:t xml:space="preserve"> </w:t>
      </w:r>
      <w:r w:rsidR="00392EC5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９</w:t>
      </w:r>
      <w:r w:rsidR="002B2B2B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：00～16：00</w:t>
      </w:r>
      <w:r w:rsidR="000E542D" w:rsidRPr="00C71AD8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 xml:space="preserve">　　※　</w:t>
      </w:r>
      <w:r w:rsidR="00616CB8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連続２日の</w:t>
      </w:r>
      <w:r w:rsidR="000E542D" w:rsidRPr="00C71AD8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32"/>
        </w:rPr>
        <w:t>講座です</w:t>
      </w:r>
    </w:p>
    <w:p w:rsidR="000E542D" w:rsidRPr="00C71AD8" w:rsidRDefault="00895394" w:rsidP="00895394">
      <w:pPr>
        <w:topLinePunct/>
        <w:snapToGrid w:val="0"/>
        <w:spacing w:line="300" w:lineRule="exact"/>
        <w:ind w:firstLineChars="100" w:firstLine="36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 w:rsidRPr="00C71AD8">
        <w:rPr>
          <w:rFonts w:ascii="AR P丸ゴシック体E" w:eastAsia="AR P丸ゴシック体E" w:hAnsi="AR P丸ゴシック体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E10A51A" wp14:editId="7F9AA52F">
                <wp:simplePos x="0" y="0"/>
                <wp:positionH relativeFrom="margin">
                  <wp:posOffset>3491981</wp:posOffset>
                </wp:positionH>
                <wp:positionV relativeFrom="paragraph">
                  <wp:posOffset>40582</wp:posOffset>
                </wp:positionV>
                <wp:extent cx="3035300" cy="3372485"/>
                <wp:effectExtent l="57150" t="38100" r="69850" b="9461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372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073" w:rsidRPr="00244F3A" w:rsidRDefault="003C0073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ＴＷＩとは？</w:t>
                            </w:r>
                          </w:p>
                          <w:p w:rsidR="003C0073" w:rsidRDefault="003C0073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Training Within Industryを略した</w:t>
                            </w:r>
                          </w:p>
                          <w:p w:rsidR="003C0073" w:rsidRPr="00244F3A" w:rsidRDefault="003C0073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４つの監督者訓練の総称です</w:t>
                            </w: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3C0073" w:rsidRPr="00F20C3C" w:rsidRDefault="003C0073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  <w:szCs w:val="28"/>
                                <w:u w:val="thick" w:color="FF0000"/>
                              </w:rPr>
                            </w:pPr>
                            <w:r w:rsidRPr="00F20C3C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  <w:szCs w:val="28"/>
                                <w:u w:val="thick" w:color="FF0000"/>
                              </w:rPr>
                              <w:t>「仕事の教え方(JI)」</w:t>
                            </w:r>
                          </w:p>
                          <w:p w:rsidR="003C0073" w:rsidRPr="0024763D" w:rsidRDefault="003C0073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  <w:szCs w:val="28"/>
                              </w:rPr>
                            </w:pPr>
                            <w:r w:rsidRPr="0024763D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  <w:szCs w:val="28"/>
                              </w:rPr>
                              <w:t>「人の扱い方(JR)」</w:t>
                            </w:r>
                          </w:p>
                          <w:p w:rsidR="003C0073" w:rsidRPr="0024763D" w:rsidRDefault="003C0073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  <w:szCs w:val="28"/>
                              </w:rPr>
                            </w:pPr>
                            <w:r w:rsidRPr="0024763D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  <w:szCs w:val="28"/>
                              </w:rPr>
                              <w:t>「改善の仕方(JM)」</w:t>
                            </w:r>
                          </w:p>
                          <w:p w:rsidR="003C0073" w:rsidRDefault="003C0073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  <w:szCs w:val="28"/>
                              </w:rPr>
                            </w:pPr>
                            <w:r w:rsidRPr="0024763D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  <w:szCs w:val="28"/>
                              </w:rPr>
                              <w:t>「安全作業のやり方(JS)」</w:t>
                            </w:r>
                          </w:p>
                          <w:p w:rsidR="003C0073" w:rsidRPr="0024763D" w:rsidRDefault="00F20C3C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  <w:szCs w:val="28"/>
                              </w:rPr>
                              <w:t>※今回の内容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  <w:szCs w:val="28"/>
                              </w:rPr>
                              <w:t>仕事の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  <w:szCs w:val="28"/>
                              </w:rPr>
                              <w:t>教え方（JI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  <w:szCs w:val="28"/>
                              </w:rPr>
                              <w:t>です。</w:t>
                            </w:r>
                          </w:p>
                          <w:p w:rsidR="003C0073" w:rsidRDefault="003C0073" w:rsidP="0024763D">
                            <w:pPr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2E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ＴＷＩの特徴</w:t>
                            </w:r>
                          </w:p>
                          <w:p w:rsidR="003C0073" w:rsidRPr="0024763D" w:rsidRDefault="003C0073" w:rsidP="0024763D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</w:rPr>
                            </w:pPr>
                            <w:r w:rsidRPr="0024763D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</w:rPr>
                              <w:t>①定型化されている。</w:t>
                            </w:r>
                          </w:p>
                          <w:p w:rsidR="003C0073" w:rsidRPr="0024763D" w:rsidRDefault="003C0073" w:rsidP="0024763D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</w:rPr>
                            </w:pPr>
                            <w:r w:rsidRPr="0024763D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</w:rPr>
                              <w:t>②討議と実演によって行われている。</w:t>
                            </w:r>
                          </w:p>
                          <w:p w:rsidR="003C0073" w:rsidRPr="0024763D" w:rsidRDefault="003C0073" w:rsidP="0024763D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</w:rPr>
                            </w:pPr>
                            <w:r w:rsidRPr="0024763D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</w:rPr>
                              <w:t>③知識より技能、つまり</w:t>
                            </w:r>
                          </w:p>
                          <w:p w:rsidR="003C0073" w:rsidRPr="0024763D" w:rsidRDefault="003C0073" w:rsidP="0024763D">
                            <w:pPr>
                              <w:snapToGrid w:val="0"/>
                              <w:spacing w:beforeLines="50" w:before="180" w:afterLines="50" w:after="180" w:line="180" w:lineRule="auto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24763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知ることよりできることを重視する。</w:t>
                            </w:r>
                          </w:p>
                          <w:p w:rsidR="003C0073" w:rsidRPr="0024763D" w:rsidRDefault="003C0073" w:rsidP="0024763D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2"/>
                              </w:rPr>
                            </w:pPr>
                            <w:r w:rsidRPr="0024763D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2"/>
                              </w:rPr>
                              <w:t>④演習を行うことで即効性がある。</w:t>
                            </w:r>
                          </w:p>
                          <w:p w:rsidR="003C0073" w:rsidRPr="0024763D" w:rsidRDefault="003C0073" w:rsidP="00837392">
                            <w:pPr>
                              <w:jc w:val="center"/>
                            </w:pPr>
                          </w:p>
                          <w:p w:rsidR="003C0073" w:rsidRDefault="003C0073" w:rsidP="00837392">
                            <w:pPr>
                              <w:jc w:val="center"/>
                            </w:pPr>
                          </w:p>
                          <w:p w:rsidR="003C0073" w:rsidRPr="00244F3A" w:rsidRDefault="003C0073" w:rsidP="00837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0A51A" id="角丸四角形 15" o:spid="_x0000_s1028" style="position:absolute;left:0;text-align:left;margin-left:274.95pt;margin-top:3.2pt;width:239pt;height:265.5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C0073" w:rsidRPr="00244F3A" w:rsidRDefault="003C0073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ＴＷＩとは？</w:t>
                      </w:r>
                    </w:p>
                    <w:p w:rsidR="003C0073" w:rsidRDefault="003C0073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Training Within Industryを略した</w:t>
                      </w:r>
                    </w:p>
                    <w:p w:rsidR="003C0073" w:rsidRPr="00244F3A" w:rsidRDefault="003C0073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４つの監督者訓練の総称です</w:t>
                      </w:r>
                      <w:r w:rsidRPr="00244F3A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。</w:t>
                      </w:r>
                    </w:p>
                    <w:p w:rsidR="003C0073" w:rsidRPr="00F20C3C" w:rsidRDefault="003C0073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  <w:szCs w:val="28"/>
                          <w:u w:val="thick" w:color="FF0000"/>
                        </w:rPr>
                      </w:pPr>
                      <w:r w:rsidRPr="00F20C3C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  <w:szCs w:val="28"/>
                          <w:u w:val="thick" w:color="FF0000"/>
                        </w:rPr>
                        <w:t>「仕事の教え方(JI)」</w:t>
                      </w:r>
                    </w:p>
                    <w:p w:rsidR="003C0073" w:rsidRPr="0024763D" w:rsidRDefault="003C0073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  <w:szCs w:val="28"/>
                        </w:rPr>
                      </w:pPr>
                      <w:r w:rsidRPr="0024763D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  <w:szCs w:val="28"/>
                        </w:rPr>
                        <w:t>「人の扱い方(JR)」</w:t>
                      </w:r>
                    </w:p>
                    <w:p w:rsidR="003C0073" w:rsidRPr="0024763D" w:rsidRDefault="003C0073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  <w:szCs w:val="28"/>
                        </w:rPr>
                      </w:pPr>
                      <w:r w:rsidRPr="0024763D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  <w:szCs w:val="28"/>
                        </w:rPr>
                        <w:t>「改善の仕方(JM)」</w:t>
                      </w:r>
                    </w:p>
                    <w:p w:rsidR="003C0073" w:rsidRDefault="003C0073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  <w:szCs w:val="28"/>
                        </w:rPr>
                      </w:pPr>
                      <w:r w:rsidRPr="0024763D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  <w:szCs w:val="28"/>
                        </w:rPr>
                        <w:t>「安全作業のやり方(JS)」</w:t>
                      </w:r>
                    </w:p>
                    <w:p w:rsidR="003C0073" w:rsidRPr="0024763D" w:rsidRDefault="00F20C3C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  <w:szCs w:val="28"/>
                        </w:rPr>
                        <w:t>※今回の内容</w:t>
                      </w:r>
                      <w:r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  <w:szCs w:val="28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  <w:szCs w:val="28"/>
                        </w:rPr>
                        <w:t>仕事の</w:t>
                      </w:r>
                      <w:r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  <w:szCs w:val="28"/>
                        </w:rPr>
                        <w:t>教え方（JI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  <w:szCs w:val="28"/>
                        </w:rPr>
                        <w:t>です。</w:t>
                      </w:r>
                    </w:p>
                    <w:p w:rsidR="003C0073" w:rsidRDefault="003C0073" w:rsidP="0024763D">
                      <w:pPr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D2EC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ＴＷＩの特徴</w:t>
                      </w:r>
                    </w:p>
                    <w:p w:rsidR="003C0073" w:rsidRPr="0024763D" w:rsidRDefault="003C0073" w:rsidP="0024763D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</w:rPr>
                      </w:pPr>
                      <w:r w:rsidRPr="0024763D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</w:rPr>
                        <w:t>①定型化されている。</w:t>
                      </w:r>
                    </w:p>
                    <w:p w:rsidR="003C0073" w:rsidRPr="0024763D" w:rsidRDefault="003C0073" w:rsidP="0024763D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</w:rPr>
                      </w:pPr>
                      <w:r w:rsidRPr="0024763D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</w:rPr>
                        <w:t>②討議と実演によって行われている。</w:t>
                      </w:r>
                    </w:p>
                    <w:p w:rsidR="003C0073" w:rsidRPr="0024763D" w:rsidRDefault="003C0073" w:rsidP="0024763D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</w:rPr>
                      </w:pPr>
                      <w:r w:rsidRPr="0024763D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</w:rPr>
                        <w:t>③知識より技能、つまり</w:t>
                      </w:r>
                    </w:p>
                    <w:p w:rsidR="003C0073" w:rsidRPr="0024763D" w:rsidRDefault="003C0073" w:rsidP="0024763D">
                      <w:pPr>
                        <w:snapToGrid w:val="0"/>
                        <w:spacing w:beforeLines="50" w:before="180" w:afterLines="50" w:after="180" w:line="180" w:lineRule="auto"/>
                        <w:ind w:firstLineChars="100" w:firstLine="220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0D0D0D" w:themeColor="text1" w:themeTint="F2"/>
                          <w:sz w:val="22"/>
                        </w:rPr>
                      </w:pPr>
                      <w:r w:rsidRPr="0024763D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22"/>
                        </w:rPr>
                        <w:t>知ることよりできることを重視する。</w:t>
                      </w:r>
                    </w:p>
                    <w:p w:rsidR="003C0073" w:rsidRPr="0024763D" w:rsidRDefault="003C0073" w:rsidP="0024763D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2"/>
                        </w:rPr>
                      </w:pPr>
                      <w:r w:rsidRPr="0024763D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2"/>
                        </w:rPr>
                        <w:t>④演習を行うことで即効性がある。</w:t>
                      </w:r>
                    </w:p>
                    <w:p w:rsidR="003C0073" w:rsidRPr="0024763D" w:rsidRDefault="003C0073" w:rsidP="00837392">
                      <w:pPr>
                        <w:jc w:val="center"/>
                      </w:pPr>
                    </w:p>
                    <w:p w:rsidR="003C0073" w:rsidRDefault="003C0073" w:rsidP="00837392">
                      <w:pPr>
                        <w:jc w:val="center"/>
                      </w:pPr>
                    </w:p>
                    <w:p w:rsidR="003C0073" w:rsidRPr="00244F3A" w:rsidRDefault="003C0073" w:rsidP="0083739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542D" w:rsidRPr="00C71AD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【開催場所】</w:t>
      </w:r>
    </w:p>
    <w:p w:rsidR="000E542D" w:rsidRPr="00C71AD8" w:rsidRDefault="00C0509A" w:rsidP="00895394">
      <w:pPr>
        <w:topLinePunct/>
        <w:snapToGrid w:val="0"/>
        <w:spacing w:line="300" w:lineRule="exact"/>
        <w:ind w:firstLineChars="200" w:firstLine="560"/>
        <w:jc w:val="left"/>
        <w:rPr>
          <w:rFonts w:ascii="AR P丸ゴシック体E" w:eastAsia="AR P丸ゴシック体E" w:hAnsi="AR P丸ゴシック体E" w:cs="メイリオ"/>
          <w:color w:val="000000" w:themeColor="text1"/>
          <w:sz w:val="28"/>
          <w:szCs w:val="28"/>
        </w:rPr>
      </w:pPr>
      <w:r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28"/>
        </w:rPr>
        <w:t>奥州地区合同庁舎</w:t>
      </w:r>
      <w:r w:rsidR="00DE03E6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28"/>
        </w:rPr>
        <w:t>１階</w:t>
      </w:r>
      <w:r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28"/>
        </w:rPr>
        <w:t xml:space="preserve">　第</w:t>
      </w:r>
      <w:r w:rsidR="002B2B2B">
        <w:rPr>
          <w:rFonts w:ascii="AR P丸ゴシック体E" w:eastAsia="AR P丸ゴシック体E" w:hAnsi="AR P丸ゴシック体E" w:cs="ＭＳ 明朝" w:hint="eastAsia"/>
          <w:color w:val="000000" w:themeColor="text1"/>
          <w:sz w:val="28"/>
          <w:szCs w:val="28"/>
        </w:rPr>
        <w:t>1</w:t>
      </w:r>
      <w:r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28"/>
        </w:rPr>
        <w:t>会議室</w:t>
      </w:r>
      <w:r w:rsidR="00736EAB">
        <w:rPr>
          <w:rFonts w:ascii="Segoe UI Symbol" w:eastAsia="AR P丸ゴシック体E" w:hAnsi="Segoe UI Symbol" w:cs="Segoe UI Symbol" w:hint="eastAsia"/>
          <w:color w:val="000000" w:themeColor="text1"/>
          <w:sz w:val="28"/>
          <w:szCs w:val="28"/>
        </w:rPr>
        <w:t>Ｂ</w:t>
      </w:r>
    </w:p>
    <w:p w:rsidR="00895394" w:rsidRPr="00C71AD8" w:rsidRDefault="00BF5ECE" w:rsidP="00895394">
      <w:pPr>
        <w:topLinePunct/>
        <w:snapToGrid w:val="0"/>
        <w:spacing w:line="300" w:lineRule="exact"/>
        <w:ind w:firstLineChars="200" w:firstLine="560"/>
        <w:jc w:val="left"/>
        <w:rPr>
          <w:rFonts w:ascii="AR P丸ゴシック体E" w:eastAsia="AR P丸ゴシック体E" w:hAnsi="AR P丸ゴシック体E" w:cs="メイリオ"/>
          <w:color w:val="000000" w:themeColor="text1"/>
          <w:sz w:val="28"/>
          <w:szCs w:val="28"/>
        </w:rPr>
      </w:pPr>
      <w:r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28"/>
        </w:rPr>
        <w:t>（奥州市水沢大手町</w:t>
      </w:r>
      <w:r w:rsidR="002B2B2B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28"/>
        </w:rPr>
        <w:t>１－２</w:t>
      </w:r>
      <w:r w:rsidR="00895394" w:rsidRPr="00C71AD8">
        <w:rPr>
          <w:rFonts w:ascii="AR P丸ゴシック体E" w:eastAsia="AR P丸ゴシック体E" w:hAnsi="AR P丸ゴシック体E" w:cs="メイリオ" w:hint="eastAsia"/>
          <w:color w:val="000000" w:themeColor="text1"/>
          <w:sz w:val="28"/>
          <w:szCs w:val="28"/>
        </w:rPr>
        <w:t>）</w:t>
      </w:r>
    </w:p>
    <w:p w:rsidR="000E542D" w:rsidRPr="000E542D" w:rsidRDefault="000E542D" w:rsidP="000E542D">
      <w:pPr>
        <w:topLinePunct/>
        <w:snapToGrid w:val="0"/>
        <w:spacing w:line="300" w:lineRule="exact"/>
        <w:ind w:firstLineChars="200" w:firstLine="560"/>
        <w:jc w:val="left"/>
        <w:rPr>
          <w:rFonts w:ascii="HGP創英角ﾎﾟｯﾌﾟ体" w:eastAsia="HGP創英角ﾎﾟｯﾌﾟ体" w:hAnsi="HGP創英角ﾎﾟｯﾌﾟ体" w:cs="メイリオ"/>
          <w:color w:val="000000" w:themeColor="text1"/>
          <w:sz w:val="28"/>
          <w:szCs w:val="28"/>
        </w:rPr>
      </w:pPr>
    </w:p>
    <w:p w:rsidR="000E542D" w:rsidRPr="00C71AD8" w:rsidRDefault="000E542D" w:rsidP="000E542D">
      <w:pPr>
        <w:topLinePunct/>
        <w:snapToGrid w:val="0"/>
        <w:spacing w:line="300" w:lineRule="exact"/>
        <w:ind w:firstLineChars="100" w:firstLine="28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 w:rsidRPr="00C71AD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【講  　師】</w:t>
      </w:r>
    </w:p>
    <w:p w:rsidR="000E542D" w:rsidRPr="00C71AD8" w:rsidRDefault="000E542D" w:rsidP="000E542D">
      <w:pPr>
        <w:topLinePunct/>
        <w:snapToGrid w:val="0"/>
        <w:spacing w:line="300" w:lineRule="exact"/>
        <w:ind w:firstLineChars="200" w:firstLine="56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 w:rsidRPr="00C71AD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 xml:space="preserve">職業訓練法人 二戸職業訓練協会　</w:t>
      </w:r>
    </w:p>
    <w:p w:rsidR="000E542D" w:rsidRPr="00C71AD8" w:rsidRDefault="000E542D" w:rsidP="000E542D">
      <w:pPr>
        <w:topLinePunct/>
        <w:snapToGrid w:val="0"/>
        <w:spacing w:line="300" w:lineRule="exact"/>
        <w:ind w:firstLineChars="200" w:firstLine="56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 w:rsidRPr="00C71AD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ＴＷＩトレーナー　小野　則行　氏</w:t>
      </w:r>
    </w:p>
    <w:p w:rsidR="000E542D" w:rsidRPr="00C71AD8" w:rsidRDefault="000E542D" w:rsidP="000E542D">
      <w:pPr>
        <w:topLinePunct/>
        <w:snapToGrid w:val="0"/>
        <w:spacing w:line="300" w:lineRule="exact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</w:p>
    <w:p w:rsidR="000E542D" w:rsidRPr="00C71AD8" w:rsidRDefault="00003E92" w:rsidP="000E542D">
      <w:pPr>
        <w:topLinePunct/>
        <w:snapToGrid w:val="0"/>
        <w:spacing w:line="300" w:lineRule="exact"/>
        <w:ind w:firstLineChars="100" w:firstLine="28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【定　　員】</w:t>
      </w:r>
    </w:p>
    <w:p w:rsidR="000E542D" w:rsidRPr="00C71AD8" w:rsidRDefault="00AB23A1" w:rsidP="0024763D">
      <w:pPr>
        <w:topLinePunct/>
        <w:snapToGrid w:val="0"/>
        <w:spacing w:line="300" w:lineRule="exact"/>
        <w:ind w:firstLineChars="200" w:firstLine="64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32"/>
          <w:szCs w:val="28"/>
        </w:rPr>
        <w:t>10</w:t>
      </w:r>
      <w:r w:rsidR="000E542D" w:rsidRPr="00C71AD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名　（※</w:t>
      </w:r>
      <w:r w:rsidR="00003E92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原則</w:t>
      </w:r>
      <w:r w:rsidR="000E542D" w:rsidRPr="00C71AD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各社1名様まで）</w:t>
      </w:r>
    </w:p>
    <w:p w:rsidR="000E542D" w:rsidRPr="00C71AD8" w:rsidRDefault="000E542D" w:rsidP="000E542D">
      <w:pPr>
        <w:topLinePunct/>
        <w:snapToGrid w:val="0"/>
        <w:spacing w:line="300" w:lineRule="exact"/>
        <w:ind w:firstLineChars="200" w:firstLine="56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</w:p>
    <w:p w:rsidR="00616CB8" w:rsidRDefault="000E542D" w:rsidP="0024763D">
      <w:pPr>
        <w:topLinePunct/>
        <w:snapToGrid w:val="0"/>
        <w:spacing w:line="300" w:lineRule="exact"/>
        <w:ind w:firstLineChars="100" w:firstLine="28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 w:rsidRPr="00C71AD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 xml:space="preserve">【受 講 </w:t>
      </w:r>
      <w:r w:rsidR="00003E92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料】　無料</w:t>
      </w:r>
    </w:p>
    <w:p w:rsidR="00616CB8" w:rsidRDefault="00616CB8" w:rsidP="0024763D">
      <w:pPr>
        <w:topLinePunct/>
        <w:snapToGrid w:val="0"/>
        <w:spacing w:line="300" w:lineRule="exact"/>
        <w:ind w:firstLineChars="100" w:firstLine="28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</w:p>
    <w:p w:rsidR="000E542D" w:rsidRPr="00C71AD8" w:rsidRDefault="00616CB8" w:rsidP="0024763D">
      <w:pPr>
        <w:topLinePunct/>
        <w:snapToGrid w:val="0"/>
        <w:spacing w:line="300" w:lineRule="exact"/>
        <w:ind w:firstLineChars="100" w:firstLine="240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color w:val="1D1B11" w:themeColor="background2" w:themeShade="1A"/>
          <w:kern w:val="16"/>
          <w:sz w:val="24"/>
          <w:szCs w:val="24"/>
        </w:rPr>
        <w:drawing>
          <wp:anchor distT="0" distB="0" distL="114300" distR="114300" simplePos="0" relativeHeight="251646462" behindDoc="1" locked="0" layoutInCell="1" allowOverlap="1" wp14:anchorId="4E57892F" wp14:editId="0F36A5DF">
            <wp:simplePos x="0" y="0"/>
            <wp:positionH relativeFrom="column">
              <wp:posOffset>1962150</wp:posOffset>
            </wp:positionH>
            <wp:positionV relativeFrom="paragraph">
              <wp:posOffset>97790</wp:posOffset>
            </wp:positionV>
            <wp:extent cx="1323975" cy="968375"/>
            <wp:effectExtent l="0" t="0" r="9525" b="3175"/>
            <wp:wrapNone/>
            <wp:docPr id="20" name="図 20" descr="C:\Users\SS18110673\AppData\Local\Microsoft\Windows\INetCache\IE\3GA1G5O3\publicdomainq-0020640ek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18110673\AppData\Local\Microsoft\Windows\INetCache\IE\3GA1G5O3\publicdomainq-0020640ekf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CB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【</w:t>
      </w:r>
      <w:r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申込期限</w:t>
      </w:r>
      <w:r w:rsidRPr="00616CB8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 xml:space="preserve">】　</w:t>
      </w:r>
      <w:r w:rsidR="00003E92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６</w:t>
      </w:r>
      <w:r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月</w:t>
      </w:r>
      <w:r w:rsidR="00003E92"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23</w:t>
      </w:r>
      <w:r>
        <w:rPr>
          <w:rFonts w:ascii="AR P丸ゴシック体E" w:eastAsia="AR P丸ゴシック体E" w:hAnsi="AR P丸ゴシック体E" w:cs="メイリオ" w:hint="eastAsia"/>
          <w:color w:val="1D1B11" w:themeColor="background2" w:themeShade="1A"/>
          <w:sz w:val="28"/>
          <w:szCs w:val="28"/>
        </w:rPr>
        <w:t>日</w:t>
      </w:r>
    </w:p>
    <w:p w:rsidR="00A64FA7" w:rsidRDefault="00A64FA7" w:rsidP="00736EAB">
      <w:pPr>
        <w:topLinePunct/>
        <w:snapToGrid w:val="0"/>
        <w:spacing w:line="300" w:lineRule="exact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4"/>
          <w:szCs w:val="28"/>
        </w:rPr>
      </w:pPr>
    </w:p>
    <w:p w:rsidR="00736EAB" w:rsidRPr="00736EAB" w:rsidRDefault="00736EAB" w:rsidP="00736EAB">
      <w:pPr>
        <w:topLinePunct/>
        <w:snapToGrid w:val="0"/>
        <w:spacing w:line="300" w:lineRule="exact"/>
        <w:jc w:val="left"/>
        <w:rPr>
          <w:rFonts w:ascii="AR P丸ゴシック体E" w:eastAsia="AR P丸ゴシック体E" w:hAnsi="AR P丸ゴシック体E" w:cs="メイリオ"/>
          <w:color w:val="1D1B11" w:themeColor="background2" w:themeShade="1A"/>
          <w:sz w:val="24"/>
          <w:szCs w:val="28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895394" w:rsidRDefault="00895394" w:rsidP="00895394">
      <w:pPr>
        <w:snapToGrid w:val="0"/>
        <w:rPr>
          <w:sz w:val="36"/>
          <w:szCs w:val="36"/>
        </w:rPr>
      </w:pPr>
    </w:p>
    <w:p w:rsidR="00A64FA7" w:rsidRDefault="00EE611C" w:rsidP="00895394">
      <w:pPr>
        <w:snapToGrid w:val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3F15882" wp14:editId="0CDD6F03">
                <wp:simplePos x="0" y="0"/>
                <wp:positionH relativeFrom="column">
                  <wp:posOffset>68581</wp:posOffset>
                </wp:positionH>
                <wp:positionV relativeFrom="paragraph">
                  <wp:posOffset>17780</wp:posOffset>
                </wp:positionV>
                <wp:extent cx="6530340" cy="18592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8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86"/>
                            </w:tblGrid>
                            <w:tr w:rsidR="003C0073" w:rsidTr="00574712">
                              <w:trPr>
                                <w:trHeight w:val="487"/>
                              </w:trPr>
                              <w:tc>
                                <w:tcPr>
                                  <w:tcW w:w="10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6DDE8" w:themeFill="accent5" w:themeFillTint="66"/>
                                  <w:vAlign w:val="center"/>
                                </w:tcPr>
                                <w:p w:rsidR="003C0073" w:rsidRPr="00AA1312" w:rsidRDefault="003C0073" w:rsidP="00AA1312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D0D0D" w:themeColor="text1" w:themeTint="F2"/>
                                      <w:kern w:val="16"/>
                                      <w:sz w:val="28"/>
                                      <w:szCs w:val="28"/>
                                    </w:rPr>
                                  </w:pPr>
                                  <w:r w:rsidRPr="00AA1312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D1B11" w:themeColor="background2" w:themeShade="1A"/>
                                      <w:kern w:val="16"/>
                                      <w:sz w:val="28"/>
                                      <w:szCs w:val="28"/>
                                    </w:rPr>
                                    <w:t>過去の受講者の声</w:t>
                                  </w:r>
                                </w:p>
                              </w:tc>
                            </w:tr>
                            <w:tr w:rsidR="003C0073" w:rsidTr="00EE611C">
                              <w:trPr>
                                <w:trHeight w:val="2208"/>
                              </w:trPr>
                              <w:tc>
                                <w:tcPr>
                                  <w:tcW w:w="10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3C0073" w:rsidRPr="00276617" w:rsidRDefault="003C0073" w:rsidP="005564AF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color w:val="0D0D0D" w:themeColor="text1" w:themeTint="F2"/>
                                      <w:kern w:val="16"/>
                                      <w:sz w:val="10"/>
                                      <w:szCs w:val="24"/>
                                    </w:rPr>
                                  </w:pPr>
                                </w:p>
                                <w:p w:rsidR="003C0073" w:rsidRPr="00244F3A" w:rsidRDefault="003C0073" w:rsidP="005564AF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  <w:t>・　リーダー層だけではなく、管理職にも必要な技能。</w:t>
                                  </w:r>
                                </w:p>
                                <w:p w:rsidR="003C0073" w:rsidRPr="00244F3A" w:rsidRDefault="003C0073" w:rsidP="0024763D">
                                  <w:pPr>
                                    <w:snapToGrid w:val="0"/>
                                    <w:spacing w:line="180" w:lineRule="auto"/>
                                    <w:ind w:firstLineChars="100" w:firstLine="24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  <w:t>会社として教育プログラムに組み込み、繰り返し教育を行いたい。</w:t>
                                  </w:r>
                                </w:p>
                                <w:p w:rsidR="003C0073" w:rsidRPr="00244F3A" w:rsidRDefault="003C0073" w:rsidP="005564AF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color w:val="1D1B11" w:themeColor="background2" w:themeShade="1A"/>
                                      <w:kern w:val="16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3C0073" w:rsidRPr="00244F3A" w:rsidRDefault="003C0073" w:rsidP="005564AF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</w:pPr>
                                  <w:r w:rsidRPr="00244F3A">
                                    <w:rPr>
                                      <w:rFonts w:ascii="メイリオ" w:eastAsia="メイリオ" w:hAnsi="メイリオ" w:cs="メイリオ" w:hint="eastAsia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  <w:t>・　これまで人に仕事を教えても覚えてもらえないことがあったが、</w:t>
                                  </w:r>
                                </w:p>
                                <w:p w:rsidR="003C0073" w:rsidRDefault="003C0073" w:rsidP="0024763D">
                                  <w:pPr>
                                    <w:snapToGrid w:val="0"/>
                                    <w:spacing w:line="180" w:lineRule="auto"/>
                                    <w:ind w:leftChars="100" w:left="21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  <w:t>なぜ相手が覚えられなかったのか、原因と解決方法が分かった。</w:t>
                                  </w:r>
                                </w:p>
                                <w:p w:rsidR="003C0073" w:rsidRPr="0024763D" w:rsidRDefault="003C0073" w:rsidP="00870F22">
                                  <w:pPr>
                                    <w:snapToGrid w:val="0"/>
                                    <w:spacing w:line="180" w:lineRule="auto"/>
                                    <w:ind w:leftChars="100" w:left="21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color w:val="1D1B11" w:themeColor="background2" w:themeShade="1A"/>
                                      <w:kern w:val="1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0073" w:rsidRDefault="003C0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15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5.4pt;margin-top:1.4pt;width:514.2pt;height:146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86"/>
                      </w:tblGrid>
                      <w:tr w:rsidR="003C0073" w:rsidTr="00574712">
                        <w:trPr>
                          <w:trHeight w:val="487"/>
                        </w:trPr>
                        <w:tc>
                          <w:tcPr>
                            <w:tcW w:w="10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6DDE8" w:themeFill="accent5" w:themeFillTint="66"/>
                            <w:vAlign w:val="center"/>
                          </w:tcPr>
                          <w:p w:rsidR="003C0073" w:rsidRPr="00AA1312" w:rsidRDefault="003C0073" w:rsidP="00AA1312">
                            <w:pPr>
                              <w:snapToGrid w:val="0"/>
                              <w:spacing w:line="180" w:lineRule="auto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AA13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過去の受講者の声</w:t>
                            </w:r>
                          </w:p>
                        </w:tc>
                      </w:tr>
                      <w:tr w:rsidR="003C0073" w:rsidTr="00EE611C">
                        <w:trPr>
                          <w:trHeight w:val="2208"/>
                        </w:trPr>
                        <w:tc>
                          <w:tcPr>
                            <w:tcW w:w="10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3C0073" w:rsidRPr="00276617" w:rsidRDefault="003C0073" w:rsidP="005564AF">
                            <w:pPr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kern w:val="16"/>
                                <w:sz w:val="10"/>
                                <w:szCs w:val="24"/>
                              </w:rPr>
                            </w:pPr>
                          </w:p>
                          <w:p w:rsidR="003C0073" w:rsidRPr="00244F3A" w:rsidRDefault="003C0073" w:rsidP="005564AF">
                            <w:pPr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  <w:t>・　リーダー層だけではなく、管理職にも必要な技能。</w:t>
                            </w:r>
                          </w:p>
                          <w:p w:rsidR="003C0073" w:rsidRPr="00244F3A" w:rsidRDefault="003C0073" w:rsidP="0024763D">
                            <w:pPr>
                              <w:snapToGrid w:val="0"/>
                              <w:spacing w:line="180" w:lineRule="auto"/>
                              <w:ind w:firstLineChars="100" w:firstLine="240"/>
                              <w:contextualSpacing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  <w:t>会社として教育プログラムに組み込み、繰り返し教育を行いたい。</w:t>
                            </w:r>
                          </w:p>
                          <w:p w:rsidR="003C0073" w:rsidRPr="00244F3A" w:rsidRDefault="003C0073" w:rsidP="005564AF">
                            <w:pPr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kern w:val="16"/>
                                <w:sz w:val="20"/>
                                <w:szCs w:val="24"/>
                              </w:rPr>
                            </w:pPr>
                          </w:p>
                          <w:p w:rsidR="003C0073" w:rsidRPr="00244F3A" w:rsidRDefault="003C0073" w:rsidP="005564AF">
                            <w:pPr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  <w:t>・　これまで人に仕事を教えても覚えてもらえないことがあったが、</w:t>
                            </w:r>
                          </w:p>
                          <w:p w:rsidR="003C0073" w:rsidRDefault="003C0073" w:rsidP="0024763D">
                            <w:pPr>
                              <w:snapToGrid w:val="0"/>
                              <w:spacing w:line="180" w:lineRule="auto"/>
                              <w:ind w:leftChars="100" w:left="210"/>
                              <w:contextualSpacing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  <w:t>なぜ相手が覚えられなかったのか、原因と解決方法が分かった。</w:t>
                            </w:r>
                          </w:p>
                          <w:p w:rsidR="003C0073" w:rsidRPr="0024763D" w:rsidRDefault="003C0073" w:rsidP="00870F22">
                            <w:pPr>
                              <w:snapToGrid w:val="0"/>
                              <w:spacing w:line="180" w:lineRule="auto"/>
                              <w:ind w:leftChars="100" w:left="210"/>
                              <w:contextualSpacing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kern w:val="1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C0073" w:rsidRDefault="003C0073"/>
                  </w:txbxContent>
                </v:textbox>
              </v:shape>
            </w:pict>
          </mc:Fallback>
        </mc:AlternateContent>
      </w: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5564AF" w:rsidRDefault="005564AF" w:rsidP="005564AF">
      <w:pPr>
        <w:snapToGrid w:val="0"/>
        <w:rPr>
          <w:sz w:val="36"/>
          <w:szCs w:val="36"/>
        </w:rPr>
      </w:pPr>
    </w:p>
    <w:p w:rsidR="003D6181" w:rsidRDefault="003D6181" w:rsidP="005564AF">
      <w:pPr>
        <w:snapToGrid w:val="0"/>
        <w:rPr>
          <w:sz w:val="36"/>
          <w:szCs w:val="36"/>
        </w:rPr>
      </w:pPr>
    </w:p>
    <w:p w:rsidR="005564AF" w:rsidRDefault="00C87947" w:rsidP="005564AF">
      <w:pPr>
        <w:snapToGrid w:val="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9C0E21" wp14:editId="2ED6F503">
                <wp:simplePos x="0" y="0"/>
                <wp:positionH relativeFrom="column">
                  <wp:posOffset>3059734</wp:posOffset>
                </wp:positionH>
                <wp:positionV relativeFrom="paragraph">
                  <wp:posOffset>22225</wp:posOffset>
                </wp:positionV>
                <wp:extent cx="3586480" cy="287655"/>
                <wp:effectExtent l="0" t="0" r="0" b="0"/>
                <wp:wrapNone/>
                <wp:docPr id="5" name="ホームベー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480" cy="287655"/>
                        </a:xfrm>
                        <a:prstGeom prst="homePlate">
                          <a:avLst>
                            <a:gd name="adj" fmla="val 79034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073" w:rsidRPr="003C0073" w:rsidRDefault="00143F1C" w:rsidP="00C156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kern w:val="24"/>
                                <w:szCs w:val="22"/>
                              </w:rPr>
                              <w:t>講座のお申込は裏面様式を御</w:t>
                            </w:r>
                            <w:r w:rsidR="003C0073" w:rsidRPr="003C007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kern w:val="24"/>
                                <w:szCs w:val="22"/>
                              </w:rPr>
                              <w:t>利用ください</w:t>
                            </w:r>
                          </w:p>
                        </w:txbxContent>
                      </wps:txbx>
                      <wps:bodyPr rot="0" vert="horz" wrap="square" lIns="18000" tIns="252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C0E2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2" o:spid="_x0000_s1030" type="#_x0000_t15" style="position:absolute;left:0;text-align:left;margin-left:240.9pt;margin-top:1.75pt;width:282.4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" adj="20231" fillcolor="#4bacc6 [3208]" stroked="f">
                <v:textbox inset=".5mm,.7mm,0,0">
                  <w:txbxContent>
                    <w:p w:rsidR="003C0073" w:rsidRPr="003C0073" w:rsidRDefault="00143F1C" w:rsidP="00C156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kern w:val="24"/>
                          <w:szCs w:val="22"/>
                        </w:rPr>
                        <w:t>講座のお申込は裏面様式を御</w:t>
                      </w:r>
                      <w:r w:rsidR="003C0073" w:rsidRPr="003C0073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kern w:val="24"/>
                          <w:szCs w:val="22"/>
                        </w:rPr>
                        <w:t>利用ください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F6274" w:rsidRDefault="004F6274" w:rsidP="004F6274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823295" wp14:editId="28DB4457">
                <wp:simplePos x="0" y="0"/>
                <wp:positionH relativeFrom="column">
                  <wp:posOffset>-2540</wp:posOffset>
                </wp:positionH>
                <wp:positionV relativeFrom="paragraph">
                  <wp:posOffset>122555</wp:posOffset>
                </wp:positionV>
                <wp:extent cx="6660000" cy="0"/>
                <wp:effectExtent l="0" t="0" r="26670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E1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2pt;margin-top:9.65pt;width:524.4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" strokeweight=".25pt">
                <v:shadow opacity=".5" offset="6pt,6pt"/>
              </v:shape>
            </w:pict>
          </mc:Fallback>
        </mc:AlternateContent>
      </w:r>
    </w:p>
    <w:p w:rsidR="00D3685E" w:rsidRPr="00D3685E" w:rsidRDefault="00D3685E" w:rsidP="004F6274">
      <w:pPr>
        <w:snapToGrid w:val="0"/>
        <w:jc w:val="center"/>
        <w:rPr>
          <w:sz w:val="12"/>
          <w:szCs w:val="20"/>
        </w:rPr>
      </w:pPr>
    </w:p>
    <w:p w:rsidR="004F6274" w:rsidRDefault="004F6274" w:rsidP="00003E92">
      <w:pPr>
        <w:tabs>
          <w:tab w:val="center" w:pos="3261"/>
        </w:tabs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主催：岩手県県南広域振興局</w:t>
      </w:r>
      <w:r w:rsidR="00003E92">
        <w:rPr>
          <w:rFonts w:hint="eastAsia"/>
          <w:sz w:val="20"/>
          <w:szCs w:val="20"/>
        </w:rPr>
        <w:t xml:space="preserve">　　</w:t>
      </w:r>
      <w:r w:rsidRPr="00C82C5B">
        <w:rPr>
          <w:rFonts w:hint="eastAsia"/>
          <w:sz w:val="20"/>
          <w:szCs w:val="20"/>
        </w:rPr>
        <w:t>共催：</w:t>
      </w:r>
      <w:r>
        <w:rPr>
          <w:rFonts w:hint="eastAsia"/>
          <w:sz w:val="20"/>
          <w:szCs w:val="20"/>
        </w:rPr>
        <w:t>北上川流域ものづくりネットワーク</w:t>
      </w:r>
    </w:p>
    <w:p w:rsidR="00D3685E" w:rsidRPr="00D3685E" w:rsidRDefault="00D3685E" w:rsidP="004F6274">
      <w:pPr>
        <w:snapToGrid w:val="0"/>
        <w:jc w:val="center"/>
        <w:rPr>
          <w:sz w:val="4"/>
          <w:szCs w:val="20"/>
        </w:rPr>
      </w:pPr>
    </w:p>
    <w:p w:rsidR="00087EC0" w:rsidRDefault="003D6181" w:rsidP="00003E92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お問合せ：</w:t>
      </w:r>
      <w:r w:rsidR="00003E92">
        <w:rPr>
          <w:rFonts w:hint="eastAsia"/>
          <w:sz w:val="20"/>
          <w:szCs w:val="20"/>
        </w:rPr>
        <w:t xml:space="preserve">県南広域振興局経営企画部産業振興室　</w:t>
      </w:r>
      <w:r w:rsidR="00003E92">
        <w:rPr>
          <w:rFonts w:hint="eastAsia"/>
          <w:sz w:val="20"/>
          <w:szCs w:val="20"/>
        </w:rPr>
        <w:t>TEL</w:t>
      </w:r>
      <w:r w:rsidR="00003E92">
        <w:rPr>
          <w:rFonts w:hint="eastAsia"/>
          <w:sz w:val="20"/>
          <w:szCs w:val="20"/>
        </w:rPr>
        <w:t>：</w:t>
      </w:r>
      <w:r w:rsidR="00003E92">
        <w:rPr>
          <w:rFonts w:hint="eastAsia"/>
          <w:sz w:val="20"/>
          <w:szCs w:val="20"/>
        </w:rPr>
        <w:t>0197-48-2421</w:t>
      </w:r>
      <w:r w:rsidR="00003E92">
        <w:rPr>
          <w:rFonts w:hint="eastAsia"/>
          <w:sz w:val="20"/>
          <w:szCs w:val="20"/>
        </w:rPr>
        <w:t xml:space="preserve">　</w:t>
      </w:r>
      <w:r w:rsidR="00003E92">
        <w:rPr>
          <w:rFonts w:hint="eastAsia"/>
          <w:sz w:val="20"/>
          <w:szCs w:val="20"/>
        </w:rPr>
        <w:t>Mail</w:t>
      </w:r>
      <w:r w:rsidR="00003E92">
        <w:rPr>
          <w:rFonts w:hint="eastAsia"/>
          <w:sz w:val="20"/>
          <w:szCs w:val="20"/>
        </w:rPr>
        <w:t>：</w:t>
      </w:r>
      <w:r w:rsidR="00003E92">
        <w:rPr>
          <w:rFonts w:hint="eastAsia"/>
          <w:sz w:val="20"/>
          <w:szCs w:val="20"/>
        </w:rPr>
        <w:t>BD001</w:t>
      </w:r>
      <w:r w:rsidR="00003E92">
        <w:rPr>
          <w:sz w:val="20"/>
          <w:szCs w:val="20"/>
        </w:rPr>
        <w:t>0</w:t>
      </w:r>
      <w:r w:rsidR="00003E92">
        <w:rPr>
          <w:rFonts w:hint="eastAsia"/>
          <w:sz w:val="20"/>
          <w:szCs w:val="20"/>
        </w:rPr>
        <w:t>@</w:t>
      </w:r>
      <w:r w:rsidR="00003E92">
        <w:rPr>
          <w:sz w:val="20"/>
          <w:szCs w:val="20"/>
        </w:rPr>
        <w:t>pref.iwate.jp</w:t>
      </w:r>
    </w:p>
    <w:p w:rsidR="00003E92" w:rsidRDefault="00003E92" w:rsidP="00047DBC">
      <w:pPr>
        <w:snapToGrid w:val="0"/>
        <w:jc w:val="center"/>
        <w:rPr>
          <w:sz w:val="20"/>
          <w:szCs w:val="20"/>
        </w:rPr>
      </w:pPr>
    </w:p>
    <w:p w:rsidR="00003E92" w:rsidRDefault="00003E92" w:rsidP="00047DBC">
      <w:pPr>
        <w:snapToGrid w:val="0"/>
        <w:jc w:val="center"/>
        <w:rPr>
          <w:sz w:val="20"/>
          <w:szCs w:val="20"/>
        </w:rPr>
      </w:pPr>
    </w:p>
    <w:p w:rsidR="00087EC0" w:rsidRDefault="00087EC0" w:rsidP="00047DBC">
      <w:pPr>
        <w:snapToGrid w:val="0"/>
        <w:jc w:val="center"/>
        <w:rPr>
          <w:sz w:val="20"/>
          <w:szCs w:val="20"/>
        </w:rPr>
      </w:pPr>
    </w:p>
    <w:p w:rsidR="00CF3F90" w:rsidRPr="00047DBC" w:rsidRDefault="00AC4E66" w:rsidP="00047DBC">
      <w:pPr>
        <w:snapToGrid w:val="0"/>
        <w:jc w:val="center"/>
        <w:rPr>
          <w:sz w:val="20"/>
          <w:szCs w:val="20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D978A5" wp14:editId="77F6573C">
                <wp:simplePos x="0" y="0"/>
                <wp:positionH relativeFrom="column">
                  <wp:posOffset>-24765</wp:posOffset>
                </wp:positionH>
                <wp:positionV relativeFrom="paragraph">
                  <wp:posOffset>-59055</wp:posOffset>
                </wp:positionV>
                <wp:extent cx="6695440" cy="1113155"/>
                <wp:effectExtent l="0" t="19050" r="10160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1113155"/>
                        </a:xfrm>
                        <a:prstGeom prst="upArrowCallout">
                          <a:avLst>
                            <a:gd name="adj1" fmla="val 148942"/>
                            <a:gd name="adj2" fmla="val 149892"/>
                            <a:gd name="adj3" fmla="val 22532"/>
                            <a:gd name="adj4" fmla="val 68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8171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" o:spid="_x0000_s1026" type="#_x0000_t79" style="position:absolute;left:0;text-align:left;margin-left:-1.95pt;margin-top:-4.65pt;width:527.2pt;height:8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" adj="6826,5417,4867,8126" filled="f">
                <v:textbox style="layout-flow:vertical-ideographic" inset="5.85pt,.7pt,5.85pt,.7pt"/>
              </v:shape>
            </w:pict>
          </mc:Fallback>
        </mc:AlternateContent>
      </w:r>
    </w:p>
    <w:p w:rsidR="00003E92" w:rsidRDefault="00003E92" w:rsidP="00CF3F90">
      <w:pPr>
        <w:snapToGrid w:val="0"/>
        <w:jc w:val="center"/>
        <w:rPr>
          <w:b/>
          <w:sz w:val="36"/>
          <w:szCs w:val="36"/>
        </w:rPr>
      </w:pPr>
    </w:p>
    <w:p w:rsidR="004259A3" w:rsidRPr="001F443E" w:rsidRDefault="00003E92" w:rsidP="00003E92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M</w:t>
      </w:r>
      <w:r>
        <w:rPr>
          <w:b/>
          <w:sz w:val="36"/>
          <w:szCs w:val="36"/>
        </w:rPr>
        <w:t>ail</w:t>
      </w:r>
      <w:r>
        <w:rPr>
          <w:rFonts w:hint="eastAsia"/>
          <w:b/>
          <w:sz w:val="36"/>
          <w:szCs w:val="36"/>
        </w:rPr>
        <w:t>：</w:t>
      </w:r>
      <w:r w:rsidRPr="00003E92">
        <w:rPr>
          <w:rFonts w:hint="eastAsia"/>
          <w:b/>
          <w:sz w:val="36"/>
          <w:szCs w:val="36"/>
        </w:rPr>
        <w:t>B</w:t>
      </w:r>
      <w:r w:rsidRPr="00003E92">
        <w:rPr>
          <w:b/>
          <w:sz w:val="36"/>
          <w:szCs w:val="36"/>
        </w:rPr>
        <w:t>D0010@pref.iwate.jp</w:t>
      </w:r>
      <w:r>
        <w:rPr>
          <w:b/>
          <w:sz w:val="36"/>
          <w:szCs w:val="36"/>
        </w:rPr>
        <w:t xml:space="preserve">  </w:t>
      </w:r>
      <w:r w:rsidR="00931D92" w:rsidRPr="001F443E">
        <w:rPr>
          <w:rFonts w:hint="eastAsia"/>
          <w:b/>
          <w:sz w:val="36"/>
          <w:szCs w:val="36"/>
        </w:rPr>
        <w:t>ＦＡＸ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0197-22-3749</w:t>
      </w:r>
    </w:p>
    <w:p w:rsidR="004259A3" w:rsidRPr="001F443E" w:rsidRDefault="004259A3" w:rsidP="00CF3F90">
      <w:pPr>
        <w:snapToGrid w:val="0"/>
        <w:jc w:val="center"/>
        <w:rPr>
          <w:b/>
          <w:sz w:val="36"/>
          <w:szCs w:val="36"/>
        </w:rPr>
      </w:pPr>
      <w:r w:rsidRPr="001F443E">
        <w:rPr>
          <w:rFonts w:hint="eastAsia"/>
          <w:b/>
          <w:sz w:val="36"/>
          <w:szCs w:val="36"/>
        </w:rPr>
        <w:t>県南広域振興局</w:t>
      </w:r>
      <w:r w:rsidR="001F443E">
        <w:rPr>
          <w:rFonts w:hint="eastAsia"/>
          <w:b/>
          <w:sz w:val="36"/>
          <w:szCs w:val="36"/>
        </w:rPr>
        <w:t xml:space="preserve"> </w:t>
      </w:r>
      <w:r w:rsidR="00CF3F90" w:rsidRPr="001F443E">
        <w:rPr>
          <w:rFonts w:hint="eastAsia"/>
          <w:b/>
          <w:sz w:val="36"/>
          <w:szCs w:val="36"/>
        </w:rPr>
        <w:t>経営企画部</w:t>
      </w:r>
      <w:r w:rsidR="001F443E">
        <w:rPr>
          <w:rFonts w:hint="eastAsia"/>
          <w:b/>
          <w:sz w:val="36"/>
          <w:szCs w:val="36"/>
        </w:rPr>
        <w:t xml:space="preserve"> </w:t>
      </w:r>
      <w:r w:rsidR="005F4DCB">
        <w:rPr>
          <w:rFonts w:hint="eastAsia"/>
          <w:b/>
          <w:sz w:val="36"/>
          <w:szCs w:val="36"/>
        </w:rPr>
        <w:t>産業振興室</w:t>
      </w:r>
      <w:r w:rsidR="00003E92">
        <w:rPr>
          <w:b/>
          <w:sz w:val="36"/>
          <w:szCs w:val="36"/>
        </w:rPr>
        <w:t xml:space="preserve"> </w:t>
      </w:r>
      <w:r w:rsidR="00CF3F90" w:rsidRPr="001F443E">
        <w:rPr>
          <w:rFonts w:hint="eastAsia"/>
          <w:b/>
          <w:sz w:val="36"/>
          <w:szCs w:val="36"/>
        </w:rPr>
        <w:t>宛</w:t>
      </w:r>
    </w:p>
    <w:p w:rsidR="00244F3A" w:rsidRPr="00244F3A" w:rsidRDefault="00244F3A" w:rsidP="00244F3A">
      <w:pPr>
        <w:snapToGrid w:val="0"/>
        <w:jc w:val="center"/>
        <w:rPr>
          <w:color w:val="FFFFFF" w:themeColor="background1"/>
          <w:sz w:val="18"/>
          <w:szCs w:val="36"/>
        </w:rPr>
      </w:pPr>
      <w:r w:rsidRPr="00244F3A">
        <w:rPr>
          <w:rFonts w:hint="eastAsia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07D9E65" wp14:editId="2E325D70">
                <wp:simplePos x="0" y="0"/>
                <wp:positionH relativeFrom="margin">
                  <wp:posOffset>-24461</wp:posOffset>
                </wp:positionH>
                <wp:positionV relativeFrom="paragraph">
                  <wp:posOffset>9525</wp:posOffset>
                </wp:positionV>
                <wp:extent cx="6695440" cy="783590"/>
                <wp:effectExtent l="0" t="0" r="10160" b="1651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783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9E21" id="Rectangle 6" o:spid="_x0000_s1026" style="position:absolute;left:0;text-align:left;margin-left:-1.95pt;margin-top:.75pt;width:527.2pt;height:61.7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" fillcolor="white [3212]">
                <v:textbox inset="5.85pt,.7pt,5.85pt,.7pt"/>
                <w10:wrap anchorx="margin"/>
              </v:rect>
            </w:pict>
          </mc:Fallback>
        </mc:AlternateContent>
      </w:r>
    </w:p>
    <w:p w:rsidR="00CF3F90" w:rsidRPr="006B32C2" w:rsidRDefault="00CF3F90" w:rsidP="00244F3A">
      <w:pPr>
        <w:snapToGrid w:val="0"/>
        <w:jc w:val="center"/>
        <w:rPr>
          <w:color w:val="000000" w:themeColor="text1"/>
          <w:sz w:val="36"/>
          <w:szCs w:val="36"/>
        </w:rPr>
      </w:pPr>
      <w:r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受講申込書</w:t>
      </w:r>
    </w:p>
    <w:p w:rsidR="004259A3" w:rsidRPr="006B32C2" w:rsidRDefault="00F248E2" w:rsidP="00003E92">
      <w:pPr>
        <w:snapToGrid w:val="0"/>
        <w:jc w:val="center"/>
        <w:rPr>
          <w:rFonts w:ascii="HGP創英角ﾎﾟｯﾌﾟ体" w:eastAsia="HGP創英角ﾎﾟｯﾌﾟ体" w:hAnsi="HGP創英角ﾎﾟｯﾌﾟ体"/>
          <w:color w:val="000000" w:themeColor="text1"/>
          <w:sz w:val="36"/>
          <w:szCs w:val="36"/>
        </w:rPr>
      </w:pPr>
      <w:r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ＴＷＩ-Ｊ</w:t>
      </w:r>
      <w:r w:rsidR="003B533E"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Ｉ</w:t>
      </w:r>
      <w:r w:rsidR="00AA4272"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（仕事の教え方）</w:t>
      </w:r>
      <w:r w:rsidR="00CF3F90"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講座</w:t>
      </w:r>
      <w:r w:rsidR="00407190"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 xml:space="preserve">　</w:t>
      </w:r>
      <w:r w:rsidR="00CF3F90"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（</w:t>
      </w:r>
      <w:r w:rsidR="00003E9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７</w:t>
      </w:r>
      <w:r w:rsidR="005F4DCB"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/</w:t>
      </w:r>
      <w:r w:rsidR="00003E9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７</w:t>
      </w:r>
      <w:r w:rsidR="00CF5AB8"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～</w:t>
      </w:r>
      <w:r w:rsidR="00003E9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７/８</w:t>
      </w:r>
      <w:r w:rsidR="00CF3F90" w:rsidRPr="006B32C2">
        <w:rPr>
          <w:rFonts w:ascii="HGP創英角ﾎﾟｯﾌﾟ体" w:eastAsia="HGP創英角ﾎﾟｯﾌﾟ体" w:hAnsi="HGP創英角ﾎﾟｯﾌﾟ体" w:hint="eastAsia"/>
          <w:color w:val="000000" w:themeColor="text1"/>
          <w:sz w:val="36"/>
          <w:szCs w:val="36"/>
        </w:rPr>
        <w:t>開催分）</w:t>
      </w:r>
    </w:p>
    <w:p w:rsidR="00CF3F90" w:rsidRPr="00D17975" w:rsidRDefault="00CF3F90" w:rsidP="004259A3">
      <w:pPr>
        <w:snapToGrid w:val="0"/>
        <w:rPr>
          <w:sz w:val="22"/>
        </w:rPr>
      </w:pPr>
    </w:p>
    <w:p w:rsidR="00244F3A" w:rsidRPr="00EF229A" w:rsidRDefault="00DE03E6" w:rsidP="00244F3A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※申込み前に下段の注意事項を必ず御</w:t>
      </w:r>
      <w:r w:rsidR="00244F3A" w:rsidRPr="00EF229A">
        <w:rPr>
          <w:rFonts w:ascii="ＭＳ ゴシック" w:eastAsia="ＭＳ ゴシック" w:hAnsi="ＭＳ ゴシック" w:hint="eastAsia"/>
          <w:sz w:val="22"/>
        </w:rPr>
        <w:t>確認下さい。</w:t>
      </w:r>
    </w:p>
    <w:p w:rsidR="00244F3A" w:rsidRPr="00FB01BE" w:rsidRDefault="00244F3A" w:rsidP="00244F3A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FB01BE">
        <w:rPr>
          <w:rFonts w:ascii="ＭＳ ゴシック" w:eastAsia="ＭＳ ゴシック" w:hAnsi="ＭＳ ゴシック" w:hint="eastAsia"/>
          <w:sz w:val="28"/>
          <w:szCs w:val="28"/>
        </w:rPr>
        <w:t>■申込フォーム■</w:t>
      </w:r>
    </w:p>
    <w:p w:rsidR="00244F3A" w:rsidRDefault="00244F3A" w:rsidP="00244F3A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○申込担当者</w:t>
      </w:r>
    </w:p>
    <w:p w:rsidR="00244F3A" w:rsidRPr="00AA0B46" w:rsidRDefault="00244F3A" w:rsidP="00244F3A">
      <w:pPr>
        <w:snapToGrid w:val="0"/>
        <w:rPr>
          <w:sz w:val="28"/>
          <w:szCs w:val="28"/>
        </w:rPr>
      </w:pPr>
      <w:r w:rsidRPr="00AA0B46">
        <w:rPr>
          <w:rFonts w:hint="eastAsia"/>
          <w:sz w:val="28"/>
          <w:szCs w:val="28"/>
        </w:rPr>
        <w:t>貴</w:t>
      </w:r>
      <w:r>
        <w:rPr>
          <w:rFonts w:hint="eastAsia"/>
          <w:sz w:val="28"/>
          <w:szCs w:val="28"/>
        </w:rPr>
        <w:t xml:space="preserve"> </w:t>
      </w:r>
      <w:r w:rsidRPr="00AA0B46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 </w:t>
      </w:r>
      <w:r w:rsidRPr="00AA0B46">
        <w:rPr>
          <w:rFonts w:hint="eastAsia"/>
          <w:sz w:val="28"/>
          <w:szCs w:val="28"/>
        </w:rPr>
        <w:t>名：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A0B4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住　</w:t>
      </w:r>
      <w:r w:rsidRPr="00AA0B4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所</w:t>
      </w:r>
      <w:r w:rsidRPr="00AA0B46">
        <w:rPr>
          <w:rFonts w:hint="eastAsia"/>
          <w:sz w:val="28"/>
          <w:szCs w:val="28"/>
        </w:rPr>
        <w:t>：</w:t>
      </w:r>
      <w:r w:rsidRPr="00AA0B46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AA0B46">
        <w:rPr>
          <w:rFonts w:hint="eastAsia"/>
          <w:sz w:val="28"/>
          <w:szCs w:val="28"/>
          <w:u w:val="single"/>
        </w:rPr>
        <w:t xml:space="preserve">　　　　　</w:t>
      </w:r>
    </w:p>
    <w:p w:rsidR="00244F3A" w:rsidRPr="00AA0B46" w:rsidRDefault="00244F3A" w:rsidP="00244F3A">
      <w:pPr>
        <w:snapToGrid w:val="0"/>
        <w:rPr>
          <w:sz w:val="28"/>
          <w:szCs w:val="28"/>
        </w:rPr>
      </w:pPr>
      <w:r w:rsidRPr="00AA0B46">
        <w:rPr>
          <w:rFonts w:hint="eastAsia"/>
          <w:sz w:val="28"/>
          <w:szCs w:val="28"/>
        </w:rPr>
        <w:t>電話番号：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A0B46">
        <w:rPr>
          <w:rFonts w:hint="eastAsia"/>
          <w:sz w:val="28"/>
          <w:szCs w:val="28"/>
        </w:rPr>
        <w:t xml:space="preserve">　ＦＡＸ番号：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244F3A" w:rsidRDefault="00244F3A" w:rsidP="00244F3A">
      <w:pPr>
        <w:snapToGrid w:val="0"/>
        <w:rPr>
          <w:sz w:val="28"/>
          <w:szCs w:val="28"/>
        </w:rPr>
      </w:pPr>
      <w:r w:rsidRPr="00AA0B46">
        <w:rPr>
          <w:rFonts w:hint="eastAsia"/>
          <w:sz w:val="28"/>
          <w:szCs w:val="28"/>
        </w:rPr>
        <w:t>E-mail</w:t>
      </w:r>
      <w:r w:rsidRPr="00AA0B46">
        <w:rPr>
          <w:rFonts w:hint="eastAsia"/>
          <w:sz w:val="28"/>
          <w:szCs w:val="28"/>
        </w:rPr>
        <w:t xml:space="preserve">　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　　　　　　　</w:t>
      </w:r>
      <w:r w:rsidRPr="009270E1">
        <w:rPr>
          <w:rFonts w:hint="eastAsia"/>
          <w:sz w:val="16"/>
          <w:szCs w:val="16"/>
        </w:rPr>
        <w:t>ふりがな</w:t>
      </w:r>
    </w:p>
    <w:p w:rsidR="00244F3A" w:rsidRPr="00444C6B" w:rsidRDefault="00244F3A" w:rsidP="00244F3A">
      <w:pPr>
        <w:snapToGrid w:val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連絡担当：所属</w:t>
      </w:r>
      <w:r>
        <w:rPr>
          <w:rFonts w:hint="eastAsia"/>
          <w:sz w:val="28"/>
          <w:szCs w:val="28"/>
          <w:u w:val="single"/>
        </w:rPr>
        <w:t>：</w:t>
      </w:r>
      <w:r w:rsidRPr="009B18CE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18CE">
        <w:rPr>
          <w:rFonts w:hint="eastAsia"/>
          <w:sz w:val="28"/>
          <w:szCs w:val="28"/>
          <w:u w:val="single"/>
        </w:rPr>
        <w:t xml:space="preserve">　　役職</w:t>
      </w:r>
      <w:r>
        <w:rPr>
          <w:rFonts w:hint="eastAsia"/>
          <w:sz w:val="28"/>
          <w:szCs w:val="28"/>
          <w:u w:val="single"/>
        </w:rPr>
        <w:t>：</w:t>
      </w:r>
      <w:r w:rsidRPr="009B18CE">
        <w:rPr>
          <w:rFonts w:hint="eastAsia"/>
          <w:sz w:val="28"/>
          <w:szCs w:val="28"/>
          <w:u w:val="single"/>
        </w:rPr>
        <w:t xml:space="preserve">　　　　　氏名</w:t>
      </w:r>
      <w:r>
        <w:rPr>
          <w:rFonts w:hint="eastAsia"/>
          <w:sz w:val="28"/>
          <w:szCs w:val="28"/>
          <w:u w:val="single"/>
        </w:rPr>
        <w:t>：</w:t>
      </w:r>
      <w:r w:rsidRPr="009B18CE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244F3A" w:rsidRDefault="00244F3A" w:rsidP="00244F3A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270E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申込書を受信後、事務局から</w:t>
      </w:r>
      <w:r w:rsidR="00336D84">
        <w:rPr>
          <w:rFonts w:hint="eastAsia"/>
          <w:sz w:val="18"/>
          <w:szCs w:val="18"/>
        </w:rPr>
        <w:t>電話又は</w:t>
      </w:r>
      <w:r w:rsidR="00336D84">
        <w:rPr>
          <w:rFonts w:hint="eastAsia"/>
          <w:sz w:val="18"/>
          <w:szCs w:val="18"/>
        </w:rPr>
        <w:t>E-mail</w:t>
      </w:r>
      <w:r w:rsidR="00336D84">
        <w:rPr>
          <w:rFonts w:hint="eastAsia"/>
          <w:sz w:val="18"/>
          <w:szCs w:val="18"/>
        </w:rPr>
        <w:t>にて</w:t>
      </w:r>
      <w:r>
        <w:rPr>
          <w:rFonts w:hint="eastAsia"/>
          <w:sz w:val="18"/>
          <w:szCs w:val="18"/>
        </w:rPr>
        <w:t>申込担当者様宛に連絡致します。</w:t>
      </w:r>
    </w:p>
    <w:p w:rsidR="00244F3A" w:rsidRPr="009270E1" w:rsidRDefault="00FD59BE" w:rsidP="00244F3A">
      <w:pPr>
        <w:snapToGri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１週間以上連絡がない場合は、お手数ですが下記</w:t>
      </w:r>
      <w:r w:rsidR="00244F3A">
        <w:rPr>
          <w:rFonts w:hint="eastAsia"/>
          <w:sz w:val="18"/>
          <w:szCs w:val="18"/>
        </w:rPr>
        <w:t>担当へお電話ください。</w:t>
      </w:r>
    </w:p>
    <w:p w:rsidR="00D3685E" w:rsidRDefault="00244F3A" w:rsidP="00244F3A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Pr="00AA0B46">
        <w:rPr>
          <w:rFonts w:hint="eastAsia"/>
          <w:sz w:val="28"/>
          <w:szCs w:val="28"/>
        </w:rPr>
        <w:t>受講者</w:t>
      </w:r>
      <w:r>
        <w:rPr>
          <w:rFonts w:hint="eastAsia"/>
          <w:sz w:val="28"/>
          <w:szCs w:val="28"/>
        </w:rPr>
        <w:t xml:space="preserve">　　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  <w:gridCol w:w="2693"/>
        <w:gridCol w:w="1701"/>
        <w:gridCol w:w="1984"/>
      </w:tblGrid>
      <w:tr w:rsidR="00BF5ECE" w:rsidTr="005D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E" w:rsidRDefault="00BF5E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E" w:rsidRDefault="00BF5E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E" w:rsidRDefault="00BF5ECE">
            <w:pPr>
              <w:snapToGrid w:val="0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ふりがな</w:t>
            </w:r>
          </w:p>
          <w:p w:rsidR="00BF5ECE" w:rsidRDefault="00BF5E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CE" w:rsidRDefault="00BF5ECE" w:rsidP="002420D0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CE" w:rsidRDefault="00BF5ECE" w:rsidP="00BF5ECE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 w:rsidRPr="00BF5ECE">
              <w:rPr>
                <w:sz w:val="24"/>
                <w:szCs w:val="24"/>
              </w:rPr>
              <w:t>E-mail</w:t>
            </w:r>
          </w:p>
        </w:tc>
      </w:tr>
      <w:tr w:rsidR="00BF5ECE" w:rsidTr="005D655E">
        <w:trPr>
          <w:trHeight w:val="7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E" w:rsidRDefault="00BF5E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E" w:rsidRDefault="00BF5E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E" w:rsidRDefault="00BF5E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E" w:rsidRDefault="00BF5E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E" w:rsidRDefault="00BF5EC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3685E" w:rsidRPr="00D3685E" w:rsidRDefault="00D3685E" w:rsidP="00244F3A">
      <w:pPr>
        <w:snapToGrid w:val="0"/>
        <w:rPr>
          <w:rFonts w:ascii="ＭＳ ゴシック" w:eastAsia="ＭＳ ゴシック" w:hAnsi="ＭＳ ゴシック"/>
          <w:sz w:val="12"/>
        </w:rPr>
      </w:pPr>
    </w:p>
    <w:p w:rsidR="00244F3A" w:rsidRPr="00FB01BE" w:rsidRDefault="00244F3A" w:rsidP="00244F3A">
      <w:pPr>
        <w:snapToGrid w:val="0"/>
        <w:rPr>
          <w:rFonts w:ascii="ＭＳ ゴシック" w:eastAsia="ＭＳ ゴシック" w:hAnsi="ＭＳ ゴシック"/>
          <w:sz w:val="22"/>
        </w:rPr>
      </w:pPr>
      <w:r w:rsidRPr="00FB01BE">
        <w:rPr>
          <w:rFonts w:ascii="ＭＳ ゴシック" w:eastAsia="ＭＳ ゴシック" w:hAnsi="ＭＳ ゴシック" w:hint="eastAsia"/>
          <w:sz w:val="22"/>
        </w:rPr>
        <w:t>■</w:t>
      </w:r>
      <w:r w:rsidR="00C66D79">
        <w:rPr>
          <w:rFonts w:ascii="ＭＳ ゴシック" w:eastAsia="ＭＳ ゴシック" w:hAnsi="ＭＳ ゴシック" w:hint="eastAsia"/>
          <w:b/>
          <w:sz w:val="22"/>
        </w:rPr>
        <w:t>今後の講座内容充実のため、アンケートに御</w:t>
      </w:r>
      <w:r w:rsidRPr="00FB01BE">
        <w:rPr>
          <w:rFonts w:ascii="ＭＳ ゴシック" w:eastAsia="ＭＳ ゴシック" w:hAnsi="ＭＳ ゴシック" w:hint="eastAsia"/>
          <w:b/>
          <w:sz w:val="22"/>
        </w:rPr>
        <w:t>協力をお願いします</w:t>
      </w:r>
      <w:r w:rsidRPr="00FB01BE">
        <w:rPr>
          <w:rFonts w:ascii="ＭＳ ゴシック" w:eastAsia="ＭＳ ゴシック" w:hAnsi="ＭＳ ゴシック" w:hint="eastAsia"/>
          <w:sz w:val="22"/>
        </w:rPr>
        <w:t>■</w:t>
      </w:r>
    </w:p>
    <w:p w:rsidR="00244F3A" w:rsidRPr="0054560B" w:rsidRDefault="00244F3A" w:rsidP="00244F3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１　本講座をどこで知りましたか？（複数回答可）</w:t>
      </w:r>
    </w:p>
    <w:p w:rsidR="003C516B" w:rsidRDefault="00244F3A" w:rsidP="00244F3A">
      <w:p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①メーリングリスト　②ホームページ　③</w:t>
      </w:r>
      <w:r>
        <w:rPr>
          <w:sz w:val="22"/>
        </w:rPr>
        <w:t>FAX</w:t>
      </w:r>
      <w:r>
        <w:rPr>
          <w:rFonts w:hint="eastAsia"/>
          <w:sz w:val="22"/>
        </w:rPr>
        <w:t xml:space="preserve">　④会社・上司から　⑤配架チラシ</w:t>
      </w:r>
      <w:r w:rsidR="003C516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⑥県職員の訪問　</w:t>
      </w:r>
    </w:p>
    <w:p w:rsidR="00244F3A" w:rsidRDefault="00244F3A" w:rsidP="003C516B">
      <w:pPr>
        <w:snapToGrid w:val="0"/>
        <w:ind w:leftChars="200" w:left="420"/>
        <w:rPr>
          <w:sz w:val="22"/>
        </w:rPr>
      </w:pPr>
      <w:r>
        <w:rPr>
          <w:rFonts w:hint="eastAsia"/>
          <w:sz w:val="22"/>
        </w:rPr>
        <w:t>⑦市町村　⑧商工会議所・商工会　⑨その他（　　　　　）</w:t>
      </w:r>
    </w:p>
    <w:p w:rsidR="00244F3A" w:rsidRDefault="00244F3A" w:rsidP="00244F3A">
      <w:pPr>
        <w:snapToGrid w:val="0"/>
        <w:spacing w:line="160" w:lineRule="exact"/>
        <w:ind w:left="440" w:hangingChars="200" w:hanging="440"/>
        <w:rPr>
          <w:sz w:val="22"/>
        </w:rPr>
      </w:pPr>
    </w:p>
    <w:p w:rsidR="00244F3A" w:rsidRPr="0054560B" w:rsidRDefault="00244F3A" w:rsidP="00244F3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２　どのような講座があれば受講したいですか？（複数回答可）</w:t>
      </w:r>
    </w:p>
    <w:p w:rsidR="00244F3A" w:rsidRDefault="00244F3A" w:rsidP="00244F3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①新入社員研修　②現場リーダー養成講座　③管理職養成講座　④経営者・後継者向け講座</w:t>
      </w:r>
    </w:p>
    <w:p w:rsidR="00244F3A" w:rsidRDefault="00244F3A" w:rsidP="00244F3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⑤ＱＣ研修　⑥安全衛生　⑦原価管理　⑧現場改善　⑨機械保全　⑩機械制御</w:t>
      </w:r>
    </w:p>
    <w:p w:rsidR="00244F3A" w:rsidRDefault="00244F3A" w:rsidP="00244F3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⑪技能検定対策　⑫コミュニケーション研修　⑬その他（具体的に：　　　　　　　　　　　　　）</w:t>
      </w:r>
    </w:p>
    <w:p w:rsidR="00244F3A" w:rsidRDefault="00244F3A" w:rsidP="00244F3A">
      <w:pPr>
        <w:snapToGrid w:val="0"/>
        <w:spacing w:line="200" w:lineRule="exact"/>
        <w:rPr>
          <w:sz w:val="22"/>
        </w:rPr>
      </w:pPr>
    </w:p>
    <w:p w:rsidR="00244F3A" w:rsidRPr="0054560B" w:rsidRDefault="00244F3A" w:rsidP="00244F3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３　貴社が人材育成で利用している方法・機関を教えてください。（複数回答可）</w:t>
      </w:r>
    </w:p>
    <w:p w:rsidR="00244F3A" w:rsidRDefault="00244F3A" w:rsidP="00244F3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①社内研修（ＯｆｆＪＴ）　②社内ＯＪＴ　③県市町村主催講座　④県立産業技術短期大学校</w:t>
      </w:r>
    </w:p>
    <w:p w:rsidR="00244F3A" w:rsidRDefault="00244F3A" w:rsidP="00244F3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⑤職業訓練校　⑥中小企業大学校　⑦その他（具体的に：　　　　　　　　　　　　　　　　　　）</w:t>
      </w:r>
    </w:p>
    <w:p w:rsidR="00244F3A" w:rsidRDefault="00244F3A" w:rsidP="00244F3A">
      <w:pPr>
        <w:snapToGrid w:val="0"/>
        <w:spacing w:line="160" w:lineRule="exact"/>
        <w:rPr>
          <w:sz w:val="22"/>
        </w:rPr>
      </w:pPr>
    </w:p>
    <w:p w:rsidR="00244F3A" w:rsidRPr="0054560B" w:rsidRDefault="00DE03E6" w:rsidP="00244F3A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人材育成等に関して、要望・意見等ありましたら自由に御</w:t>
      </w:r>
      <w:r w:rsidR="00244F3A" w:rsidRPr="0054560B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:rsidR="00244F3A" w:rsidRPr="00EC6C0C" w:rsidRDefault="00244F3A" w:rsidP="00244F3A">
      <w:pPr>
        <w:snapToGrid w:val="0"/>
        <w:rPr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margin">
                  <wp:posOffset>-43132</wp:posOffset>
                </wp:positionH>
                <wp:positionV relativeFrom="paragraph">
                  <wp:posOffset>2600</wp:posOffset>
                </wp:positionV>
                <wp:extent cx="6716395" cy="681487"/>
                <wp:effectExtent l="0" t="0" r="27305" b="2349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21A1" id="正方形/長方形 19" o:spid="_x0000_s1026" style="position:absolute;left:0;text-align:left;margin-left:-3.4pt;margin-top:.2pt;width:528.85pt;height:53.6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">
                <v:textbox inset="5.85pt,.7pt,5.85pt,.7pt"/>
                <w10:wrap anchorx="margin"/>
              </v:rect>
            </w:pict>
          </mc:Fallback>
        </mc:AlternateContent>
      </w:r>
    </w:p>
    <w:p w:rsidR="00244F3A" w:rsidRDefault="00244F3A" w:rsidP="00244F3A">
      <w:pPr>
        <w:snapToGrid w:val="0"/>
        <w:rPr>
          <w:sz w:val="22"/>
        </w:rPr>
      </w:pPr>
    </w:p>
    <w:p w:rsidR="00244F3A" w:rsidRDefault="00244F3A" w:rsidP="00244F3A">
      <w:pPr>
        <w:snapToGrid w:val="0"/>
        <w:rPr>
          <w:sz w:val="22"/>
        </w:rPr>
      </w:pPr>
    </w:p>
    <w:p w:rsidR="00244F3A" w:rsidRDefault="00244F3A" w:rsidP="00244F3A">
      <w:pPr>
        <w:snapToGrid w:val="0"/>
        <w:rPr>
          <w:sz w:val="22"/>
        </w:rPr>
      </w:pPr>
    </w:p>
    <w:p w:rsidR="00244F3A" w:rsidRPr="00D3685E" w:rsidRDefault="00244F3A" w:rsidP="00244F3A">
      <w:pPr>
        <w:snapToGrid w:val="0"/>
        <w:spacing w:line="160" w:lineRule="exact"/>
        <w:rPr>
          <w:rFonts w:ascii="ＭＳ ゴシック" w:eastAsia="ＭＳ ゴシック" w:hAnsi="ＭＳ ゴシック"/>
          <w:sz w:val="22"/>
          <w:szCs w:val="24"/>
        </w:rPr>
      </w:pPr>
    </w:p>
    <w:p w:rsidR="00244F3A" w:rsidRPr="00FB01BE" w:rsidRDefault="00244F3A" w:rsidP="00244F3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FB01BE">
        <w:rPr>
          <w:rFonts w:ascii="ＭＳ ゴシック" w:eastAsia="ＭＳ ゴシック" w:hAnsi="ＭＳ ゴシック" w:hint="eastAsia"/>
          <w:sz w:val="24"/>
          <w:szCs w:val="24"/>
        </w:rPr>
        <w:t>■注意事項■</w:t>
      </w:r>
    </w:p>
    <w:p w:rsidR="00244F3A" w:rsidRPr="00FB01BE" w:rsidRDefault="00DE03E6" w:rsidP="00244F3A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(１</w:t>
      </w:r>
      <w:r w:rsidR="00244F3A" w:rsidRPr="00FB01BE">
        <w:rPr>
          <w:rFonts w:ascii="ＭＳ 明朝" w:hAnsi="ＭＳ 明朝" w:hint="eastAsia"/>
          <w:sz w:val="24"/>
          <w:szCs w:val="24"/>
        </w:rPr>
        <w:t>)　申込みは、岩手県内に事業所等を有する、ものづくり企業等に限ります。</w:t>
      </w:r>
    </w:p>
    <w:p w:rsidR="00244F3A" w:rsidRPr="00FB01BE" w:rsidRDefault="00DE03E6" w:rsidP="00244F3A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(２</w:t>
      </w:r>
      <w:r w:rsidR="00244F3A" w:rsidRPr="00FB01BE">
        <w:rPr>
          <w:rFonts w:ascii="ＭＳ 明朝" w:hAnsi="ＭＳ 明朝" w:hint="eastAsia"/>
          <w:sz w:val="24"/>
          <w:szCs w:val="24"/>
        </w:rPr>
        <w:t>)</w:t>
      </w:r>
      <w:r w:rsidR="00EA2FC1">
        <w:rPr>
          <w:rFonts w:ascii="ＭＳ 明朝" w:hAnsi="ＭＳ 明朝" w:hint="eastAsia"/>
          <w:sz w:val="24"/>
          <w:szCs w:val="24"/>
        </w:rPr>
        <w:t xml:space="preserve">　ＦＡＸ等にてお申込みください。お申込み</w:t>
      </w:r>
      <w:r w:rsidR="00244F3A" w:rsidRPr="00EA2FC1">
        <w:rPr>
          <w:rFonts w:ascii="ＭＳ 明朝" w:hAnsi="ＭＳ 明朝" w:hint="eastAsia"/>
          <w:sz w:val="24"/>
          <w:szCs w:val="24"/>
        </w:rPr>
        <w:t>は</w:t>
      </w:r>
      <w:r w:rsidR="00003E92">
        <w:rPr>
          <w:rFonts w:ascii="ＭＳ 明朝" w:hAnsi="ＭＳ 明朝" w:hint="eastAsia"/>
          <w:b/>
          <w:color w:val="000000" w:themeColor="text1"/>
          <w:sz w:val="24"/>
          <w:szCs w:val="24"/>
        </w:rPr>
        <w:t>令和７</w:t>
      </w:r>
      <w:r w:rsidR="00244F3A" w:rsidRPr="00CF5AB8">
        <w:rPr>
          <w:rFonts w:ascii="ＭＳ 明朝" w:hAnsi="ＭＳ 明朝" w:hint="eastAsia"/>
          <w:b/>
          <w:color w:val="000000" w:themeColor="text1"/>
          <w:sz w:val="24"/>
          <w:szCs w:val="24"/>
        </w:rPr>
        <w:t>年</w:t>
      </w:r>
      <w:r w:rsidR="00003E92">
        <w:rPr>
          <w:rFonts w:ascii="ＭＳ 明朝" w:hAnsi="ＭＳ 明朝" w:hint="eastAsia"/>
          <w:b/>
          <w:color w:val="000000" w:themeColor="text1"/>
          <w:sz w:val="24"/>
          <w:szCs w:val="24"/>
        </w:rPr>
        <w:t>６</w:t>
      </w:r>
      <w:r w:rsidR="00244F3A" w:rsidRPr="00CF5AB8">
        <w:rPr>
          <w:rFonts w:ascii="ＭＳ 明朝" w:hAnsi="ＭＳ 明朝" w:hint="eastAsia"/>
          <w:b/>
          <w:color w:val="000000" w:themeColor="text1"/>
          <w:sz w:val="24"/>
          <w:szCs w:val="24"/>
        </w:rPr>
        <w:t>月</w:t>
      </w:r>
      <w:r w:rsidR="00003E92">
        <w:rPr>
          <w:rFonts w:ascii="ＭＳ 明朝" w:hAnsi="ＭＳ 明朝" w:hint="eastAsia"/>
          <w:b/>
          <w:color w:val="000000" w:themeColor="text1"/>
          <w:sz w:val="24"/>
          <w:szCs w:val="24"/>
        </w:rPr>
        <w:t>23</w:t>
      </w:r>
      <w:r w:rsidR="00244F3A" w:rsidRPr="00CF5AB8">
        <w:rPr>
          <w:rFonts w:ascii="ＭＳ 明朝" w:hAnsi="ＭＳ 明朝" w:hint="eastAsia"/>
          <w:b/>
          <w:color w:val="000000" w:themeColor="text1"/>
          <w:sz w:val="24"/>
          <w:szCs w:val="24"/>
        </w:rPr>
        <w:t>日（</w:t>
      </w:r>
      <w:r w:rsidR="00003E92">
        <w:rPr>
          <w:rFonts w:ascii="ＭＳ 明朝" w:hAnsi="ＭＳ 明朝" w:hint="eastAsia"/>
          <w:b/>
          <w:color w:val="000000" w:themeColor="text1"/>
          <w:sz w:val="24"/>
          <w:szCs w:val="24"/>
        </w:rPr>
        <w:t>月</w:t>
      </w:r>
      <w:r w:rsidR="00244F3A" w:rsidRPr="00CF5AB8">
        <w:rPr>
          <w:rFonts w:ascii="ＭＳ 明朝" w:hAnsi="ＭＳ 明朝" w:hint="eastAsia"/>
          <w:b/>
          <w:color w:val="000000" w:themeColor="text1"/>
          <w:sz w:val="24"/>
          <w:szCs w:val="24"/>
        </w:rPr>
        <w:t>）</w:t>
      </w:r>
      <w:r w:rsidR="00EA2FC1" w:rsidRPr="00EA2FC1">
        <w:rPr>
          <w:rFonts w:ascii="ＭＳ 明朝" w:hAnsi="ＭＳ 明朝" w:hint="eastAsia"/>
          <w:color w:val="000000" w:themeColor="text1"/>
          <w:sz w:val="24"/>
          <w:szCs w:val="24"/>
        </w:rPr>
        <w:t>まで</w:t>
      </w:r>
      <w:r w:rsidR="00244F3A" w:rsidRPr="00FD59BE">
        <w:rPr>
          <w:rFonts w:ascii="ＭＳ 明朝" w:hAnsi="ＭＳ 明朝" w:hint="eastAsia"/>
          <w:sz w:val="24"/>
          <w:szCs w:val="24"/>
        </w:rPr>
        <w:t>です</w:t>
      </w:r>
      <w:r w:rsidR="00244F3A" w:rsidRPr="00FB01BE">
        <w:rPr>
          <w:rFonts w:ascii="ＭＳ 明朝" w:hAnsi="ＭＳ 明朝" w:hint="eastAsia"/>
          <w:sz w:val="24"/>
          <w:szCs w:val="24"/>
        </w:rPr>
        <w:t>。</w:t>
      </w:r>
    </w:p>
    <w:p w:rsidR="00244F3A" w:rsidRPr="00FB01BE" w:rsidRDefault="00DE03E6" w:rsidP="00244F3A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(３</w:t>
      </w:r>
      <w:r w:rsidR="00244F3A" w:rsidRPr="00FB01BE">
        <w:rPr>
          <w:rFonts w:ascii="ＭＳ 明朝" w:hAnsi="ＭＳ 明朝" w:hint="eastAsia"/>
          <w:sz w:val="24"/>
          <w:szCs w:val="24"/>
        </w:rPr>
        <w:t>)　原則として、</w:t>
      </w:r>
      <w:r w:rsidR="00244F3A" w:rsidRPr="00FB01BE">
        <w:rPr>
          <w:rFonts w:ascii="ＭＳ 明朝" w:hAnsi="ＭＳ 明朝" w:hint="eastAsia"/>
          <w:b/>
          <w:sz w:val="24"/>
          <w:szCs w:val="24"/>
        </w:rPr>
        <w:t>先着順</w:t>
      </w:r>
      <w:r w:rsidR="00244F3A" w:rsidRPr="00FB01BE">
        <w:rPr>
          <w:rFonts w:ascii="ＭＳ 明朝" w:hAnsi="ＭＳ 明朝" w:hint="eastAsia"/>
          <w:sz w:val="24"/>
          <w:szCs w:val="24"/>
        </w:rPr>
        <w:t>により参加者を決定し</w:t>
      </w:r>
      <w:r w:rsidR="00EA2FC1">
        <w:rPr>
          <w:rFonts w:ascii="ＭＳ 明朝" w:hAnsi="ＭＳ 明朝" w:hint="eastAsia"/>
          <w:sz w:val="24"/>
          <w:szCs w:val="24"/>
        </w:rPr>
        <w:t>、定員に達した時点で締め切りま</w:t>
      </w:r>
      <w:r w:rsidR="00244F3A" w:rsidRPr="00FB01BE">
        <w:rPr>
          <w:rFonts w:ascii="ＭＳ 明朝" w:hAnsi="ＭＳ 明朝" w:hint="eastAsia"/>
          <w:sz w:val="24"/>
          <w:szCs w:val="24"/>
        </w:rPr>
        <w:t>す。</w:t>
      </w:r>
    </w:p>
    <w:p w:rsidR="00244F3A" w:rsidRPr="00FB01BE" w:rsidRDefault="00003E92" w:rsidP="00DE03E6">
      <w:pPr>
        <w:snapToGrid w:val="0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>原則として</w:t>
      </w:r>
      <w:r w:rsidR="00244F3A" w:rsidRPr="00FB01BE">
        <w:rPr>
          <w:rFonts w:ascii="ＭＳ 明朝" w:hAnsi="ＭＳ 明朝" w:hint="eastAsia"/>
          <w:sz w:val="24"/>
          <w:szCs w:val="24"/>
          <w:u w:val="single"/>
        </w:rPr>
        <w:t>同一企業から</w:t>
      </w:r>
      <w:r w:rsidR="00DE03E6">
        <w:rPr>
          <w:rFonts w:ascii="ＭＳ 明朝" w:hAnsi="ＭＳ 明朝" w:hint="eastAsia"/>
          <w:sz w:val="24"/>
          <w:szCs w:val="24"/>
          <w:u w:val="single"/>
        </w:rPr>
        <w:t>は１名での御</w:t>
      </w:r>
      <w:r w:rsidR="0006459E">
        <w:rPr>
          <w:rFonts w:ascii="ＭＳ 明朝" w:hAnsi="ＭＳ 明朝" w:hint="eastAsia"/>
          <w:sz w:val="24"/>
          <w:szCs w:val="24"/>
          <w:u w:val="single"/>
        </w:rPr>
        <w:t>参加をお願いし</w:t>
      </w:r>
      <w:r w:rsidR="000771FA">
        <w:rPr>
          <w:rFonts w:ascii="ＭＳ 明朝" w:hAnsi="ＭＳ 明朝" w:hint="eastAsia"/>
          <w:sz w:val="24"/>
          <w:szCs w:val="24"/>
          <w:u w:val="single"/>
        </w:rPr>
        <w:t>ており</w:t>
      </w:r>
      <w:r w:rsidR="0006459E">
        <w:rPr>
          <w:rFonts w:ascii="ＭＳ 明朝" w:hAnsi="ＭＳ 明朝" w:hint="eastAsia"/>
          <w:sz w:val="24"/>
          <w:szCs w:val="24"/>
          <w:u w:val="single"/>
        </w:rPr>
        <w:t>ます。</w:t>
      </w:r>
    </w:p>
    <w:p w:rsidR="00244F3A" w:rsidRDefault="00DE03E6" w:rsidP="00244F3A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(４</w:t>
      </w:r>
      <w:r w:rsidR="00244F3A" w:rsidRPr="00FB01BE">
        <w:rPr>
          <w:rFonts w:ascii="ＭＳ 明朝" w:hAnsi="ＭＳ 明朝" w:hint="eastAsia"/>
          <w:sz w:val="24"/>
          <w:szCs w:val="24"/>
        </w:rPr>
        <w:t>)　参加者の情報は当事業以外に使用することはありません。</w:t>
      </w:r>
    </w:p>
    <w:p w:rsidR="00D3685E" w:rsidRPr="00D3685E" w:rsidRDefault="00D3685E" w:rsidP="00D3685E">
      <w:pPr>
        <w:snapToGrid w:val="0"/>
        <w:ind w:firstLineChars="100" w:firstLine="40"/>
        <w:rPr>
          <w:rFonts w:ascii="ＭＳ 明朝" w:hAnsi="ＭＳ 明朝"/>
          <w:sz w:val="4"/>
          <w:szCs w:val="24"/>
        </w:rPr>
      </w:pPr>
    </w:p>
    <w:p w:rsidR="00244F3A" w:rsidRPr="00FB01BE" w:rsidRDefault="00244F3A" w:rsidP="00244F3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FB01BE">
        <w:rPr>
          <w:rFonts w:ascii="ＭＳ ゴシック" w:eastAsia="ＭＳ ゴシック" w:hAnsi="ＭＳ ゴシック" w:hint="eastAsia"/>
          <w:sz w:val="24"/>
          <w:szCs w:val="24"/>
        </w:rPr>
        <w:t>■お問合せ先■</w:t>
      </w:r>
    </w:p>
    <w:p w:rsidR="00D3685E" w:rsidRPr="006B69AF" w:rsidRDefault="00244F3A" w:rsidP="00244F3A">
      <w:pPr>
        <w:snapToGrid w:val="0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F229A">
        <w:rPr>
          <w:rFonts w:ascii="ＭＳ Ｐ明朝" w:eastAsia="ＭＳ Ｐ明朝" w:hAnsi="ＭＳ Ｐ明朝" w:hint="eastAsia"/>
          <w:sz w:val="24"/>
          <w:szCs w:val="24"/>
        </w:rPr>
        <w:t xml:space="preserve">県南広域振興局 経営企画部 </w:t>
      </w:r>
      <w:r w:rsidR="005F4DCB">
        <w:rPr>
          <w:rFonts w:ascii="ＭＳ Ｐ明朝" w:eastAsia="ＭＳ Ｐ明朝" w:hAnsi="ＭＳ Ｐ明朝" w:hint="eastAsia"/>
          <w:sz w:val="24"/>
          <w:szCs w:val="24"/>
        </w:rPr>
        <w:t>産業振興室</w:t>
      </w:r>
    </w:p>
    <w:p w:rsidR="005564AF" w:rsidRPr="006B69AF" w:rsidRDefault="00244F3A" w:rsidP="00CF3F90">
      <w:pPr>
        <w:snapToGrid w:val="0"/>
        <w:rPr>
          <w:rFonts w:ascii="ＭＳ Ｐ明朝" w:eastAsia="ＭＳ Ｐ明朝" w:hAnsi="ＭＳ Ｐ明朝"/>
          <w:color w:val="FF0000"/>
          <w:sz w:val="22"/>
        </w:rPr>
      </w:pPr>
      <w:bookmarkStart w:id="0" w:name="_GoBack"/>
      <w:bookmarkEnd w:id="0"/>
      <w:r w:rsidRPr="00EF229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F229A">
        <w:rPr>
          <w:rFonts w:ascii="ＭＳ Ｐ明朝" w:eastAsia="ＭＳ Ｐ明朝" w:hAnsi="ＭＳ Ｐ明朝" w:hint="eastAsia"/>
          <w:sz w:val="24"/>
          <w:szCs w:val="24"/>
        </w:rPr>
        <w:t>電話：0197-48-2421／FAX：0197-22-3749／</w:t>
      </w:r>
      <w:r w:rsidRPr="00EF229A">
        <w:rPr>
          <w:rFonts w:ascii="ＭＳ Ｐ明朝" w:eastAsia="ＭＳ Ｐ明朝" w:hAnsi="ＭＳ Ｐ明朝"/>
          <w:sz w:val="24"/>
          <w:szCs w:val="24"/>
        </w:rPr>
        <w:t>M</w:t>
      </w:r>
      <w:r w:rsidRPr="00EF229A">
        <w:rPr>
          <w:rFonts w:ascii="ＭＳ Ｐ明朝" w:eastAsia="ＭＳ Ｐ明朝" w:hAnsi="ＭＳ Ｐ明朝" w:hint="eastAsia"/>
          <w:sz w:val="24"/>
          <w:szCs w:val="24"/>
        </w:rPr>
        <w:t>ail：</w:t>
      </w:r>
      <w:r w:rsidR="00003E92">
        <w:rPr>
          <w:rFonts w:ascii="ＭＳ Ｐ明朝" w:eastAsia="ＭＳ Ｐ明朝" w:hAnsi="ＭＳ Ｐ明朝" w:hint="eastAsia"/>
          <w:sz w:val="24"/>
          <w:szCs w:val="24"/>
        </w:rPr>
        <w:t>BD0010</w:t>
      </w:r>
      <w:r w:rsidR="00820945">
        <w:rPr>
          <w:rFonts w:ascii="ＭＳ Ｐ明朝" w:eastAsia="ＭＳ Ｐ明朝" w:hAnsi="ＭＳ Ｐ明朝"/>
          <w:sz w:val="24"/>
          <w:szCs w:val="24"/>
        </w:rPr>
        <w:t>@pref.iwate.jp</w:t>
      </w:r>
    </w:p>
    <w:sectPr w:rsidR="005564AF" w:rsidRPr="006B69AF" w:rsidSect="003A1A0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73" w:rsidRDefault="003C0073" w:rsidP="00C21E40">
      <w:r>
        <w:separator/>
      </w:r>
    </w:p>
  </w:endnote>
  <w:endnote w:type="continuationSeparator" w:id="0">
    <w:p w:rsidR="003C0073" w:rsidRDefault="003C0073" w:rsidP="00C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73" w:rsidRDefault="003C0073" w:rsidP="00C21E40">
      <w:r>
        <w:separator/>
      </w:r>
    </w:p>
  </w:footnote>
  <w:footnote w:type="continuationSeparator" w:id="0">
    <w:p w:rsidR="003C0073" w:rsidRDefault="003C0073" w:rsidP="00C2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0382"/>
    <w:multiLevelType w:val="hybridMultilevel"/>
    <w:tmpl w:val="983CE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E7"/>
    <w:rsid w:val="00003E92"/>
    <w:rsid w:val="00007938"/>
    <w:rsid w:val="00013146"/>
    <w:rsid w:val="000266CE"/>
    <w:rsid w:val="00047DBC"/>
    <w:rsid w:val="00051EF9"/>
    <w:rsid w:val="0006459E"/>
    <w:rsid w:val="00071ECA"/>
    <w:rsid w:val="000771FA"/>
    <w:rsid w:val="00082B69"/>
    <w:rsid w:val="000857D6"/>
    <w:rsid w:val="00087EC0"/>
    <w:rsid w:val="000A253C"/>
    <w:rsid w:val="000A6D57"/>
    <w:rsid w:val="000D192D"/>
    <w:rsid w:val="000E3C9E"/>
    <w:rsid w:val="000E42DD"/>
    <w:rsid w:val="000E542D"/>
    <w:rsid w:val="000F1963"/>
    <w:rsid w:val="00100C05"/>
    <w:rsid w:val="00121DF6"/>
    <w:rsid w:val="00125A38"/>
    <w:rsid w:val="001330FE"/>
    <w:rsid w:val="00135235"/>
    <w:rsid w:val="00140268"/>
    <w:rsid w:val="00143F1C"/>
    <w:rsid w:val="00147148"/>
    <w:rsid w:val="001512A1"/>
    <w:rsid w:val="00157F6C"/>
    <w:rsid w:val="001639AC"/>
    <w:rsid w:val="00191BA4"/>
    <w:rsid w:val="001B611B"/>
    <w:rsid w:val="001C5A77"/>
    <w:rsid w:val="001D2708"/>
    <w:rsid w:val="001E17FA"/>
    <w:rsid w:val="001F1630"/>
    <w:rsid w:val="001F443E"/>
    <w:rsid w:val="00214C68"/>
    <w:rsid w:val="002420D0"/>
    <w:rsid w:val="00244F3A"/>
    <w:rsid w:val="0024763D"/>
    <w:rsid w:val="0025707D"/>
    <w:rsid w:val="00260895"/>
    <w:rsid w:val="00260FA7"/>
    <w:rsid w:val="00263B09"/>
    <w:rsid w:val="0027501B"/>
    <w:rsid w:val="00276617"/>
    <w:rsid w:val="002826C4"/>
    <w:rsid w:val="00287A82"/>
    <w:rsid w:val="002B2B2B"/>
    <w:rsid w:val="002D6CC5"/>
    <w:rsid w:val="00317C42"/>
    <w:rsid w:val="00330773"/>
    <w:rsid w:val="003346DE"/>
    <w:rsid w:val="00336D84"/>
    <w:rsid w:val="00392EC5"/>
    <w:rsid w:val="003954E9"/>
    <w:rsid w:val="00396A08"/>
    <w:rsid w:val="003A1A02"/>
    <w:rsid w:val="003A7D55"/>
    <w:rsid w:val="003B533E"/>
    <w:rsid w:val="003C0073"/>
    <w:rsid w:val="003C516B"/>
    <w:rsid w:val="003C7BD4"/>
    <w:rsid w:val="003D6181"/>
    <w:rsid w:val="003E031C"/>
    <w:rsid w:val="003F3B7C"/>
    <w:rsid w:val="00404ADD"/>
    <w:rsid w:val="00407190"/>
    <w:rsid w:val="004233A5"/>
    <w:rsid w:val="004259A3"/>
    <w:rsid w:val="00444C6B"/>
    <w:rsid w:val="0045500A"/>
    <w:rsid w:val="00465689"/>
    <w:rsid w:val="004805FE"/>
    <w:rsid w:val="0049414E"/>
    <w:rsid w:val="004C7981"/>
    <w:rsid w:val="004D46DE"/>
    <w:rsid w:val="004E3602"/>
    <w:rsid w:val="004E6A29"/>
    <w:rsid w:val="004F6274"/>
    <w:rsid w:val="005564AF"/>
    <w:rsid w:val="005723B5"/>
    <w:rsid w:val="00574712"/>
    <w:rsid w:val="0058460F"/>
    <w:rsid w:val="005928AF"/>
    <w:rsid w:val="005D655E"/>
    <w:rsid w:val="005F00A9"/>
    <w:rsid w:val="005F4DCB"/>
    <w:rsid w:val="00616CB8"/>
    <w:rsid w:val="00632559"/>
    <w:rsid w:val="0064162C"/>
    <w:rsid w:val="006453D9"/>
    <w:rsid w:val="00651356"/>
    <w:rsid w:val="0066757B"/>
    <w:rsid w:val="00667FFB"/>
    <w:rsid w:val="006700F6"/>
    <w:rsid w:val="00691BF8"/>
    <w:rsid w:val="006A0CB0"/>
    <w:rsid w:val="006B32C2"/>
    <w:rsid w:val="006B4722"/>
    <w:rsid w:val="006B69AF"/>
    <w:rsid w:val="00700833"/>
    <w:rsid w:val="00706714"/>
    <w:rsid w:val="00707F55"/>
    <w:rsid w:val="00730D75"/>
    <w:rsid w:val="00734C52"/>
    <w:rsid w:val="007365D3"/>
    <w:rsid w:val="00736EAB"/>
    <w:rsid w:val="00750C53"/>
    <w:rsid w:val="007536B4"/>
    <w:rsid w:val="0077313E"/>
    <w:rsid w:val="007A37C1"/>
    <w:rsid w:val="007C3222"/>
    <w:rsid w:val="007C6B29"/>
    <w:rsid w:val="007D010F"/>
    <w:rsid w:val="00820945"/>
    <w:rsid w:val="00837392"/>
    <w:rsid w:val="008569FD"/>
    <w:rsid w:val="00870F22"/>
    <w:rsid w:val="00884CD6"/>
    <w:rsid w:val="00885E8E"/>
    <w:rsid w:val="00894257"/>
    <w:rsid w:val="00895394"/>
    <w:rsid w:val="008964FF"/>
    <w:rsid w:val="008A5B11"/>
    <w:rsid w:val="008C42BB"/>
    <w:rsid w:val="008D2EC6"/>
    <w:rsid w:val="008D585C"/>
    <w:rsid w:val="008D5EFB"/>
    <w:rsid w:val="008E5601"/>
    <w:rsid w:val="008E725D"/>
    <w:rsid w:val="009270E1"/>
    <w:rsid w:val="00931D92"/>
    <w:rsid w:val="00942898"/>
    <w:rsid w:val="00954A93"/>
    <w:rsid w:val="00956CEA"/>
    <w:rsid w:val="00991262"/>
    <w:rsid w:val="009A563B"/>
    <w:rsid w:val="009B18CE"/>
    <w:rsid w:val="009B6A0E"/>
    <w:rsid w:val="009B7CEB"/>
    <w:rsid w:val="009C166F"/>
    <w:rsid w:val="009D2F71"/>
    <w:rsid w:val="009D7FF4"/>
    <w:rsid w:val="00A04574"/>
    <w:rsid w:val="00A11BFD"/>
    <w:rsid w:val="00A272C9"/>
    <w:rsid w:val="00A47CE7"/>
    <w:rsid w:val="00A53E7A"/>
    <w:rsid w:val="00A631A2"/>
    <w:rsid w:val="00A64FA7"/>
    <w:rsid w:val="00A67DE3"/>
    <w:rsid w:val="00A9266F"/>
    <w:rsid w:val="00A94828"/>
    <w:rsid w:val="00AA0B46"/>
    <w:rsid w:val="00AA1312"/>
    <w:rsid w:val="00AA4272"/>
    <w:rsid w:val="00AA4CB9"/>
    <w:rsid w:val="00AB23A1"/>
    <w:rsid w:val="00AB4444"/>
    <w:rsid w:val="00AC4E66"/>
    <w:rsid w:val="00AE0D3B"/>
    <w:rsid w:val="00AF0B2F"/>
    <w:rsid w:val="00B27852"/>
    <w:rsid w:val="00B32C37"/>
    <w:rsid w:val="00B34B33"/>
    <w:rsid w:val="00B44002"/>
    <w:rsid w:val="00B47F7B"/>
    <w:rsid w:val="00B63738"/>
    <w:rsid w:val="00BA68A1"/>
    <w:rsid w:val="00BB2049"/>
    <w:rsid w:val="00BD4F84"/>
    <w:rsid w:val="00BE66A4"/>
    <w:rsid w:val="00BE6A52"/>
    <w:rsid w:val="00BE7568"/>
    <w:rsid w:val="00BF5D03"/>
    <w:rsid w:val="00BF5ECE"/>
    <w:rsid w:val="00C0509A"/>
    <w:rsid w:val="00C1567C"/>
    <w:rsid w:val="00C21E40"/>
    <w:rsid w:val="00C4390D"/>
    <w:rsid w:val="00C4642E"/>
    <w:rsid w:val="00C66D79"/>
    <w:rsid w:val="00C71AD8"/>
    <w:rsid w:val="00C82C5B"/>
    <w:rsid w:val="00C87947"/>
    <w:rsid w:val="00CA1E96"/>
    <w:rsid w:val="00CE1F09"/>
    <w:rsid w:val="00CF2027"/>
    <w:rsid w:val="00CF3F90"/>
    <w:rsid w:val="00CF5AB8"/>
    <w:rsid w:val="00D018B4"/>
    <w:rsid w:val="00D12814"/>
    <w:rsid w:val="00D1759A"/>
    <w:rsid w:val="00D17975"/>
    <w:rsid w:val="00D3685E"/>
    <w:rsid w:val="00D36BA3"/>
    <w:rsid w:val="00D508E7"/>
    <w:rsid w:val="00D54663"/>
    <w:rsid w:val="00D87D1B"/>
    <w:rsid w:val="00DA3F3A"/>
    <w:rsid w:val="00DB0B6D"/>
    <w:rsid w:val="00DD2F01"/>
    <w:rsid w:val="00DE03E6"/>
    <w:rsid w:val="00E20A7F"/>
    <w:rsid w:val="00E41C84"/>
    <w:rsid w:val="00E45880"/>
    <w:rsid w:val="00E82C17"/>
    <w:rsid w:val="00E87A58"/>
    <w:rsid w:val="00EA2FC1"/>
    <w:rsid w:val="00EC7FC5"/>
    <w:rsid w:val="00ED788A"/>
    <w:rsid w:val="00EE611C"/>
    <w:rsid w:val="00EF2AF0"/>
    <w:rsid w:val="00EF53DD"/>
    <w:rsid w:val="00F017A8"/>
    <w:rsid w:val="00F20C3C"/>
    <w:rsid w:val="00F248E2"/>
    <w:rsid w:val="00F7529C"/>
    <w:rsid w:val="00F8343C"/>
    <w:rsid w:val="00FC7269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04937731-0234-4125-9E66-8C9A1B73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1E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1E4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56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567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156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5564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A13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DC0D-C72C-44E7-A19E-8C10E1A8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SS11010732</dc:creator>
  <cp:lastModifiedBy>100390</cp:lastModifiedBy>
  <cp:revision>13</cp:revision>
  <cp:lastPrinted>2023-04-13T01:20:00Z</cp:lastPrinted>
  <dcterms:created xsi:type="dcterms:W3CDTF">2022-04-07T04:35:00Z</dcterms:created>
  <dcterms:modified xsi:type="dcterms:W3CDTF">2025-05-01T06:01:00Z</dcterms:modified>
</cp:coreProperties>
</file>