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CE" w:rsidRDefault="00B16E7E">
      <w:r>
        <w:rPr>
          <w:rFonts w:hint="eastAsia"/>
        </w:rPr>
        <w:t>別表</w:t>
      </w:r>
    </w:p>
    <w:p w:rsidR="008730CE" w:rsidRDefault="008730CE"/>
    <w:p w:rsidR="008730CE" w:rsidRPr="00183211" w:rsidRDefault="00183211">
      <w:pPr>
        <w:jc w:val="center"/>
        <w:rPr>
          <w:sz w:val="28"/>
        </w:rPr>
      </w:pPr>
      <w:r w:rsidRPr="00183211">
        <w:rPr>
          <w:rFonts w:hint="eastAsia"/>
          <w:sz w:val="28"/>
        </w:rPr>
        <w:t>日常</w:t>
      </w:r>
      <w:r w:rsidR="004A1F87" w:rsidRPr="00183211">
        <w:rPr>
          <w:rFonts w:hint="eastAsia"/>
          <w:sz w:val="28"/>
        </w:rPr>
        <w:t>点検整備基準</w:t>
      </w:r>
    </w:p>
    <w:p w:rsidR="008730CE" w:rsidRDefault="008730CE"/>
    <w:p w:rsidR="008730CE" w:rsidRDefault="00B16E7E">
      <w:r>
        <w:rPr>
          <w:rFonts w:hint="eastAsia"/>
        </w:rPr>
        <w:t xml:space="preserve">　</w:t>
      </w:r>
      <w:r w:rsidR="004A1F87">
        <w:rPr>
          <w:rFonts w:hint="eastAsia"/>
        </w:rPr>
        <w:t>ボイラーの運転取扱いについては、ボイラーメーカー発行のボイラー取扱要領によるもののほか、付属設備、付属品、配管及び放熱器等設備機器の取扱点検項目については、次のとおりとする。</w:t>
      </w:r>
    </w:p>
    <w:p w:rsidR="008730CE" w:rsidRDefault="004A1F87">
      <w:pPr>
        <w:jc w:val="right"/>
      </w:pPr>
      <w:r>
        <w:rPr>
          <w:rFonts w:hint="eastAsia"/>
        </w:rPr>
        <w:t>前田ボイラ</w:t>
      </w:r>
      <w:r w:rsidR="00AD32F2">
        <w:rPr>
          <w:rFonts w:hint="eastAsia"/>
        </w:rPr>
        <w:t>ー</w:t>
      </w:r>
      <w:r>
        <w:rPr>
          <w:rFonts w:hint="eastAsia"/>
        </w:rPr>
        <w:t>ＭＦ５</w:t>
      </w:r>
      <w:r w:rsidR="004C1B23">
        <w:rPr>
          <w:rFonts w:hint="eastAsia"/>
        </w:rPr>
        <w:t>-</w:t>
      </w:r>
      <w:r w:rsidR="004C1B23">
        <w:rPr>
          <w:rFonts w:hint="eastAsia"/>
        </w:rPr>
        <w:t>Ｎ</w:t>
      </w:r>
      <w:bookmarkStart w:id="0" w:name="_GoBack"/>
      <w:bookmarkEnd w:id="0"/>
      <w:r>
        <w:rPr>
          <w:rFonts w:hint="eastAsia"/>
        </w:rPr>
        <w:t>（セクショナル）〈伝熱面積</w:t>
      </w:r>
      <w:r>
        <w:rPr>
          <w:rFonts w:hint="eastAsia"/>
        </w:rPr>
        <w:t>14.7</w:t>
      </w:r>
      <w:r>
        <w:rPr>
          <w:rFonts w:hint="eastAsia"/>
        </w:rPr>
        <w:t>㎡〉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3546"/>
        <w:gridCol w:w="2042"/>
      </w:tblGrid>
      <w:tr w:rsidR="008730CE">
        <w:trPr>
          <w:trHeight w:val="306"/>
        </w:trPr>
        <w:tc>
          <w:tcPr>
            <w:tcW w:w="3015" w:type="dxa"/>
            <w:vAlign w:val="center"/>
          </w:tcPr>
          <w:p w:rsidR="008730CE" w:rsidRDefault="004A1F87">
            <w:pPr>
              <w:jc w:val="center"/>
            </w:pPr>
            <w:r>
              <w:rPr>
                <w:rFonts w:hint="eastAsia"/>
              </w:rPr>
              <w:t>設置機器細目</w:t>
            </w:r>
          </w:p>
        </w:tc>
        <w:tc>
          <w:tcPr>
            <w:tcW w:w="3546" w:type="dxa"/>
            <w:vAlign w:val="center"/>
          </w:tcPr>
          <w:p w:rsidR="008730CE" w:rsidRDefault="004A1F87">
            <w:pPr>
              <w:jc w:val="center"/>
            </w:pPr>
            <w:r>
              <w:rPr>
                <w:rFonts w:hint="eastAsia"/>
              </w:rPr>
              <w:t>点検整備細目</w:t>
            </w:r>
          </w:p>
        </w:tc>
        <w:tc>
          <w:tcPr>
            <w:tcW w:w="2042" w:type="dxa"/>
            <w:vAlign w:val="center"/>
          </w:tcPr>
          <w:p w:rsidR="008730CE" w:rsidRDefault="004A1F87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</w:tr>
      <w:tr w:rsidR="008730CE">
        <w:trPr>
          <w:trHeight w:val="367"/>
        </w:trPr>
        <w:tc>
          <w:tcPr>
            <w:tcW w:w="3015" w:type="dxa"/>
            <w:vAlign w:val="center"/>
          </w:tcPr>
          <w:p w:rsidR="008730CE" w:rsidRDefault="004A1F87">
            <w:r>
              <w:rPr>
                <w:rFonts w:hint="eastAsia"/>
              </w:rPr>
              <w:t>圧力水位燃焼装置</w:t>
            </w:r>
          </w:p>
        </w:tc>
        <w:tc>
          <w:tcPr>
            <w:tcW w:w="3546" w:type="dxa"/>
            <w:vAlign w:val="center"/>
          </w:tcPr>
          <w:p w:rsidR="008730CE" w:rsidRDefault="008730CE"/>
        </w:tc>
        <w:tc>
          <w:tcPr>
            <w:tcW w:w="2042" w:type="dxa"/>
            <w:vAlign w:val="center"/>
          </w:tcPr>
          <w:p w:rsidR="008730CE" w:rsidRDefault="004A1F87">
            <w:r>
              <w:rPr>
                <w:rFonts w:hint="eastAsia"/>
              </w:rPr>
              <w:t>毎日</w:t>
            </w:r>
          </w:p>
        </w:tc>
      </w:tr>
      <w:tr w:rsidR="008730CE">
        <w:trPr>
          <w:trHeight w:val="345"/>
        </w:trPr>
        <w:tc>
          <w:tcPr>
            <w:tcW w:w="3015" w:type="dxa"/>
            <w:vAlign w:val="center"/>
          </w:tcPr>
          <w:p w:rsidR="008730CE" w:rsidRDefault="004A1F87">
            <w:r>
              <w:rPr>
                <w:rFonts w:hint="eastAsia"/>
              </w:rPr>
              <w:t>水面測定装置の機能点検保持</w:t>
            </w:r>
          </w:p>
        </w:tc>
        <w:tc>
          <w:tcPr>
            <w:tcW w:w="3546" w:type="dxa"/>
            <w:vAlign w:val="center"/>
          </w:tcPr>
          <w:p w:rsidR="008730CE" w:rsidRDefault="008730CE"/>
        </w:tc>
        <w:tc>
          <w:tcPr>
            <w:tcW w:w="2042" w:type="dxa"/>
            <w:vAlign w:val="center"/>
          </w:tcPr>
          <w:p w:rsidR="008730CE" w:rsidRDefault="004A1F87">
            <w:r>
              <w:rPr>
                <w:rFonts w:hint="eastAsia"/>
              </w:rPr>
              <w:t>毎日</w:t>
            </w:r>
          </w:p>
        </w:tc>
      </w:tr>
      <w:tr w:rsidR="008730CE">
        <w:trPr>
          <w:trHeight w:val="567"/>
        </w:trPr>
        <w:tc>
          <w:tcPr>
            <w:tcW w:w="3015" w:type="dxa"/>
            <w:vAlign w:val="center"/>
          </w:tcPr>
          <w:p w:rsidR="008730CE" w:rsidRDefault="004A1F87">
            <w:pPr>
              <w:spacing w:line="240" w:lineRule="exact"/>
            </w:pPr>
            <w:r>
              <w:rPr>
                <w:rFonts w:hint="eastAsia"/>
              </w:rPr>
              <w:t>低水位、燃焼遮断、火炎検出自動制御装置の点検調整</w:t>
            </w:r>
          </w:p>
        </w:tc>
        <w:tc>
          <w:tcPr>
            <w:tcW w:w="3546" w:type="dxa"/>
            <w:vAlign w:val="center"/>
          </w:tcPr>
          <w:p w:rsidR="008730CE" w:rsidRDefault="008730CE"/>
        </w:tc>
        <w:tc>
          <w:tcPr>
            <w:tcW w:w="2042" w:type="dxa"/>
            <w:vAlign w:val="center"/>
          </w:tcPr>
          <w:p w:rsidR="008730CE" w:rsidRDefault="004A1F87">
            <w:r>
              <w:rPr>
                <w:rFonts w:hint="eastAsia"/>
              </w:rPr>
              <w:t>毎日</w:t>
            </w:r>
          </w:p>
        </w:tc>
      </w:tr>
      <w:tr w:rsidR="008730CE">
        <w:trPr>
          <w:trHeight w:val="330"/>
        </w:trPr>
        <w:tc>
          <w:tcPr>
            <w:tcW w:w="3015" w:type="dxa"/>
            <w:vAlign w:val="center"/>
          </w:tcPr>
          <w:p w:rsidR="008730CE" w:rsidRDefault="004A1F87">
            <w:pPr>
              <w:ind w:firstLineChars="100" w:firstLine="210"/>
            </w:pPr>
            <w:r>
              <w:rPr>
                <w:rFonts w:hint="eastAsia"/>
              </w:rPr>
              <w:t>第１庁舎内放熱器水差</w:t>
            </w:r>
          </w:p>
        </w:tc>
        <w:tc>
          <w:tcPr>
            <w:tcW w:w="3546" w:type="dxa"/>
            <w:vAlign w:val="center"/>
          </w:tcPr>
          <w:p w:rsidR="008730CE" w:rsidRDefault="008730CE"/>
        </w:tc>
        <w:tc>
          <w:tcPr>
            <w:tcW w:w="2042" w:type="dxa"/>
            <w:vAlign w:val="center"/>
          </w:tcPr>
          <w:p w:rsidR="008730CE" w:rsidRDefault="008730CE"/>
        </w:tc>
      </w:tr>
      <w:tr w:rsidR="008730CE">
        <w:trPr>
          <w:trHeight w:val="84"/>
        </w:trPr>
        <w:tc>
          <w:tcPr>
            <w:tcW w:w="3015" w:type="dxa"/>
            <w:vAlign w:val="center"/>
          </w:tcPr>
          <w:p w:rsidR="008730CE" w:rsidRDefault="004A1F87">
            <w:r>
              <w:rPr>
                <w:rFonts w:hint="eastAsia"/>
              </w:rPr>
              <w:t>見回り２回</w:t>
            </w:r>
          </w:p>
        </w:tc>
        <w:tc>
          <w:tcPr>
            <w:tcW w:w="3546" w:type="dxa"/>
            <w:vAlign w:val="center"/>
          </w:tcPr>
          <w:p w:rsidR="008730CE" w:rsidRDefault="008730CE"/>
        </w:tc>
        <w:tc>
          <w:tcPr>
            <w:tcW w:w="2042" w:type="dxa"/>
            <w:vAlign w:val="center"/>
          </w:tcPr>
          <w:p w:rsidR="008730CE" w:rsidRDefault="004A1F87">
            <w:r>
              <w:rPr>
                <w:rFonts w:hint="eastAsia"/>
              </w:rPr>
              <w:t>毎日</w:t>
            </w:r>
          </w:p>
        </w:tc>
      </w:tr>
      <w:tr w:rsidR="008730CE">
        <w:trPr>
          <w:trHeight w:val="794"/>
        </w:trPr>
        <w:tc>
          <w:tcPr>
            <w:tcW w:w="3015" w:type="dxa"/>
            <w:vAlign w:val="center"/>
          </w:tcPr>
          <w:p w:rsidR="008730CE" w:rsidRDefault="004A1F87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ボイラー水のブロー、</w:t>
            </w:r>
          </w:p>
          <w:p w:rsidR="008730CE" w:rsidRDefault="004A1F87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水面計ブロー、</w:t>
            </w:r>
          </w:p>
          <w:p w:rsidR="008730CE" w:rsidRDefault="004A1F87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その他の見回り</w:t>
            </w:r>
          </w:p>
        </w:tc>
        <w:tc>
          <w:tcPr>
            <w:tcW w:w="3546" w:type="dxa"/>
            <w:vAlign w:val="center"/>
          </w:tcPr>
          <w:p w:rsidR="008730CE" w:rsidRDefault="008730CE"/>
        </w:tc>
        <w:tc>
          <w:tcPr>
            <w:tcW w:w="2042" w:type="dxa"/>
            <w:vAlign w:val="center"/>
          </w:tcPr>
          <w:p w:rsidR="008730CE" w:rsidRDefault="008730CE"/>
        </w:tc>
      </w:tr>
      <w:tr w:rsidR="008730CE">
        <w:trPr>
          <w:trHeight w:val="330"/>
        </w:trPr>
        <w:tc>
          <w:tcPr>
            <w:tcW w:w="3015" w:type="dxa"/>
            <w:vAlign w:val="center"/>
          </w:tcPr>
          <w:p w:rsidR="008730CE" w:rsidRDefault="004A1F87">
            <w:r>
              <w:rPr>
                <w:rFonts w:hint="eastAsia"/>
              </w:rPr>
              <w:t>ボイラ</w:t>
            </w:r>
            <w:r w:rsidR="00AD32F2">
              <w:rPr>
                <w:rFonts w:hint="eastAsia"/>
              </w:rPr>
              <w:t>ー</w:t>
            </w:r>
            <w:r>
              <w:rPr>
                <w:rFonts w:hint="eastAsia"/>
              </w:rPr>
              <w:t>本体</w:t>
            </w:r>
          </w:p>
        </w:tc>
        <w:tc>
          <w:tcPr>
            <w:tcW w:w="3546" w:type="dxa"/>
            <w:vAlign w:val="center"/>
          </w:tcPr>
          <w:p w:rsidR="008730CE" w:rsidRDefault="004A1F87">
            <w:r>
              <w:rPr>
                <w:rFonts w:hint="eastAsia"/>
              </w:rPr>
              <w:t>損傷の有無</w:t>
            </w:r>
          </w:p>
        </w:tc>
        <w:tc>
          <w:tcPr>
            <w:tcW w:w="2042" w:type="dxa"/>
            <w:vAlign w:val="center"/>
          </w:tcPr>
          <w:p w:rsidR="008730CE" w:rsidRDefault="004A1F87">
            <w:r>
              <w:rPr>
                <w:rFonts w:hint="eastAsia"/>
              </w:rPr>
              <w:t>毎月</w:t>
            </w:r>
          </w:p>
        </w:tc>
      </w:tr>
      <w:tr w:rsidR="008730CE">
        <w:trPr>
          <w:trHeight w:val="330"/>
        </w:trPr>
        <w:tc>
          <w:tcPr>
            <w:tcW w:w="3015" w:type="dxa"/>
            <w:vAlign w:val="center"/>
          </w:tcPr>
          <w:p w:rsidR="008730CE" w:rsidRDefault="004A1F87">
            <w:r>
              <w:rPr>
                <w:rFonts w:hint="eastAsia"/>
              </w:rPr>
              <w:t>燃焼装置</w:t>
            </w:r>
          </w:p>
        </w:tc>
        <w:tc>
          <w:tcPr>
            <w:tcW w:w="3546" w:type="dxa"/>
            <w:vAlign w:val="center"/>
          </w:tcPr>
          <w:p w:rsidR="008730CE" w:rsidRDefault="008730CE"/>
        </w:tc>
        <w:tc>
          <w:tcPr>
            <w:tcW w:w="2042" w:type="dxa"/>
            <w:vAlign w:val="center"/>
          </w:tcPr>
          <w:p w:rsidR="008730CE" w:rsidRDefault="004A1F87">
            <w:r>
              <w:rPr>
                <w:rFonts w:hint="eastAsia"/>
              </w:rPr>
              <w:t>毎月</w:t>
            </w:r>
          </w:p>
        </w:tc>
      </w:tr>
      <w:tr w:rsidR="008730CE">
        <w:trPr>
          <w:trHeight w:val="315"/>
        </w:trPr>
        <w:tc>
          <w:tcPr>
            <w:tcW w:w="3015" w:type="dxa"/>
            <w:vAlign w:val="center"/>
          </w:tcPr>
          <w:p w:rsidR="008730CE" w:rsidRDefault="004A1F87">
            <w:r>
              <w:rPr>
                <w:rFonts w:hint="eastAsia"/>
              </w:rPr>
              <w:t xml:space="preserve">　油、加熱器、燃料送管</w:t>
            </w:r>
          </w:p>
        </w:tc>
        <w:tc>
          <w:tcPr>
            <w:tcW w:w="3546" w:type="dxa"/>
            <w:vAlign w:val="center"/>
          </w:tcPr>
          <w:p w:rsidR="008730CE" w:rsidRDefault="004A1F87">
            <w:r>
              <w:rPr>
                <w:rFonts w:hint="eastAsia"/>
              </w:rPr>
              <w:t>損傷の有無</w:t>
            </w:r>
          </w:p>
        </w:tc>
        <w:tc>
          <w:tcPr>
            <w:tcW w:w="2042" w:type="dxa"/>
            <w:vAlign w:val="center"/>
          </w:tcPr>
          <w:p w:rsidR="008730CE" w:rsidRDefault="008730CE"/>
        </w:tc>
      </w:tr>
      <w:tr w:rsidR="008730CE">
        <w:trPr>
          <w:trHeight w:val="297"/>
        </w:trPr>
        <w:tc>
          <w:tcPr>
            <w:tcW w:w="3015" w:type="dxa"/>
            <w:vAlign w:val="center"/>
          </w:tcPr>
          <w:p w:rsidR="008730CE" w:rsidRDefault="004A1F87">
            <w:r>
              <w:rPr>
                <w:rFonts w:hint="eastAsia"/>
              </w:rPr>
              <w:t xml:space="preserve">　バーナ</w:t>
            </w:r>
          </w:p>
        </w:tc>
        <w:tc>
          <w:tcPr>
            <w:tcW w:w="3546" w:type="dxa"/>
            <w:vAlign w:val="center"/>
          </w:tcPr>
          <w:p w:rsidR="008730CE" w:rsidRDefault="004A1F87">
            <w:r>
              <w:rPr>
                <w:rFonts w:hint="eastAsia"/>
              </w:rPr>
              <w:t>汚れ清掃、損傷有無</w:t>
            </w:r>
          </w:p>
        </w:tc>
        <w:tc>
          <w:tcPr>
            <w:tcW w:w="2042" w:type="dxa"/>
            <w:vAlign w:val="center"/>
          </w:tcPr>
          <w:p w:rsidR="008730CE" w:rsidRDefault="008730CE"/>
        </w:tc>
      </w:tr>
      <w:tr w:rsidR="008730CE">
        <w:trPr>
          <w:trHeight w:val="270"/>
        </w:trPr>
        <w:tc>
          <w:tcPr>
            <w:tcW w:w="3015" w:type="dxa"/>
            <w:vAlign w:val="center"/>
          </w:tcPr>
          <w:p w:rsidR="008730CE" w:rsidRDefault="004A1F87">
            <w:r>
              <w:rPr>
                <w:rFonts w:hint="eastAsia"/>
              </w:rPr>
              <w:t xml:space="preserve">　ストレーナ</w:t>
            </w:r>
          </w:p>
        </w:tc>
        <w:tc>
          <w:tcPr>
            <w:tcW w:w="3546" w:type="dxa"/>
            <w:vAlign w:val="center"/>
          </w:tcPr>
          <w:p w:rsidR="008730CE" w:rsidRDefault="004A1F87">
            <w:r>
              <w:rPr>
                <w:rFonts w:hint="eastAsia"/>
              </w:rPr>
              <w:t>つまり、又は、損傷有無</w:t>
            </w:r>
          </w:p>
        </w:tc>
        <w:tc>
          <w:tcPr>
            <w:tcW w:w="2042" w:type="dxa"/>
            <w:vAlign w:val="center"/>
          </w:tcPr>
          <w:p w:rsidR="008730CE" w:rsidRDefault="008730CE"/>
        </w:tc>
      </w:tr>
      <w:tr w:rsidR="008730CE">
        <w:trPr>
          <w:trHeight w:val="274"/>
        </w:trPr>
        <w:tc>
          <w:tcPr>
            <w:tcW w:w="3015" w:type="dxa"/>
            <w:vAlign w:val="center"/>
          </w:tcPr>
          <w:p w:rsidR="008730CE" w:rsidRDefault="004A1F87">
            <w:r>
              <w:rPr>
                <w:rFonts w:hint="eastAsia"/>
              </w:rPr>
              <w:t xml:space="preserve">　バーナタイル、炉壁</w:t>
            </w:r>
          </w:p>
        </w:tc>
        <w:tc>
          <w:tcPr>
            <w:tcW w:w="3546" w:type="dxa"/>
            <w:vAlign w:val="center"/>
          </w:tcPr>
          <w:p w:rsidR="008730CE" w:rsidRDefault="004A1F87">
            <w:r>
              <w:rPr>
                <w:rFonts w:hint="eastAsia"/>
              </w:rPr>
              <w:t>汚れ、損傷の有無</w:t>
            </w:r>
          </w:p>
        </w:tc>
        <w:tc>
          <w:tcPr>
            <w:tcW w:w="2042" w:type="dxa"/>
            <w:vAlign w:val="center"/>
          </w:tcPr>
          <w:p w:rsidR="008730CE" w:rsidRDefault="008730CE"/>
        </w:tc>
      </w:tr>
      <w:tr w:rsidR="008730CE">
        <w:trPr>
          <w:trHeight w:val="269"/>
        </w:trPr>
        <w:tc>
          <w:tcPr>
            <w:tcW w:w="3015" w:type="dxa"/>
            <w:vAlign w:val="center"/>
          </w:tcPr>
          <w:p w:rsidR="008730CE" w:rsidRDefault="004A1F87">
            <w:r>
              <w:rPr>
                <w:rFonts w:hint="eastAsia"/>
              </w:rPr>
              <w:t xml:space="preserve">　ストーカー</w:t>
            </w:r>
          </w:p>
        </w:tc>
        <w:tc>
          <w:tcPr>
            <w:tcW w:w="3546" w:type="dxa"/>
            <w:vAlign w:val="center"/>
          </w:tcPr>
          <w:p w:rsidR="008730CE" w:rsidRDefault="004A1F87">
            <w:r>
              <w:rPr>
                <w:rFonts w:hint="eastAsia"/>
              </w:rPr>
              <w:t>損傷の有無</w:t>
            </w:r>
          </w:p>
        </w:tc>
        <w:tc>
          <w:tcPr>
            <w:tcW w:w="2042" w:type="dxa"/>
            <w:vAlign w:val="center"/>
          </w:tcPr>
          <w:p w:rsidR="008730CE" w:rsidRDefault="008730CE"/>
        </w:tc>
      </w:tr>
      <w:tr w:rsidR="008730CE">
        <w:trPr>
          <w:trHeight w:val="265"/>
        </w:trPr>
        <w:tc>
          <w:tcPr>
            <w:tcW w:w="3015" w:type="dxa"/>
            <w:vAlign w:val="center"/>
          </w:tcPr>
          <w:p w:rsidR="008730CE" w:rsidRDefault="004A1F87">
            <w:r>
              <w:rPr>
                <w:rFonts w:hint="eastAsia"/>
              </w:rPr>
              <w:t xml:space="preserve">　煙道</w:t>
            </w:r>
          </w:p>
        </w:tc>
        <w:tc>
          <w:tcPr>
            <w:tcW w:w="3546" w:type="dxa"/>
            <w:vAlign w:val="center"/>
          </w:tcPr>
          <w:p w:rsidR="008730CE" w:rsidRDefault="004A1F87">
            <w:r>
              <w:rPr>
                <w:rFonts w:hint="eastAsia"/>
              </w:rPr>
              <w:t>漏れ、損傷</w:t>
            </w:r>
          </w:p>
        </w:tc>
        <w:tc>
          <w:tcPr>
            <w:tcW w:w="2042" w:type="dxa"/>
            <w:vAlign w:val="center"/>
          </w:tcPr>
          <w:p w:rsidR="008730CE" w:rsidRDefault="008730CE"/>
        </w:tc>
      </w:tr>
      <w:tr w:rsidR="008730CE">
        <w:trPr>
          <w:trHeight w:val="300"/>
        </w:trPr>
        <w:tc>
          <w:tcPr>
            <w:tcW w:w="3015" w:type="dxa"/>
            <w:vAlign w:val="center"/>
          </w:tcPr>
          <w:p w:rsidR="008730CE" w:rsidRDefault="004A1F87">
            <w:r>
              <w:rPr>
                <w:rFonts w:hint="eastAsia"/>
              </w:rPr>
              <w:t>自動制御装置</w:t>
            </w:r>
          </w:p>
        </w:tc>
        <w:tc>
          <w:tcPr>
            <w:tcW w:w="3546" w:type="dxa"/>
            <w:vAlign w:val="center"/>
          </w:tcPr>
          <w:p w:rsidR="008730CE" w:rsidRDefault="008730CE"/>
        </w:tc>
        <w:tc>
          <w:tcPr>
            <w:tcW w:w="2042" w:type="dxa"/>
            <w:vAlign w:val="center"/>
          </w:tcPr>
          <w:p w:rsidR="008730CE" w:rsidRDefault="004A1F87">
            <w:r>
              <w:rPr>
                <w:rFonts w:hint="eastAsia"/>
              </w:rPr>
              <w:t>毎月</w:t>
            </w:r>
          </w:p>
        </w:tc>
      </w:tr>
      <w:tr w:rsidR="008730CE">
        <w:trPr>
          <w:cantSplit/>
          <w:trHeight w:val="210"/>
        </w:trPr>
        <w:tc>
          <w:tcPr>
            <w:tcW w:w="3015" w:type="dxa"/>
            <w:vAlign w:val="center"/>
          </w:tcPr>
          <w:p w:rsidR="008730CE" w:rsidRDefault="004A1F87">
            <w:r>
              <w:rPr>
                <w:rFonts w:hint="eastAsia"/>
              </w:rPr>
              <w:t xml:space="preserve">　起動、停止、火炎検出</w:t>
            </w:r>
          </w:p>
        </w:tc>
        <w:tc>
          <w:tcPr>
            <w:tcW w:w="3546" w:type="dxa"/>
            <w:vAlign w:val="center"/>
          </w:tcPr>
          <w:p w:rsidR="008730CE" w:rsidRDefault="004A1F87">
            <w:r>
              <w:rPr>
                <w:rFonts w:hint="eastAsia"/>
              </w:rPr>
              <w:t>機能の異常の有無</w:t>
            </w:r>
          </w:p>
        </w:tc>
        <w:tc>
          <w:tcPr>
            <w:tcW w:w="2042" w:type="dxa"/>
            <w:vAlign w:val="center"/>
          </w:tcPr>
          <w:p w:rsidR="008730CE" w:rsidRDefault="008730CE"/>
        </w:tc>
      </w:tr>
      <w:tr w:rsidR="008730CE">
        <w:trPr>
          <w:cantSplit/>
          <w:trHeight w:val="510"/>
        </w:trPr>
        <w:tc>
          <w:tcPr>
            <w:tcW w:w="3015" w:type="dxa"/>
            <w:vAlign w:val="center"/>
          </w:tcPr>
          <w:p w:rsidR="008730CE" w:rsidRDefault="004A1F87">
            <w:r>
              <w:rPr>
                <w:rFonts w:hint="eastAsia"/>
              </w:rPr>
              <w:t xml:space="preserve">　燃料遮断、水位調節</w:t>
            </w:r>
          </w:p>
        </w:tc>
        <w:tc>
          <w:tcPr>
            <w:tcW w:w="3546" w:type="dxa"/>
            <w:vAlign w:val="center"/>
          </w:tcPr>
          <w:p w:rsidR="008730CE" w:rsidRDefault="004A1F87">
            <w:r>
              <w:rPr>
                <w:rFonts w:hint="eastAsia"/>
              </w:rPr>
              <w:t>端子の異常の有無</w:t>
            </w:r>
          </w:p>
        </w:tc>
        <w:tc>
          <w:tcPr>
            <w:tcW w:w="2042" w:type="dxa"/>
            <w:vAlign w:val="center"/>
          </w:tcPr>
          <w:p w:rsidR="008730CE" w:rsidRDefault="008730CE"/>
        </w:tc>
      </w:tr>
      <w:tr w:rsidR="008730CE">
        <w:trPr>
          <w:cantSplit/>
          <w:trHeight w:val="300"/>
        </w:trPr>
        <w:tc>
          <w:tcPr>
            <w:tcW w:w="3015" w:type="dxa"/>
            <w:vAlign w:val="center"/>
          </w:tcPr>
          <w:p w:rsidR="008730CE" w:rsidRDefault="004A1F87">
            <w:r>
              <w:rPr>
                <w:rFonts w:hint="eastAsia"/>
              </w:rPr>
              <w:t xml:space="preserve">　圧力調節装置等の電気配線</w:t>
            </w:r>
          </w:p>
        </w:tc>
        <w:tc>
          <w:tcPr>
            <w:tcW w:w="3546" w:type="dxa"/>
            <w:vAlign w:val="center"/>
          </w:tcPr>
          <w:p w:rsidR="008730CE" w:rsidRDefault="008730CE"/>
        </w:tc>
        <w:tc>
          <w:tcPr>
            <w:tcW w:w="2042" w:type="dxa"/>
            <w:vAlign w:val="center"/>
          </w:tcPr>
          <w:p w:rsidR="008730CE" w:rsidRDefault="008730CE"/>
        </w:tc>
      </w:tr>
      <w:tr w:rsidR="008730CE">
        <w:trPr>
          <w:cantSplit/>
          <w:trHeight w:val="300"/>
        </w:trPr>
        <w:tc>
          <w:tcPr>
            <w:tcW w:w="3015" w:type="dxa"/>
            <w:vAlign w:val="center"/>
          </w:tcPr>
          <w:p w:rsidR="008730CE" w:rsidRDefault="004A1F87">
            <w:r>
              <w:rPr>
                <w:rFonts w:hint="eastAsia"/>
              </w:rPr>
              <w:t>付属装置</w:t>
            </w:r>
          </w:p>
        </w:tc>
        <w:tc>
          <w:tcPr>
            <w:tcW w:w="3546" w:type="dxa"/>
            <w:vAlign w:val="center"/>
          </w:tcPr>
          <w:p w:rsidR="008730CE" w:rsidRDefault="008730CE"/>
        </w:tc>
        <w:tc>
          <w:tcPr>
            <w:tcW w:w="2042" w:type="dxa"/>
            <w:vAlign w:val="center"/>
          </w:tcPr>
          <w:p w:rsidR="008730CE" w:rsidRDefault="004A1F87">
            <w:r>
              <w:rPr>
                <w:rFonts w:hint="eastAsia"/>
              </w:rPr>
              <w:t>毎月</w:t>
            </w:r>
          </w:p>
        </w:tc>
      </w:tr>
      <w:tr w:rsidR="008730CE">
        <w:trPr>
          <w:cantSplit/>
          <w:trHeight w:val="280"/>
        </w:trPr>
        <w:tc>
          <w:tcPr>
            <w:tcW w:w="3015" w:type="dxa"/>
            <w:vAlign w:val="center"/>
          </w:tcPr>
          <w:p w:rsidR="008730CE" w:rsidRDefault="004A1F87">
            <w:r>
              <w:rPr>
                <w:rFonts w:hint="eastAsia"/>
              </w:rPr>
              <w:t xml:space="preserve">　給水、蒸気管等</w:t>
            </w:r>
          </w:p>
        </w:tc>
        <w:tc>
          <w:tcPr>
            <w:tcW w:w="3546" w:type="dxa"/>
            <w:vAlign w:val="center"/>
          </w:tcPr>
          <w:p w:rsidR="008730CE" w:rsidRDefault="004A1F87">
            <w:r>
              <w:rPr>
                <w:rFonts w:hint="eastAsia"/>
              </w:rPr>
              <w:t>損傷の有無、作動、保温の状態</w:t>
            </w:r>
          </w:p>
        </w:tc>
        <w:tc>
          <w:tcPr>
            <w:tcW w:w="2042" w:type="dxa"/>
            <w:vAlign w:val="center"/>
          </w:tcPr>
          <w:p w:rsidR="008730CE" w:rsidRDefault="008730CE"/>
        </w:tc>
      </w:tr>
      <w:tr w:rsidR="008730CE">
        <w:trPr>
          <w:cantSplit/>
          <w:trHeight w:val="300"/>
        </w:trPr>
        <w:tc>
          <w:tcPr>
            <w:tcW w:w="3015" w:type="dxa"/>
            <w:vAlign w:val="center"/>
          </w:tcPr>
          <w:p w:rsidR="008730CE" w:rsidRDefault="004A1F87">
            <w:r>
              <w:rPr>
                <w:rFonts w:hint="eastAsia"/>
              </w:rPr>
              <w:t xml:space="preserve">　水処理施設</w:t>
            </w:r>
          </w:p>
        </w:tc>
        <w:tc>
          <w:tcPr>
            <w:tcW w:w="3546" w:type="dxa"/>
            <w:vAlign w:val="center"/>
          </w:tcPr>
          <w:p w:rsidR="008730CE" w:rsidRDefault="004A1F87">
            <w:r>
              <w:rPr>
                <w:rFonts w:hint="eastAsia"/>
              </w:rPr>
              <w:t>機能の異常の有無</w:t>
            </w:r>
          </w:p>
        </w:tc>
        <w:tc>
          <w:tcPr>
            <w:tcW w:w="2042" w:type="dxa"/>
            <w:vAlign w:val="center"/>
          </w:tcPr>
          <w:p w:rsidR="008730CE" w:rsidRDefault="008730CE"/>
        </w:tc>
      </w:tr>
      <w:tr w:rsidR="008730CE">
        <w:trPr>
          <w:cantSplit/>
          <w:trHeight w:val="285"/>
        </w:trPr>
        <w:tc>
          <w:tcPr>
            <w:tcW w:w="3015" w:type="dxa"/>
            <w:vAlign w:val="center"/>
          </w:tcPr>
          <w:p w:rsidR="008730CE" w:rsidRDefault="004A1F87">
            <w:r>
              <w:rPr>
                <w:rFonts w:hint="eastAsia"/>
              </w:rPr>
              <w:t xml:space="preserve">　第１庁舎、第２庁舎</w:t>
            </w:r>
          </w:p>
        </w:tc>
        <w:tc>
          <w:tcPr>
            <w:tcW w:w="3546" w:type="dxa"/>
            <w:vAlign w:val="center"/>
          </w:tcPr>
          <w:p w:rsidR="008730CE" w:rsidRDefault="004A1F87">
            <w:r>
              <w:rPr>
                <w:rFonts w:hint="eastAsia"/>
              </w:rPr>
              <w:t>機能の異常の有無</w:t>
            </w:r>
          </w:p>
        </w:tc>
        <w:tc>
          <w:tcPr>
            <w:tcW w:w="2042" w:type="dxa"/>
            <w:vAlign w:val="center"/>
          </w:tcPr>
          <w:p w:rsidR="008730CE" w:rsidRDefault="008730CE"/>
        </w:tc>
      </w:tr>
      <w:tr w:rsidR="008730CE">
        <w:trPr>
          <w:cantSplit/>
          <w:trHeight w:val="285"/>
        </w:trPr>
        <w:tc>
          <w:tcPr>
            <w:tcW w:w="3015" w:type="dxa"/>
            <w:vAlign w:val="center"/>
          </w:tcPr>
          <w:p w:rsidR="008730CE" w:rsidRDefault="004A1F87">
            <w:r>
              <w:rPr>
                <w:rFonts w:hint="eastAsia"/>
              </w:rPr>
              <w:t xml:space="preserve">　放熱器フィルター掃除</w:t>
            </w:r>
          </w:p>
        </w:tc>
        <w:tc>
          <w:tcPr>
            <w:tcW w:w="3546" w:type="dxa"/>
            <w:vAlign w:val="center"/>
          </w:tcPr>
          <w:p w:rsidR="008730CE" w:rsidRDefault="008730CE"/>
        </w:tc>
        <w:tc>
          <w:tcPr>
            <w:tcW w:w="2042" w:type="dxa"/>
            <w:vAlign w:val="center"/>
          </w:tcPr>
          <w:p w:rsidR="008730CE" w:rsidRDefault="008730CE"/>
        </w:tc>
      </w:tr>
      <w:tr w:rsidR="008730CE">
        <w:trPr>
          <w:cantSplit/>
          <w:trHeight w:val="345"/>
        </w:trPr>
        <w:tc>
          <w:tcPr>
            <w:tcW w:w="3015" w:type="dxa"/>
            <w:vAlign w:val="center"/>
          </w:tcPr>
          <w:p w:rsidR="008730CE" w:rsidRDefault="004A1F87">
            <w:r>
              <w:rPr>
                <w:rFonts w:hint="eastAsia"/>
              </w:rPr>
              <w:t xml:space="preserve">　安全弁</w:t>
            </w:r>
          </w:p>
        </w:tc>
        <w:tc>
          <w:tcPr>
            <w:tcW w:w="3546" w:type="dxa"/>
            <w:vAlign w:val="center"/>
          </w:tcPr>
          <w:p w:rsidR="008730CE" w:rsidRDefault="008730CE"/>
        </w:tc>
        <w:tc>
          <w:tcPr>
            <w:tcW w:w="2042" w:type="dxa"/>
            <w:vAlign w:val="center"/>
          </w:tcPr>
          <w:p w:rsidR="008730CE" w:rsidRDefault="008730CE"/>
        </w:tc>
      </w:tr>
      <w:tr w:rsidR="008730CE">
        <w:trPr>
          <w:cantSplit/>
          <w:trHeight w:val="198"/>
        </w:trPr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:rsidR="008730CE" w:rsidRDefault="004A1F87">
            <w:r>
              <w:rPr>
                <w:rFonts w:hint="eastAsia"/>
              </w:rPr>
              <w:t>その他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:rsidR="008730CE" w:rsidRDefault="008730CE"/>
        </w:tc>
        <w:tc>
          <w:tcPr>
            <w:tcW w:w="2042" w:type="dxa"/>
            <w:vAlign w:val="center"/>
          </w:tcPr>
          <w:p w:rsidR="008730CE" w:rsidRDefault="008730CE"/>
        </w:tc>
      </w:tr>
    </w:tbl>
    <w:p w:rsidR="008730CE" w:rsidRDefault="008730CE"/>
    <w:sectPr w:rsidR="008730C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11" w:rsidRDefault="00183211" w:rsidP="00183211">
      <w:r>
        <w:separator/>
      </w:r>
    </w:p>
  </w:endnote>
  <w:endnote w:type="continuationSeparator" w:id="0">
    <w:p w:rsidR="00183211" w:rsidRDefault="00183211" w:rsidP="0018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11" w:rsidRDefault="00183211" w:rsidP="00183211">
      <w:r>
        <w:separator/>
      </w:r>
    </w:p>
  </w:footnote>
  <w:footnote w:type="continuationSeparator" w:id="0">
    <w:p w:rsidR="00183211" w:rsidRDefault="00183211" w:rsidP="00183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87"/>
    <w:rsid w:val="00183211"/>
    <w:rsid w:val="004A1F87"/>
    <w:rsid w:val="004C1B23"/>
    <w:rsid w:val="008730CE"/>
    <w:rsid w:val="00AD32F2"/>
    <w:rsid w:val="00B1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2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83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21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2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83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2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別表第1</vt:lpstr>
      <vt:lpstr>別表第1</vt:lpstr>
    </vt:vector>
  </TitlesOfParts>
  <Company>岩手県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別表第1</dc:title>
  <dc:creator>岩手県</dc:creator>
  <cp:lastModifiedBy>SS17021103</cp:lastModifiedBy>
  <cp:revision>6</cp:revision>
  <cp:lastPrinted>2019-02-10T09:25:00Z</cp:lastPrinted>
  <dcterms:created xsi:type="dcterms:W3CDTF">2015-10-14T05:06:00Z</dcterms:created>
  <dcterms:modified xsi:type="dcterms:W3CDTF">2019-02-10T09:25:00Z</dcterms:modified>
</cp:coreProperties>
</file>