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17C16" w14:textId="1B47DD40" w:rsidR="00A028F3" w:rsidRPr="006444D7" w:rsidRDefault="00A028F3" w:rsidP="00A028F3">
      <w:pPr>
        <w:adjustRightInd/>
        <w:rPr>
          <w:rFonts w:hAnsi="ＭＳ 明朝"/>
          <w:color w:val="auto"/>
        </w:rPr>
      </w:pPr>
      <w:r w:rsidRPr="006444D7">
        <w:rPr>
          <w:rFonts w:hAnsi="ＭＳ 明朝" w:hint="eastAsia"/>
          <w:color w:val="auto"/>
        </w:rPr>
        <w:t>（</w:t>
      </w:r>
      <w:r w:rsidR="006B2A65">
        <w:rPr>
          <w:rFonts w:hAnsi="ＭＳ 明朝" w:hint="eastAsia"/>
          <w:color w:val="auto"/>
        </w:rPr>
        <w:t>別紙</w:t>
      </w:r>
      <w:r w:rsidR="002D272C">
        <w:rPr>
          <w:rFonts w:hAnsi="ＭＳ 明朝" w:hint="eastAsia"/>
          <w:color w:val="auto"/>
        </w:rPr>
        <w:t>２</w:t>
      </w:r>
      <w:r w:rsidRPr="006444D7">
        <w:rPr>
          <w:rFonts w:hAnsi="ＭＳ 明朝" w:hint="eastAsia"/>
          <w:color w:val="auto"/>
        </w:rPr>
        <w:t>）</w:t>
      </w:r>
    </w:p>
    <w:p w14:paraId="3CE23282" w14:textId="25D28CB1" w:rsidR="00A028F3" w:rsidRPr="006444D7" w:rsidRDefault="006444D7" w:rsidP="00A028F3">
      <w:pPr>
        <w:adjustRightInd/>
        <w:spacing w:line="276" w:lineRule="auto"/>
        <w:jc w:val="center"/>
        <w:rPr>
          <w:rFonts w:hAnsi="ＭＳ 明朝" w:cs="Times New Roman"/>
          <w:color w:val="auto"/>
          <w:spacing w:val="2"/>
          <w:sz w:val="36"/>
          <w:szCs w:val="36"/>
          <w:bdr w:val="single" w:sz="4" w:space="0" w:color="auto"/>
        </w:rPr>
      </w:pPr>
      <w:r>
        <w:rPr>
          <w:rFonts w:hAnsi="ＭＳ 明朝" w:cs="Times New Roman" w:hint="eastAsia"/>
          <w:color w:val="auto"/>
          <w:spacing w:val="2"/>
          <w:sz w:val="36"/>
          <w:szCs w:val="36"/>
          <w:bdr w:val="single" w:sz="4" w:space="0" w:color="auto"/>
        </w:rPr>
        <w:t xml:space="preserve"> </w:t>
      </w:r>
      <w:r w:rsidR="00A028F3" w:rsidRPr="006444D7">
        <w:rPr>
          <w:rFonts w:hAnsi="ＭＳ 明朝" w:cs="Times New Roman" w:hint="eastAsia"/>
          <w:color w:val="auto"/>
          <w:spacing w:val="2"/>
          <w:sz w:val="36"/>
          <w:szCs w:val="36"/>
          <w:bdr w:val="single" w:sz="4" w:space="0" w:color="auto"/>
        </w:rPr>
        <w:t>省エネルギー</w:t>
      </w:r>
      <w:r w:rsidR="00AF3EE2" w:rsidRPr="006444D7">
        <w:rPr>
          <w:rFonts w:hAnsi="ＭＳ 明朝" w:cs="Times New Roman" w:hint="eastAsia"/>
          <w:color w:val="auto"/>
          <w:spacing w:val="2"/>
          <w:sz w:val="36"/>
          <w:szCs w:val="36"/>
          <w:bdr w:val="single" w:sz="4" w:space="0" w:color="auto"/>
        </w:rPr>
        <w:t>等対策</w:t>
      </w:r>
      <w:r w:rsidR="00A028F3" w:rsidRPr="006444D7">
        <w:rPr>
          <w:rFonts w:hAnsi="ＭＳ 明朝" w:cs="Times New Roman" w:hint="eastAsia"/>
          <w:color w:val="auto"/>
          <w:spacing w:val="2"/>
          <w:sz w:val="36"/>
          <w:szCs w:val="36"/>
          <w:bdr w:val="single" w:sz="4" w:space="0" w:color="auto"/>
        </w:rPr>
        <w:t>取組計画</w:t>
      </w:r>
      <w:r w:rsidRPr="00D33AA4">
        <w:rPr>
          <w:rFonts w:hAnsi="ＭＳ 明朝" w:cs="Times New Roman" w:hint="eastAsia"/>
          <w:color w:val="auto"/>
          <w:spacing w:val="2"/>
          <w:sz w:val="32"/>
          <w:szCs w:val="32"/>
          <w:bdr w:val="single" w:sz="4" w:space="0" w:color="auto"/>
        </w:rPr>
        <w:t>（</w:t>
      </w:r>
      <w:r w:rsidR="00927C0B">
        <w:rPr>
          <w:rFonts w:hAnsi="ＭＳ 明朝" w:cs="Times New Roman" w:hint="eastAsia"/>
          <w:color w:val="auto"/>
          <w:spacing w:val="2"/>
          <w:sz w:val="32"/>
          <w:szCs w:val="32"/>
          <w:bdr w:val="single" w:sz="4" w:space="0" w:color="auto"/>
        </w:rPr>
        <w:t xml:space="preserve">　</w:t>
      </w:r>
      <w:r w:rsidR="00A028F3" w:rsidRPr="006444D7">
        <w:rPr>
          <w:rFonts w:hAnsi="ＭＳ 明朝" w:cs="Times New Roman" w:hint="eastAsia"/>
          <w:color w:val="auto"/>
          <w:spacing w:val="2"/>
          <w:sz w:val="32"/>
          <w:szCs w:val="36"/>
          <w:bdr w:val="single" w:sz="4" w:space="0" w:color="auto"/>
        </w:rPr>
        <w:t>年度）</w:t>
      </w:r>
    </w:p>
    <w:p w14:paraId="4CB868E3" w14:textId="77777777" w:rsidR="00A028F3" w:rsidRPr="006444D7" w:rsidRDefault="00A028F3" w:rsidP="00A028F3">
      <w:pPr>
        <w:adjustRightInd/>
        <w:spacing w:line="200" w:lineRule="exact"/>
        <w:jc w:val="left"/>
        <w:rPr>
          <w:rFonts w:hAnsi="ＭＳ 明朝"/>
          <w:color w:val="auto"/>
          <w:u w:val="single" w:color="FF0000"/>
        </w:rPr>
      </w:pPr>
    </w:p>
    <w:p w14:paraId="599CA720" w14:textId="77777777" w:rsidR="000A0158" w:rsidRPr="006444D7" w:rsidRDefault="000A0158" w:rsidP="00A028F3">
      <w:pPr>
        <w:adjustRightInd/>
        <w:spacing w:line="200" w:lineRule="exact"/>
        <w:jc w:val="left"/>
        <w:rPr>
          <w:rFonts w:hAnsi="ＭＳ 明朝"/>
          <w:color w:val="auto"/>
          <w:u w:val="single" w:color="FF0000"/>
        </w:rPr>
      </w:pPr>
    </w:p>
    <w:p w14:paraId="69C46E95" w14:textId="77777777" w:rsidR="000A0158" w:rsidRPr="006444D7" w:rsidRDefault="000A0158" w:rsidP="00A028F3">
      <w:pPr>
        <w:adjustRightInd/>
        <w:spacing w:line="200" w:lineRule="exact"/>
        <w:jc w:val="left"/>
        <w:rPr>
          <w:rFonts w:hAnsi="ＭＳ 明朝"/>
          <w:color w:val="auto"/>
          <w:u w:val="single" w:color="FF0000"/>
        </w:rPr>
      </w:pPr>
    </w:p>
    <w:p w14:paraId="2FD342EA" w14:textId="1A22F214" w:rsidR="00A028F3" w:rsidRPr="006444D7" w:rsidRDefault="00A028F3" w:rsidP="00D33AA4">
      <w:pPr>
        <w:adjustRightInd/>
        <w:ind w:firstLineChars="1300" w:firstLine="3146"/>
        <w:jc w:val="left"/>
        <w:rPr>
          <w:rFonts w:hAnsi="ＭＳ 明朝"/>
          <w:color w:val="auto"/>
          <w:u w:val="single"/>
        </w:rPr>
      </w:pPr>
      <w:r w:rsidRPr="006444D7">
        <w:rPr>
          <w:rFonts w:hAnsi="ＭＳ 明朝" w:hint="eastAsia"/>
          <w:color w:val="auto"/>
          <w:u w:val="single"/>
        </w:rPr>
        <w:t xml:space="preserve">住　所：　　　　　　　　　　</w:t>
      </w:r>
      <w:r w:rsidRPr="006444D7">
        <w:rPr>
          <w:rFonts w:hAnsi="ＭＳ 明朝" w:hint="eastAsia"/>
          <w:color w:val="auto"/>
        </w:rPr>
        <w:t xml:space="preserve">　</w:t>
      </w:r>
      <w:r w:rsidRPr="006444D7">
        <w:rPr>
          <w:rFonts w:hAnsi="ＭＳ 明朝" w:hint="eastAsia"/>
          <w:color w:val="auto"/>
          <w:u w:val="single"/>
        </w:rPr>
        <w:t>氏　名</w:t>
      </w:r>
      <w:r w:rsidR="00D33AA4">
        <w:rPr>
          <w:rFonts w:hAnsi="ＭＳ 明朝" w:hint="eastAsia"/>
          <w:color w:val="auto"/>
          <w:u w:val="single"/>
        </w:rPr>
        <w:t xml:space="preserve">　　</w:t>
      </w:r>
      <w:r w:rsidRPr="006444D7">
        <w:rPr>
          <w:rFonts w:hAnsi="ＭＳ 明朝" w:hint="eastAsia"/>
          <w:color w:val="auto"/>
          <w:u w:val="single"/>
        </w:rPr>
        <w:t xml:space="preserve">　　　　　</w:t>
      </w:r>
    </w:p>
    <w:p w14:paraId="56BADD5A" w14:textId="77777777" w:rsidR="008E757B" w:rsidRPr="006444D7" w:rsidRDefault="008E757B" w:rsidP="008E757B">
      <w:pPr>
        <w:adjustRightInd/>
        <w:jc w:val="left"/>
        <w:rPr>
          <w:rFonts w:hAnsi="ＭＳ 明朝" w:cs="Times New Roman"/>
          <w:b/>
          <w:strike/>
          <w:color w:val="auto"/>
          <w:spacing w:val="2"/>
          <w:sz w:val="21"/>
          <w:szCs w:val="24"/>
        </w:rPr>
      </w:pPr>
    </w:p>
    <w:p w14:paraId="062BC312" w14:textId="33E4C429" w:rsidR="007F3A54" w:rsidRPr="005612FF" w:rsidRDefault="00C04B8F" w:rsidP="001C384B">
      <w:pPr>
        <w:adjustRightInd/>
        <w:spacing w:line="0" w:lineRule="atLeast"/>
        <w:jc w:val="left"/>
        <w:rPr>
          <w:rFonts w:ascii="ＭＳ Ｐ明朝" w:eastAsia="ＭＳ Ｐ明朝" w:hAnsi="ＭＳ Ｐ明朝" w:cs="Times New Roman"/>
          <w:color w:val="FFFFFF" w:themeColor="background1"/>
          <w:spacing w:val="2"/>
          <w:sz w:val="22"/>
          <w:szCs w:val="22"/>
        </w:rPr>
      </w:pPr>
      <w:r>
        <w:rPr>
          <w:rFonts w:ascii="ＭＳ Ｐ明朝" w:eastAsia="ＭＳ Ｐ明朝" w:hAnsi="ＭＳ Ｐ明朝" w:cs="Times New Roman" w:hint="eastAsia"/>
          <w:color w:val="FFFFFF" w:themeColor="background1"/>
          <w:spacing w:val="2"/>
          <w:sz w:val="30"/>
          <w:szCs w:val="30"/>
          <w:highlight w:val="black"/>
        </w:rPr>
        <w:t xml:space="preserve">　１</w:t>
      </w:r>
      <w:r w:rsidR="007F3A54" w:rsidRPr="005612FF">
        <w:rPr>
          <w:rFonts w:ascii="ＭＳ Ｐ明朝" w:eastAsia="ＭＳ Ｐ明朝" w:hAnsi="ＭＳ Ｐ明朝" w:cs="Times New Roman" w:hint="eastAsia"/>
          <w:color w:val="FFFFFF" w:themeColor="background1"/>
          <w:spacing w:val="2"/>
          <w:sz w:val="30"/>
          <w:szCs w:val="30"/>
          <w:highlight w:val="black"/>
        </w:rPr>
        <w:t>．</w:t>
      </w:r>
      <w:r w:rsidR="00962E72" w:rsidRPr="005612FF">
        <w:rPr>
          <w:rFonts w:ascii="ＭＳ Ｐ明朝" w:eastAsia="ＭＳ Ｐ明朝" w:hAnsi="ＭＳ Ｐ明朝" w:cs="Times New Roman" w:hint="eastAsia"/>
          <w:color w:val="FFFFFF" w:themeColor="background1"/>
          <w:spacing w:val="2"/>
          <w:sz w:val="30"/>
          <w:szCs w:val="30"/>
          <w:highlight w:val="black"/>
        </w:rPr>
        <w:t>経営状況及び取組目標値</w:t>
      </w:r>
      <w:r w:rsidR="007F3A54" w:rsidRPr="005612FF">
        <w:rPr>
          <w:rFonts w:ascii="ＭＳ Ｐ明朝" w:eastAsia="ＭＳ Ｐ明朝" w:hAnsi="ＭＳ Ｐ明朝" w:cs="Times New Roman" w:hint="eastAsia"/>
          <w:color w:val="FFFFFF" w:themeColor="background1"/>
          <w:spacing w:val="2"/>
          <w:sz w:val="22"/>
          <w:szCs w:val="22"/>
          <w:highlight w:val="black"/>
        </w:rPr>
        <w:t xml:space="preserve">　</w:t>
      </w:r>
    </w:p>
    <w:p w14:paraId="57E734B2" w14:textId="77777777" w:rsidR="001C384B" w:rsidRPr="00C04B8F" w:rsidRDefault="001C384B" w:rsidP="001C384B">
      <w:pPr>
        <w:adjustRightInd/>
        <w:spacing w:line="0" w:lineRule="atLeast"/>
        <w:jc w:val="left"/>
        <w:rPr>
          <w:rFonts w:hAnsi="ＭＳ 明朝" w:cs="Times New Roman"/>
          <w:b/>
          <w:color w:val="auto"/>
          <w:spacing w:val="2"/>
          <w:sz w:val="21"/>
          <w:szCs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962"/>
        <w:gridCol w:w="597"/>
      </w:tblGrid>
      <w:tr w:rsidR="006444D7" w:rsidRPr="006444D7" w14:paraId="106C5902" w14:textId="77777777" w:rsidTr="00C04B8F">
        <w:trPr>
          <w:trHeight w:val="295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14:paraId="5BDD827B" w14:textId="77777777" w:rsidR="00A028F3" w:rsidRPr="006444D7" w:rsidRDefault="00A028F3" w:rsidP="00807262">
            <w:pPr>
              <w:spacing w:line="400" w:lineRule="exact"/>
              <w:ind w:firstLineChars="62" w:firstLine="150"/>
              <w:jc w:val="left"/>
              <w:rPr>
                <w:rFonts w:hAnsi="ＭＳ 明朝" w:cs="Times New Roman"/>
                <w:color w:val="auto"/>
                <w:szCs w:val="24"/>
              </w:rPr>
            </w:pPr>
            <w:r w:rsidRPr="006444D7">
              <w:rPr>
                <w:rFonts w:hAnsi="ＭＳ 明朝" w:cs="Times New Roman" w:hint="eastAsia"/>
                <w:color w:val="auto"/>
                <w:szCs w:val="24"/>
              </w:rPr>
              <w:t>●経営する温室加温</w:t>
            </w:r>
            <w:r w:rsidR="00962E72" w:rsidRPr="006444D7">
              <w:rPr>
                <w:rFonts w:hAnsi="ＭＳ 明朝" w:cs="Times New Roman" w:hint="eastAsia"/>
                <w:color w:val="auto"/>
                <w:szCs w:val="24"/>
              </w:rPr>
              <w:t xml:space="preserve">面積　（品目：　　　　　　　　　　</w:t>
            </w:r>
            <w:r w:rsidRPr="006444D7">
              <w:rPr>
                <w:rFonts w:hAnsi="ＭＳ 明朝" w:cs="Times New Roman" w:hint="eastAsia"/>
                <w:color w:val="auto"/>
                <w:szCs w:val="24"/>
              </w:rPr>
              <w:t>）</w:t>
            </w:r>
          </w:p>
        </w:tc>
        <w:tc>
          <w:tcPr>
            <w:tcW w:w="96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14:paraId="5BE37F26" w14:textId="77777777" w:rsidR="00A028F3" w:rsidRPr="006444D7" w:rsidRDefault="00A028F3" w:rsidP="00A241BA">
            <w:pPr>
              <w:spacing w:line="400" w:lineRule="exact"/>
              <w:ind w:firstLineChars="62" w:firstLine="188"/>
              <w:jc w:val="right"/>
              <w:rPr>
                <w:rFonts w:hAnsi="ＭＳ 明朝" w:cs="Times New Roman"/>
                <w:b/>
                <w:color w:val="auto"/>
                <w:sz w:val="30"/>
                <w:szCs w:val="30"/>
              </w:rPr>
            </w:pPr>
          </w:p>
        </w:tc>
        <w:tc>
          <w:tcPr>
            <w:tcW w:w="597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191C62C" w14:textId="77777777" w:rsidR="00A028F3" w:rsidRPr="006444D7" w:rsidRDefault="00A028F3" w:rsidP="00A241BA">
            <w:pPr>
              <w:spacing w:line="400" w:lineRule="exact"/>
              <w:ind w:firstLineChars="62" w:firstLine="187"/>
              <w:jc w:val="right"/>
              <w:rPr>
                <w:rFonts w:hAnsi="ＭＳ 明朝" w:cs="Times New Roman"/>
                <w:strike/>
                <w:color w:val="auto"/>
                <w:sz w:val="30"/>
                <w:szCs w:val="30"/>
              </w:rPr>
            </w:pPr>
            <w:r w:rsidRPr="006444D7">
              <w:rPr>
                <w:rFonts w:hAnsi="ＭＳ 明朝" w:cs="Times New Roman" w:hint="eastAsia"/>
                <w:color w:val="auto"/>
                <w:sz w:val="30"/>
                <w:szCs w:val="30"/>
              </w:rPr>
              <w:t>ａ</w:t>
            </w:r>
          </w:p>
        </w:tc>
      </w:tr>
    </w:tbl>
    <w:p w14:paraId="279F5F18" w14:textId="2EE8E579" w:rsidR="00A028F3" w:rsidRPr="006444D7" w:rsidRDefault="0023212F" w:rsidP="0023212F">
      <w:pPr>
        <w:spacing w:line="240" w:lineRule="exact"/>
        <w:jc w:val="left"/>
        <w:rPr>
          <w:rFonts w:hAnsi="ＭＳ 明朝" w:cs="Times New Roman"/>
          <w:color w:val="auto"/>
          <w:sz w:val="18"/>
          <w:szCs w:val="16"/>
        </w:rPr>
      </w:pPr>
      <w:r w:rsidRPr="006444D7">
        <w:rPr>
          <w:rFonts w:hAnsi="ＭＳ 明朝" w:cs="Times New Roman" w:hint="eastAsia"/>
          <w:color w:val="auto"/>
          <w:sz w:val="16"/>
          <w:szCs w:val="16"/>
        </w:rPr>
        <w:t xml:space="preserve">　</w:t>
      </w:r>
    </w:p>
    <w:p w14:paraId="280FEC7E" w14:textId="77777777" w:rsidR="003D4D05" w:rsidRPr="006444D7" w:rsidRDefault="003D4D05" w:rsidP="0023212F">
      <w:pPr>
        <w:spacing w:line="240" w:lineRule="exact"/>
        <w:jc w:val="left"/>
        <w:rPr>
          <w:rFonts w:hAnsi="ＭＳ 明朝" w:cs="Times New Roman"/>
          <w:color w:val="auto"/>
          <w:sz w:val="16"/>
          <w:szCs w:val="16"/>
        </w:rPr>
      </w:pPr>
    </w:p>
    <w:p w14:paraId="05F07046" w14:textId="77777777" w:rsidR="000A0158" w:rsidRPr="006444D7" w:rsidRDefault="000A0158" w:rsidP="0023212F">
      <w:pPr>
        <w:spacing w:line="240" w:lineRule="exact"/>
        <w:jc w:val="left"/>
        <w:rPr>
          <w:rFonts w:hAnsi="ＭＳ 明朝" w:cs="Times New Roman"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9"/>
        <w:gridCol w:w="896"/>
        <w:gridCol w:w="705"/>
      </w:tblGrid>
      <w:tr w:rsidR="006444D7" w:rsidRPr="006444D7" w14:paraId="2A568E96" w14:textId="77777777" w:rsidTr="003D4D05">
        <w:trPr>
          <w:trHeight w:val="249"/>
        </w:trPr>
        <w:tc>
          <w:tcPr>
            <w:tcW w:w="7621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14:paraId="740FE061" w14:textId="34A24874" w:rsidR="004108AB" w:rsidRPr="006444D7" w:rsidRDefault="004108AB" w:rsidP="00807262">
            <w:pPr>
              <w:spacing w:line="400" w:lineRule="exact"/>
              <w:ind w:firstLineChars="62" w:firstLine="150"/>
              <w:jc w:val="left"/>
              <w:rPr>
                <w:rFonts w:hAnsi="ＭＳ 明朝" w:cs="Times New Roman"/>
                <w:color w:val="auto"/>
                <w:szCs w:val="24"/>
              </w:rPr>
            </w:pPr>
            <w:r w:rsidRPr="006444D7">
              <w:rPr>
                <w:rFonts w:hAnsi="ＭＳ 明朝" w:cs="Times New Roman" w:hint="eastAsia"/>
                <w:color w:val="auto"/>
                <w:szCs w:val="24"/>
              </w:rPr>
              <w:t>●</w:t>
            </w:r>
            <w:r w:rsidR="00807262" w:rsidRPr="006444D7">
              <w:rPr>
                <w:rFonts w:hAnsi="ＭＳ 明朝" w:cs="Times New Roman" w:hint="eastAsia"/>
                <w:color w:val="auto"/>
                <w:szCs w:val="24"/>
              </w:rPr>
              <w:t>上記温室における年間</w:t>
            </w:r>
            <w:r w:rsidRPr="006444D7">
              <w:rPr>
                <w:rFonts w:hAnsi="ＭＳ 明朝" w:cs="Times New Roman" w:hint="eastAsia"/>
                <w:color w:val="auto"/>
                <w:szCs w:val="24"/>
              </w:rPr>
              <w:t>燃油</w:t>
            </w:r>
            <w:r w:rsidR="00B44485" w:rsidRPr="006444D7">
              <w:rPr>
                <w:rFonts w:hAnsi="ＭＳ 明朝" w:cs="Times New Roman" w:hint="eastAsia"/>
                <w:color w:val="auto"/>
                <w:szCs w:val="24"/>
              </w:rPr>
              <w:t>使用量（現在使用量</w:t>
            </w:r>
            <w:r w:rsidR="00807262" w:rsidRPr="006444D7">
              <w:rPr>
                <w:rFonts w:hAnsi="ＭＳ 明朝" w:cs="Times New Roman" w:hint="eastAsia"/>
                <w:color w:val="auto"/>
                <w:szCs w:val="24"/>
              </w:rPr>
              <w:t>）</w:t>
            </w:r>
            <w:r w:rsidR="00C04B8F">
              <w:rPr>
                <w:rFonts w:hAnsi="ＭＳ 明朝" w:cs="Times New Roman" w:hint="eastAsia"/>
                <w:color w:val="auto"/>
                <w:sz w:val="20"/>
                <w:szCs w:val="24"/>
              </w:rPr>
              <w:t>（※１</w:t>
            </w:r>
            <w:r w:rsidR="000D2ABF" w:rsidRPr="006444D7">
              <w:rPr>
                <w:rFonts w:hAnsi="ＭＳ 明朝" w:cs="Times New Roman" w:hint="eastAsia"/>
                <w:color w:val="auto"/>
                <w:sz w:val="20"/>
                <w:szCs w:val="24"/>
              </w:rPr>
              <w:t>）</w:t>
            </w:r>
          </w:p>
        </w:tc>
        <w:tc>
          <w:tcPr>
            <w:tcW w:w="91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14:paraId="201FD6DC" w14:textId="77777777" w:rsidR="004108AB" w:rsidRPr="006444D7" w:rsidRDefault="004108AB" w:rsidP="00A241BA">
            <w:pPr>
              <w:spacing w:line="400" w:lineRule="exact"/>
              <w:ind w:firstLineChars="62" w:firstLine="188"/>
              <w:jc w:val="right"/>
              <w:rPr>
                <w:rFonts w:hAnsi="ＭＳ 明朝" w:cs="Times New Roman"/>
                <w:b/>
                <w:color w:val="auto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08285E0" w14:textId="77777777" w:rsidR="004108AB" w:rsidRPr="006444D7" w:rsidRDefault="00A241BA" w:rsidP="00A241BA">
            <w:pPr>
              <w:spacing w:line="400" w:lineRule="exact"/>
              <w:ind w:firstLineChars="62" w:firstLine="187"/>
              <w:jc w:val="right"/>
              <w:rPr>
                <w:rFonts w:hAnsi="ＭＳ 明朝" w:cs="Times New Roman"/>
                <w:color w:val="auto"/>
                <w:sz w:val="30"/>
                <w:szCs w:val="30"/>
              </w:rPr>
            </w:pPr>
            <w:r w:rsidRPr="006444D7">
              <w:rPr>
                <w:rFonts w:hAnsi="ＭＳ 明朝" w:cs="Times New Roman" w:hint="eastAsia"/>
                <w:color w:val="auto"/>
                <w:sz w:val="30"/>
                <w:szCs w:val="30"/>
              </w:rPr>
              <w:t>Ｌ</w:t>
            </w:r>
          </w:p>
        </w:tc>
      </w:tr>
    </w:tbl>
    <w:p w14:paraId="55A8CA69" w14:textId="7B8CE84D" w:rsidR="004108AB" w:rsidRPr="006444D7" w:rsidRDefault="0023212F" w:rsidP="00E6663F">
      <w:pPr>
        <w:spacing w:line="240" w:lineRule="exact"/>
        <w:ind w:leftChars="145" w:left="533" w:hangingChars="100" w:hanging="182"/>
        <w:jc w:val="left"/>
        <w:rPr>
          <w:rFonts w:hAnsi="ＭＳ 明朝" w:cs="Times New Roman"/>
          <w:color w:val="auto"/>
          <w:sz w:val="18"/>
          <w:szCs w:val="16"/>
        </w:rPr>
      </w:pPr>
      <w:r w:rsidRPr="006444D7">
        <w:rPr>
          <w:rFonts w:hAnsi="ＭＳ 明朝" w:cs="Times New Roman" w:hint="eastAsia"/>
          <w:color w:val="auto"/>
          <w:sz w:val="18"/>
          <w:szCs w:val="16"/>
        </w:rPr>
        <w:t>※</w:t>
      </w:r>
      <w:r w:rsidR="00E6663F" w:rsidRPr="006444D7">
        <w:rPr>
          <w:rFonts w:hAnsi="ＭＳ 明朝" w:cs="Times New Roman" w:hint="eastAsia"/>
          <w:color w:val="auto"/>
          <w:sz w:val="18"/>
          <w:szCs w:val="16"/>
        </w:rPr>
        <w:t>燃油使用量は、温室の加温に用いるＡ重油を基本とするが、灯油の場合は使用量にＡ重油への換算係数（0.939）</w:t>
      </w:r>
      <w:r w:rsidR="00C90416">
        <w:rPr>
          <w:rFonts w:hAnsi="ＭＳ 明朝" w:cs="Times New Roman" w:hint="eastAsia"/>
          <w:color w:val="auto"/>
          <w:sz w:val="18"/>
          <w:szCs w:val="16"/>
        </w:rPr>
        <w:t>、LPGガスの場合は換算係数（1.3）</w:t>
      </w:r>
      <w:r w:rsidR="00E6663F" w:rsidRPr="006444D7">
        <w:rPr>
          <w:rFonts w:hAnsi="ＭＳ 明朝" w:cs="Times New Roman" w:hint="eastAsia"/>
          <w:color w:val="auto"/>
          <w:sz w:val="18"/>
          <w:szCs w:val="16"/>
        </w:rPr>
        <w:t>を乗じて算出する</w:t>
      </w:r>
      <w:bookmarkStart w:id="0" w:name="_GoBack"/>
      <w:bookmarkEnd w:id="0"/>
      <w:r w:rsidR="00E6663F" w:rsidRPr="006444D7">
        <w:rPr>
          <w:rFonts w:hAnsi="ＭＳ 明朝" w:cs="Times New Roman" w:hint="eastAsia"/>
          <w:color w:val="auto"/>
          <w:sz w:val="18"/>
          <w:szCs w:val="16"/>
        </w:rPr>
        <w:t>。</w:t>
      </w:r>
    </w:p>
    <w:p w14:paraId="476A1325" w14:textId="77777777" w:rsidR="003D4D05" w:rsidRPr="006444D7" w:rsidRDefault="003D4D05" w:rsidP="003D4D05">
      <w:pPr>
        <w:spacing w:line="240" w:lineRule="exact"/>
        <w:ind w:firstLineChars="200" w:firstLine="324"/>
        <w:jc w:val="left"/>
        <w:rPr>
          <w:rFonts w:hAnsi="ＭＳ 明朝" w:cs="Times New Roman"/>
          <w:color w:val="auto"/>
          <w:sz w:val="16"/>
          <w:szCs w:val="16"/>
        </w:rPr>
      </w:pPr>
    </w:p>
    <w:p w14:paraId="4B6D514D" w14:textId="77777777" w:rsidR="000A0158" w:rsidRPr="006444D7" w:rsidRDefault="000A0158" w:rsidP="003D4D05">
      <w:pPr>
        <w:spacing w:line="240" w:lineRule="exact"/>
        <w:ind w:firstLineChars="200" w:firstLine="324"/>
        <w:jc w:val="left"/>
        <w:rPr>
          <w:rFonts w:hAnsi="ＭＳ 明朝" w:cs="Times New Roman"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9"/>
        <w:gridCol w:w="896"/>
        <w:gridCol w:w="705"/>
      </w:tblGrid>
      <w:tr w:rsidR="006444D7" w:rsidRPr="006444D7" w14:paraId="5758EB47" w14:textId="77777777" w:rsidTr="003D4D05">
        <w:trPr>
          <w:trHeight w:val="202"/>
        </w:trPr>
        <w:tc>
          <w:tcPr>
            <w:tcW w:w="7621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</w:tcPr>
          <w:p w14:paraId="3BD4CF2A" w14:textId="5B83A255" w:rsidR="004108AB" w:rsidRPr="006444D7" w:rsidRDefault="004108AB" w:rsidP="00641C22">
            <w:pPr>
              <w:spacing w:line="400" w:lineRule="exact"/>
              <w:ind w:firstLineChars="62" w:firstLine="150"/>
              <w:jc w:val="left"/>
              <w:rPr>
                <w:rFonts w:hAnsi="ＭＳ 明朝" w:cs="Times New Roman"/>
                <w:color w:val="auto"/>
                <w:szCs w:val="24"/>
              </w:rPr>
            </w:pPr>
            <w:r w:rsidRPr="006444D7">
              <w:rPr>
                <w:rFonts w:hAnsi="ＭＳ 明朝" w:cs="Times New Roman" w:hint="eastAsia"/>
                <w:color w:val="auto"/>
                <w:szCs w:val="24"/>
              </w:rPr>
              <w:t>●</w:t>
            </w:r>
            <w:r w:rsidR="00807262" w:rsidRPr="006444D7">
              <w:rPr>
                <w:rFonts w:hAnsi="ＭＳ 明朝" w:cs="Times New Roman" w:hint="eastAsia"/>
                <w:color w:val="auto"/>
                <w:szCs w:val="24"/>
              </w:rPr>
              <w:t>上記温室における年間</w:t>
            </w:r>
            <w:r w:rsidR="00A241BA" w:rsidRPr="006444D7">
              <w:rPr>
                <w:rFonts w:hAnsi="ＭＳ 明朝" w:cs="Times New Roman" w:hint="eastAsia"/>
                <w:color w:val="auto"/>
                <w:szCs w:val="24"/>
              </w:rPr>
              <w:t>燃油使用量</w:t>
            </w:r>
            <w:r w:rsidR="00B44485" w:rsidRPr="006444D7">
              <w:rPr>
                <w:rFonts w:hAnsi="ＭＳ 明朝" w:cs="Times New Roman" w:hint="eastAsia"/>
                <w:color w:val="auto"/>
                <w:szCs w:val="24"/>
              </w:rPr>
              <w:t>（目標使用量</w:t>
            </w:r>
            <w:r w:rsidR="00807262" w:rsidRPr="006444D7">
              <w:rPr>
                <w:rFonts w:hAnsi="ＭＳ 明朝" w:cs="Times New Roman" w:hint="eastAsia"/>
                <w:color w:val="auto"/>
                <w:szCs w:val="24"/>
              </w:rPr>
              <w:t>）</w:t>
            </w:r>
            <w:r w:rsidR="00C04B8F">
              <w:rPr>
                <w:rFonts w:hAnsi="ＭＳ 明朝" w:cs="Times New Roman" w:hint="eastAsia"/>
                <w:color w:val="auto"/>
                <w:sz w:val="20"/>
                <w:szCs w:val="24"/>
              </w:rPr>
              <w:t>（※２</w:t>
            </w:r>
            <w:r w:rsidR="00DB7CC4" w:rsidRPr="006444D7">
              <w:rPr>
                <w:rFonts w:hAnsi="ＭＳ 明朝" w:cs="Times New Roman" w:hint="eastAsia"/>
                <w:color w:val="auto"/>
                <w:sz w:val="20"/>
                <w:szCs w:val="24"/>
              </w:rPr>
              <w:t>）</w:t>
            </w:r>
          </w:p>
        </w:tc>
        <w:tc>
          <w:tcPr>
            <w:tcW w:w="91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shd w:val="clear" w:color="auto" w:fill="auto"/>
          </w:tcPr>
          <w:p w14:paraId="6E1C5014" w14:textId="77777777" w:rsidR="000D2ABF" w:rsidRPr="006444D7" w:rsidRDefault="000D2ABF" w:rsidP="00A241BA">
            <w:pPr>
              <w:spacing w:line="400" w:lineRule="exact"/>
              <w:ind w:firstLineChars="62" w:firstLine="188"/>
              <w:jc w:val="right"/>
              <w:rPr>
                <w:rFonts w:hAnsi="ＭＳ 明朝" w:cs="Times New Roman"/>
                <w:b/>
                <w:color w:val="auto"/>
                <w:sz w:val="30"/>
                <w:szCs w:val="30"/>
              </w:rPr>
            </w:pPr>
          </w:p>
        </w:tc>
        <w:tc>
          <w:tcPr>
            <w:tcW w:w="645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4F38F697" w14:textId="77777777" w:rsidR="004108AB" w:rsidRPr="006444D7" w:rsidRDefault="00A241BA" w:rsidP="00A241BA">
            <w:pPr>
              <w:spacing w:line="400" w:lineRule="exact"/>
              <w:ind w:firstLineChars="62" w:firstLine="187"/>
              <w:jc w:val="right"/>
              <w:rPr>
                <w:rFonts w:hAnsi="ＭＳ 明朝" w:cs="Times New Roman"/>
                <w:color w:val="auto"/>
                <w:sz w:val="30"/>
                <w:szCs w:val="30"/>
              </w:rPr>
            </w:pPr>
            <w:r w:rsidRPr="006444D7">
              <w:rPr>
                <w:rFonts w:hAnsi="ＭＳ 明朝" w:cs="Times New Roman" w:hint="eastAsia"/>
                <w:color w:val="auto"/>
                <w:sz w:val="30"/>
                <w:szCs w:val="30"/>
              </w:rPr>
              <w:t>Ｌ</w:t>
            </w:r>
          </w:p>
        </w:tc>
      </w:tr>
    </w:tbl>
    <w:p w14:paraId="0946D644" w14:textId="09A6C370" w:rsidR="004108AB" w:rsidRPr="006444D7" w:rsidRDefault="004108AB" w:rsidP="00C04B8F">
      <w:pPr>
        <w:spacing w:line="240" w:lineRule="exact"/>
        <w:jc w:val="left"/>
        <w:rPr>
          <w:rFonts w:hAnsi="ＭＳ 明朝" w:cs="Times New Roman"/>
          <w:color w:val="auto"/>
          <w:sz w:val="18"/>
          <w:szCs w:val="16"/>
        </w:rPr>
      </w:pPr>
    </w:p>
    <w:p w14:paraId="647B5804" w14:textId="77777777" w:rsidR="0075210A" w:rsidRPr="006444D7" w:rsidRDefault="0075210A" w:rsidP="00EF26E0">
      <w:pPr>
        <w:spacing w:line="340" w:lineRule="exact"/>
        <w:jc w:val="left"/>
        <w:rPr>
          <w:rFonts w:hAnsi="ＭＳ 明朝" w:cs="Times New Roman"/>
          <w:color w:val="auto"/>
          <w:sz w:val="18"/>
          <w:szCs w:val="16"/>
        </w:rPr>
      </w:pPr>
    </w:p>
    <w:p w14:paraId="6AEC6AFD" w14:textId="1795EDD6" w:rsidR="000A0158" w:rsidRPr="006444D7" w:rsidRDefault="000A0158" w:rsidP="000A0158">
      <w:pPr>
        <w:spacing w:line="340" w:lineRule="exact"/>
        <w:jc w:val="left"/>
        <w:rPr>
          <w:rFonts w:hAnsi="ＭＳ 明朝" w:cs="Times New Roman"/>
          <w:color w:val="auto"/>
          <w:sz w:val="30"/>
          <w:szCs w:val="30"/>
        </w:rPr>
      </w:pPr>
      <w:r w:rsidRPr="005612FF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 xml:space="preserve"> </w:t>
      </w:r>
      <w:r w:rsidR="00C04B8F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>２</w:t>
      </w:r>
      <w:r w:rsidRPr="005612FF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>．</w:t>
      </w:r>
      <w:r w:rsidR="00F2308B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>省エネルギー化に向けた</w:t>
      </w:r>
      <w:r w:rsidR="00641C22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>取組</w:t>
      </w:r>
      <w:r w:rsidR="00A6329A">
        <w:rPr>
          <w:rFonts w:hAnsi="ＭＳ 明朝" w:cs="Times New Roman" w:hint="eastAsia"/>
          <w:color w:val="FFFFFF" w:themeColor="background1"/>
          <w:sz w:val="30"/>
          <w:szCs w:val="30"/>
          <w:highlight w:val="black"/>
        </w:rPr>
        <w:t xml:space="preserve"> </w:t>
      </w:r>
    </w:p>
    <w:p w14:paraId="0AD16E70" w14:textId="77777777" w:rsidR="000522A0" w:rsidRPr="00F2308B" w:rsidRDefault="000522A0" w:rsidP="000522A0">
      <w:pPr>
        <w:spacing w:line="160" w:lineRule="exact"/>
        <w:jc w:val="left"/>
        <w:rPr>
          <w:rFonts w:hAnsi="ＭＳ 明朝" w:cs="Times New Roman"/>
          <w:color w:val="auto"/>
          <w:sz w:val="30"/>
          <w:szCs w:val="3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1263"/>
        <w:gridCol w:w="1256"/>
        <w:gridCol w:w="1238"/>
        <w:gridCol w:w="1209"/>
        <w:gridCol w:w="1183"/>
      </w:tblGrid>
      <w:tr w:rsidR="00641C22" w:rsidRPr="00380881" w14:paraId="3F259B25" w14:textId="77777777" w:rsidTr="00641C22">
        <w:trPr>
          <w:trHeight w:val="410"/>
        </w:trPr>
        <w:tc>
          <w:tcPr>
            <w:tcW w:w="2774" w:type="dxa"/>
            <w:vMerge w:val="restart"/>
            <w:shd w:val="clear" w:color="auto" w:fill="auto"/>
            <w:vAlign w:val="center"/>
          </w:tcPr>
          <w:p w14:paraId="5F54B2FB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事業メニュー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</w:tcPr>
          <w:p w14:paraId="4F633195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実施面積（a）</w:t>
            </w:r>
          </w:p>
        </w:tc>
        <w:tc>
          <w:tcPr>
            <w:tcW w:w="1256" w:type="dxa"/>
            <w:vMerge w:val="restart"/>
            <w:shd w:val="clear" w:color="auto" w:fill="auto"/>
            <w:vAlign w:val="center"/>
          </w:tcPr>
          <w:p w14:paraId="2B71F846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導入台数（台）</w:t>
            </w:r>
          </w:p>
        </w:tc>
        <w:tc>
          <w:tcPr>
            <w:tcW w:w="1238" w:type="dxa"/>
            <w:vMerge w:val="restart"/>
            <w:vAlign w:val="center"/>
          </w:tcPr>
          <w:p w14:paraId="4E4E526C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事業費（円）</w:t>
            </w:r>
          </w:p>
        </w:tc>
        <w:tc>
          <w:tcPr>
            <w:tcW w:w="2392" w:type="dxa"/>
            <w:gridSpan w:val="2"/>
            <w:vAlign w:val="center"/>
          </w:tcPr>
          <w:p w14:paraId="2DBCCD88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負担区分</w:t>
            </w:r>
          </w:p>
        </w:tc>
      </w:tr>
      <w:tr w:rsidR="00641C22" w:rsidRPr="00380881" w14:paraId="27A41E56" w14:textId="77777777" w:rsidTr="00641C22">
        <w:trPr>
          <w:trHeight w:val="231"/>
        </w:trPr>
        <w:tc>
          <w:tcPr>
            <w:tcW w:w="2774" w:type="dxa"/>
            <w:vMerge/>
            <w:shd w:val="clear" w:color="auto" w:fill="auto"/>
          </w:tcPr>
          <w:p w14:paraId="20BDB1E3" w14:textId="77777777" w:rsidR="00641C22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263" w:type="dxa"/>
            <w:vMerge/>
            <w:shd w:val="clear" w:color="auto" w:fill="auto"/>
          </w:tcPr>
          <w:p w14:paraId="285E03F8" w14:textId="77777777" w:rsidR="00641C22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256" w:type="dxa"/>
            <w:vMerge/>
            <w:shd w:val="clear" w:color="auto" w:fill="auto"/>
          </w:tcPr>
          <w:p w14:paraId="39CB04E8" w14:textId="77777777" w:rsidR="00641C22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238" w:type="dxa"/>
            <w:vMerge/>
          </w:tcPr>
          <w:p w14:paraId="3C87FA85" w14:textId="77777777" w:rsidR="00641C22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</w:p>
        </w:tc>
        <w:tc>
          <w:tcPr>
            <w:tcW w:w="1209" w:type="dxa"/>
          </w:tcPr>
          <w:p w14:paraId="47A289AC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県補助金（円）</w:t>
            </w:r>
          </w:p>
        </w:tc>
        <w:tc>
          <w:tcPr>
            <w:tcW w:w="1183" w:type="dxa"/>
          </w:tcPr>
          <w:p w14:paraId="41885EA8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その他（円）</w:t>
            </w:r>
          </w:p>
        </w:tc>
      </w:tr>
      <w:tr w:rsidR="00641C22" w:rsidRPr="00380881" w14:paraId="0F7E01C4" w14:textId="77777777" w:rsidTr="00641C22">
        <w:trPr>
          <w:trHeight w:val="834"/>
        </w:trPr>
        <w:tc>
          <w:tcPr>
            <w:tcW w:w="2774" w:type="dxa"/>
            <w:shd w:val="clear" w:color="auto" w:fill="auto"/>
          </w:tcPr>
          <w:p w14:paraId="5E2C91C5" w14:textId="77777777" w:rsidR="00641C22" w:rsidRPr="00380881" w:rsidRDefault="00641C22" w:rsidP="00E55FF0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保温性、採光性又は気密性の向上を図る被覆資材等の導入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EE12C2C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F688C9E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38" w:type="dxa"/>
            <w:vAlign w:val="center"/>
          </w:tcPr>
          <w:p w14:paraId="78E77451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09" w:type="dxa"/>
            <w:vAlign w:val="center"/>
          </w:tcPr>
          <w:p w14:paraId="62664F58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183" w:type="dxa"/>
            <w:vAlign w:val="center"/>
          </w:tcPr>
          <w:p w14:paraId="09FECFFE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641C22" w:rsidRPr="00380881" w14:paraId="386DD6B9" w14:textId="77777777" w:rsidTr="00641C22">
        <w:trPr>
          <w:trHeight w:val="980"/>
        </w:trPr>
        <w:tc>
          <w:tcPr>
            <w:tcW w:w="2774" w:type="dxa"/>
            <w:shd w:val="clear" w:color="auto" w:fill="auto"/>
            <w:vAlign w:val="center"/>
          </w:tcPr>
          <w:p w14:paraId="70168269" w14:textId="77777777" w:rsidR="00641C22" w:rsidRPr="00380881" w:rsidRDefault="00641C22" w:rsidP="00E55FF0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施設園芸内温度の均一化を図る機器の導入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2A95D78E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17B1B28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38" w:type="dxa"/>
            <w:vAlign w:val="center"/>
          </w:tcPr>
          <w:p w14:paraId="7ACDACB0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09" w:type="dxa"/>
            <w:vAlign w:val="center"/>
          </w:tcPr>
          <w:p w14:paraId="3F66D000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183" w:type="dxa"/>
            <w:vAlign w:val="center"/>
          </w:tcPr>
          <w:p w14:paraId="664677C6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641C22" w:rsidRPr="00380881" w14:paraId="47873B15" w14:textId="77777777" w:rsidTr="00641C22">
        <w:trPr>
          <w:trHeight w:val="691"/>
        </w:trPr>
        <w:tc>
          <w:tcPr>
            <w:tcW w:w="27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D35158" w14:textId="77777777" w:rsidR="00641C22" w:rsidRDefault="00641C22" w:rsidP="00E55FF0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暖房機の燃焼効率の</w:t>
            </w:r>
          </w:p>
          <w:p w14:paraId="0DE48A84" w14:textId="77777777" w:rsidR="00641C22" w:rsidRPr="00380881" w:rsidRDefault="00641C22" w:rsidP="00E55FF0">
            <w:pPr>
              <w:spacing w:line="28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向上</w:t>
            </w:r>
            <w:r w:rsidRPr="00380881">
              <w:rPr>
                <w:rFonts w:hAnsi="ＭＳ 明朝" w:hint="eastAsia"/>
              </w:rPr>
              <w:t xml:space="preserve">　　</w:t>
            </w:r>
          </w:p>
        </w:tc>
        <w:tc>
          <w:tcPr>
            <w:tcW w:w="126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A2B2DD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B471A5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38" w:type="dxa"/>
            <w:tcBorders>
              <w:bottom w:val="double" w:sz="4" w:space="0" w:color="auto"/>
            </w:tcBorders>
            <w:vAlign w:val="center"/>
          </w:tcPr>
          <w:p w14:paraId="1C78AAF9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09" w:type="dxa"/>
            <w:tcBorders>
              <w:bottom w:val="double" w:sz="4" w:space="0" w:color="auto"/>
            </w:tcBorders>
            <w:vAlign w:val="center"/>
          </w:tcPr>
          <w:p w14:paraId="5C43D8BD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183" w:type="dxa"/>
            <w:tcBorders>
              <w:bottom w:val="double" w:sz="4" w:space="0" w:color="auto"/>
            </w:tcBorders>
            <w:vAlign w:val="center"/>
          </w:tcPr>
          <w:p w14:paraId="31DEB309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</w:tr>
      <w:tr w:rsidR="00641C22" w:rsidRPr="00380881" w14:paraId="4CC25DB4" w14:textId="77777777" w:rsidTr="00641C22">
        <w:trPr>
          <w:trHeight w:val="573"/>
        </w:trPr>
        <w:tc>
          <w:tcPr>
            <w:tcW w:w="27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F2742A" w14:textId="77777777" w:rsidR="00641C22" w:rsidRPr="00380881" w:rsidRDefault="00641C22" w:rsidP="00E55FF0">
            <w:pPr>
              <w:spacing w:line="28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計</w:t>
            </w:r>
          </w:p>
        </w:tc>
        <w:tc>
          <w:tcPr>
            <w:tcW w:w="126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5F3970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12B50C9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38" w:type="dxa"/>
            <w:tcBorders>
              <w:top w:val="double" w:sz="4" w:space="0" w:color="auto"/>
            </w:tcBorders>
            <w:vAlign w:val="center"/>
          </w:tcPr>
          <w:p w14:paraId="35C6F35B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209" w:type="dxa"/>
            <w:tcBorders>
              <w:top w:val="double" w:sz="4" w:space="0" w:color="auto"/>
            </w:tcBorders>
            <w:vAlign w:val="center"/>
          </w:tcPr>
          <w:p w14:paraId="2C72B6B6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  <w:tc>
          <w:tcPr>
            <w:tcW w:w="1183" w:type="dxa"/>
            <w:tcBorders>
              <w:top w:val="double" w:sz="4" w:space="0" w:color="auto"/>
            </w:tcBorders>
            <w:vAlign w:val="center"/>
          </w:tcPr>
          <w:p w14:paraId="47D836FD" w14:textId="77777777" w:rsidR="00641C22" w:rsidRPr="00380881" w:rsidRDefault="00641C22" w:rsidP="00E55FF0">
            <w:pPr>
              <w:spacing w:line="280" w:lineRule="exact"/>
              <w:jc w:val="right"/>
              <w:rPr>
                <w:rFonts w:hAnsi="ＭＳ 明朝"/>
              </w:rPr>
            </w:pPr>
          </w:p>
        </w:tc>
      </w:tr>
    </w:tbl>
    <w:p w14:paraId="0E517E91" w14:textId="719C964B" w:rsidR="00641C22" w:rsidRPr="006444D7" w:rsidRDefault="00641C22" w:rsidP="00EF26E0">
      <w:pPr>
        <w:spacing w:line="240" w:lineRule="exact"/>
        <w:jc w:val="left"/>
        <w:rPr>
          <w:rFonts w:hAnsi="ＭＳ 明朝" w:cs="Times New Roman"/>
          <w:color w:val="auto"/>
          <w:sz w:val="16"/>
          <w:szCs w:val="16"/>
        </w:rPr>
      </w:pPr>
    </w:p>
    <w:p w14:paraId="4079CCD6" w14:textId="77777777" w:rsidR="00C04B8F" w:rsidRDefault="00C04B8F" w:rsidP="00A028F3">
      <w:pPr>
        <w:adjustRightInd/>
        <w:spacing w:line="280" w:lineRule="exact"/>
        <w:jc w:val="left"/>
        <w:rPr>
          <w:rFonts w:hAnsi="ＭＳ 明朝" w:cs="Times New Roman"/>
          <w:b/>
          <w:color w:val="auto"/>
          <w:spacing w:val="2"/>
          <w:szCs w:val="24"/>
        </w:rPr>
      </w:pPr>
    </w:p>
    <w:p w14:paraId="1F78FC8E" w14:textId="69FC9736" w:rsidR="00A028F3" w:rsidRPr="006444D7" w:rsidRDefault="00A028F3" w:rsidP="00A028F3">
      <w:pPr>
        <w:adjustRightInd/>
        <w:spacing w:line="280" w:lineRule="exact"/>
        <w:jc w:val="left"/>
        <w:rPr>
          <w:rFonts w:hAnsi="ＭＳ 明朝" w:cs="Times New Roman"/>
          <w:b/>
          <w:color w:val="auto"/>
          <w:spacing w:val="2"/>
          <w:szCs w:val="24"/>
        </w:rPr>
      </w:pPr>
      <w:r w:rsidRPr="006444D7">
        <w:rPr>
          <w:rFonts w:hAnsi="ＭＳ 明朝" w:cs="Times New Roman" w:hint="eastAsia"/>
          <w:b/>
          <w:color w:val="auto"/>
          <w:spacing w:val="2"/>
          <w:szCs w:val="24"/>
        </w:rPr>
        <w:t>＜記入上の注意＞</w:t>
      </w:r>
    </w:p>
    <w:p w14:paraId="736E968A" w14:textId="77777777" w:rsidR="00A028F3" w:rsidRPr="006444D7" w:rsidRDefault="00A028F3" w:rsidP="00A028F3">
      <w:pPr>
        <w:adjustRightInd/>
        <w:spacing w:line="280" w:lineRule="exact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</w:p>
    <w:p w14:paraId="74922FEE" w14:textId="2F27447D" w:rsidR="00A028F3" w:rsidRPr="006444D7" w:rsidRDefault="000D2ABF" w:rsidP="00A028F3">
      <w:pPr>
        <w:adjustRightInd/>
        <w:spacing w:line="280" w:lineRule="exact"/>
        <w:ind w:left="426" w:hanging="426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(</w:t>
      </w:r>
      <w:r w:rsidR="00C04B8F">
        <w:rPr>
          <w:rFonts w:ascii="ＭＳ Ｐ明朝" w:eastAsia="ＭＳ Ｐ明朝" w:hAnsi="ＭＳ Ｐ明朝" w:hint="eastAsia"/>
          <w:color w:val="auto"/>
          <w:sz w:val="20"/>
          <w:szCs w:val="20"/>
        </w:rPr>
        <w:t>※１</w:t>
      </w: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)</w:t>
      </w:r>
      <w:r w:rsidR="003F3B4B"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</w:t>
      </w:r>
      <w:r w:rsidR="00641C22">
        <w:rPr>
          <w:rFonts w:ascii="ＭＳ Ｐ明朝" w:eastAsia="ＭＳ Ｐ明朝" w:hAnsi="ＭＳ Ｐ明朝" w:hint="eastAsia"/>
          <w:color w:val="auto"/>
          <w:sz w:val="20"/>
          <w:szCs w:val="20"/>
        </w:rPr>
        <w:t>過去の加温年度における燃油使用量の</w:t>
      </w:r>
      <w:r w:rsidR="003F3B4B"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、直近７カ年で整理可能な加温年度（３年以上）の平均値とする。また、地域において標準的な燃油使用量（品目別）が設定されている場合は、これを基準として利用できるものとする。なお、いずれの場合も確認できる書類を添付する。</w:t>
      </w:r>
    </w:p>
    <w:p w14:paraId="206AD320" w14:textId="79A5A351" w:rsidR="00641C22" w:rsidRDefault="003F3B4B" w:rsidP="00D96393">
      <w:pPr>
        <w:adjustRightInd/>
        <w:spacing w:line="280" w:lineRule="exact"/>
        <w:ind w:left="426" w:hanging="426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　　　</w:t>
      </w:r>
    </w:p>
    <w:p w14:paraId="1B9BBACE" w14:textId="164FA91D" w:rsidR="004C3369" w:rsidRPr="00FC6150" w:rsidRDefault="003D1705" w:rsidP="00D96393">
      <w:pPr>
        <w:adjustRightInd/>
        <w:spacing w:line="280" w:lineRule="exact"/>
        <w:ind w:left="424" w:hangingChars="210" w:hanging="424"/>
        <w:jc w:val="left"/>
        <w:rPr>
          <w:rFonts w:ascii="ＭＳ Ｐ明朝" w:eastAsia="ＭＳ Ｐ明朝" w:hAnsi="ＭＳ Ｐ明朝"/>
          <w:color w:val="auto"/>
          <w:sz w:val="20"/>
          <w:szCs w:val="20"/>
        </w:rPr>
      </w:pP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（※</w:t>
      </w:r>
      <w:r w:rsidR="00C04B8F">
        <w:rPr>
          <w:rFonts w:ascii="ＭＳ Ｐ明朝" w:eastAsia="ＭＳ Ｐ明朝" w:hAnsi="ＭＳ Ｐ明朝" w:hint="eastAsia"/>
          <w:color w:val="auto"/>
          <w:sz w:val="20"/>
          <w:szCs w:val="20"/>
        </w:rPr>
        <w:t>２</w:t>
      </w:r>
      <w:r w:rsidR="00A028F3"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）</w:t>
      </w: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 xml:space="preserve">　</w:t>
      </w:r>
      <w:r w:rsidR="00C04B8F">
        <w:rPr>
          <w:rFonts w:ascii="ＭＳ Ｐ明朝" w:eastAsia="ＭＳ Ｐ明朝" w:hAnsi="ＭＳ Ｐ明朝" w:hint="eastAsia"/>
          <w:color w:val="auto"/>
          <w:sz w:val="20"/>
          <w:szCs w:val="20"/>
        </w:rPr>
        <w:t>２</w:t>
      </w:r>
      <w:r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．</w:t>
      </w:r>
      <w:r w:rsidR="00F2308B">
        <w:rPr>
          <w:rFonts w:ascii="ＭＳ Ｐ明朝" w:eastAsia="ＭＳ Ｐ明朝" w:hAnsi="ＭＳ Ｐ明朝" w:hint="eastAsia"/>
          <w:color w:val="auto"/>
          <w:sz w:val="20"/>
          <w:szCs w:val="20"/>
        </w:rPr>
        <w:t>省エネルギー化に向けた</w:t>
      </w:r>
      <w:r w:rsidR="00C04B8F">
        <w:rPr>
          <w:rFonts w:ascii="ＭＳ Ｐ明朝" w:eastAsia="ＭＳ Ｐ明朝" w:hAnsi="ＭＳ Ｐ明朝" w:hint="eastAsia"/>
          <w:color w:val="auto"/>
          <w:sz w:val="20"/>
          <w:szCs w:val="20"/>
        </w:rPr>
        <w:t>取組</w:t>
      </w:r>
      <w:r w:rsidR="00F829DB" w:rsidRPr="006444D7">
        <w:rPr>
          <w:rFonts w:ascii="ＭＳ Ｐ明朝" w:eastAsia="ＭＳ Ｐ明朝" w:hAnsi="ＭＳ Ｐ明朝" w:hint="eastAsia"/>
          <w:color w:val="auto"/>
          <w:sz w:val="20"/>
          <w:szCs w:val="20"/>
        </w:rPr>
        <w:t>を踏まえて記載し、その算定方法が確認できる書類を添付すること。</w:t>
      </w:r>
    </w:p>
    <w:sectPr w:rsidR="004C3369" w:rsidRPr="00FC6150" w:rsidSect="003103B7">
      <w:type w:val="continuous"/>
      <w:pgSz w:w="11906" w:h="16838" w:code="9"/>
      <w:pgMar w:top="1191" w:right="1418" w:bottom="1191" w:left="1418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C65F1" w14:textId="77777777" w:rsidR="004963B6" w:rsidRDefault="004963B6">
      <w:r>
        <w:separator/>
      </w:r>
    </w:p>
  </w:endnote>
  <w:endnote w:type="continuationSeparator" w:id="0">
    <w:p w14:paraId="7FCB3883" w14:textId="77777777" w:rsidR="004963B6" w:rsidRDefault="0049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23DDD" w14:textId="77777777" w:rsidR="004963B6" w:rsidRDefault="004963B6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8BE8EE" w14:textId="77777777" w:rsidR="004963B6" w:rsidRDefault="00496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280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" w15:restartNumberingAfterBreak="0">
    <w:nsid w:val="0BC23B9F"/>
    <w:multiLevelType w:val="hybridMultilevel"/>
    <w:tmpl w:val="810062C0"/>
    <w:lvl w:ilvl="0" w:tplc="EF005C58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" w15:restartNumberingAfterBreak="0">
    <w:nsid w:val="0D90065F"/>
    <w:multiLevelType w:val="hybridMultilevel"/>
    <w:tmpl w:val="977C017A"/>
    <w:lvl w:ilvl="0" w:tplc="E36073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3" w15:restartNumberingAfterBreak="0">
    <w:nsid w:val="1A2F4418"/>
    <w:multiLevelType w:val="hybridMultilevel"/>
    <w:tmpl w:val="F4D67B40"/>
    <w:lvl w:ilvl="0" w:tplc="35B6194E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4" w15:restartNumberingAfterBreak="0">
    <w:nsid w:val="1CB21785"/>
    <w:multiLevelType w:val="hybridMultilevel"/>
    <w:tmpl w:val="2E40CDE0"/>
    <w:lvl w:ilvl="0" w:tplc="0ACEE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3166AB"/>
    <w:multiLevelType w:val="hybridMultilevel"/>
    <w:tmpl w:val="BE962A72"/>
    <w:lvl w:ilvl="0" w:tplc="DB1EBD66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6" w15:restartNumberingAfterBreak="0">
    <w:nsid w:val="356C35DC"/>
    <w:multiLevelType w:val="hybridMultilevel"/>
    <w:tmpl w:val="F3606986"/>
    <w:lvl w:ilvl="0" w:tplc="0409000B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7" w15:restartNumberingAfterBreak="0">
    <w:nsid w:val="3859741C"/>
    <w:multiLevelType w:val="hybridMultilevel"/>
    <w:tmpl w:val="C540B4EE"/>
    <w:lvl w:ilvl="0" w:tplc="C4B04B86">
      <w:start w:val="1"/>
      <w:numFmt w:val="decimalEnclosedCircle"/>
      <w:lvlText w:val="%1"/>
      <w:lvlJc w:val="left"/>
      <w:pPr>
        <w:ind w:left="680" w:hanging="22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8" w15:restartNumberingAfterBreak="0">
    <w:nsid w:val="3FB24F11"/>
    <w:multiLevelType w:val="hybridMultilevel"/>
    <w:tmpl w:val="BA06F1FC"/>
    <w:lvl w:ilvl="0" w:tplc="C44AD0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6EE5F28"/>
    <w:multiLevelType w:val="hybridMultilevel"/>
    <w:tmpl w:val="B62651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DF038E3"/>
    <w:multiLevelType w:val="hybridMultilevel"/>
    <w:tmpl w:val="AE324712"/>
    <w:lvl w:ilvl="0" w:tplc="0D1661A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281059"/>
    <w:multiLevelType w:val="hybridMultilevel"/>
    <w:tmpl w:val="92B4AE38"/>
    <w:lvl w:ilvl="0" w:tplc="26C472A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30"/>
        <w:szCs w:val="3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0835C4"/>
    <w:multiLevelType w:val="hybridMultilevel"/>
    <w:tmpl w:val="075EF276"/>
    <w:lvl w:ilvl="0" w:tplc="4080C49A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3" w15:restartNumberingAfterBreak="0">
    <w:nsid w:val="624B1999"/>
    <w:multiLevelType w:val="hybridMultilevel"/>
    <w:tmpl w:val="C57A840E"/>
    <w:lvl w:ilvl="0" w:tplc="7FEE378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2896144"/>
    <w:multiLevelType w:val="hybridMultilevel"/>
    <w:tmpl w:val="67F6C7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6B155A9"/>
    <w:multiLevelType w:val="hybridMultilevel"/>
    <w:tmpl w:val="50227C5A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6" w15:restartNumberingAfterBreak="0">
    <w:nsid w:val="6B4045FC"/>
    <w:multiLevelType w:val="hybridMultilevel"/>
    <w:tmpl w:val="87F68D72"/>
    <w:lvl w:ilvl="0" w:tplc="E13AF1F0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17" w15:restartNumberingAfterBreak="0">
    <w:nsid w:val="6C234A21"/>
    <w:multiLevelType w:val="hybridMultilevel"/>
    <w:tmpl w:val="AF5CC924"/>
    <w:lvl w:ilvl="0" w:tplc="B3FC5224">
      <w:start w:val="1"/>
      <w:numFmt w:val="decimal"/>
      <w:suff w:val="space"/>
      <w:lvlText w:val="%1."/>
      <w:lvlJc w:val="left"/>
      <w:pPr>
        <w:ind w:left="96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6" w:hanging="420"/>
      </w:pPr>
    </w:lvl>
    <w:lvl w:ilvl="3" w:tplc="0409000F" w:tentative="1">
      <w:start w:val="1"/>
      <w:numFmt w:val="decimal"/>
      <w:lvlText w:val="%4."/>
      <w:lvlJc w:val="left"/>
      <w:pPr>
        <w:ind w:left="1926" w:hanging="420"/>
      </w:pPr>
    </w:lvl>
    <w:lvl w:ilvl="4" w:tplc="04090017" w:tentative="1">
      <w:start w:val="1"/>
      <w:numFmt w:val="aiueoFullWidth"/>
      <w:lvlText w:val="(%5)"/>
      <w:lvlJc w:val="left"/>
      <w:pPr>
        <w:ind w:left="234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6" w:hanging="420"/>
      </w:pPr>
    </w:lvl>
    <w:lvl w:ilvl="6" w:tplc="0409000F" w:tentative="1">
      <w:start w:val="1"/>
      <w:numFmt w:val="decimal"/>
      <w:lvlText w:val="%7."/>
      <w:lvlJc w:val="left"/>
      <w:pPr>
        <w:ind w:left="3186" w:hanging="420"/>
      </w:pPr>
    </w:lvl>
    <w:lvl w:ilvl="7" w:tplc="04090017" w:tentative="1">
      <w:start w:val="1"/>
      <w:numFmt w:val="aiueoFullWidth"/>
      <w:lvlText w:val="(%8)"/>
      <w:lvlJc w:val="left"/>
      <w:pPr>
        <w:ind w:left="360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6" w:hanging="420"/>
      </w:pPr>
    </w:lvl>
  </w:abstractNum>
  <w:abstractNum w:abstractNumId="18" w15:restartNumberingAfterBreak="0">
    <w:nsid w:val="73AD1258"/>
    <w:multiLevelType w:val="hybridMultilevel"/>
    <w:tmpl w:val="90C682DA"/>
    <w:lvl w:ilvl="0" w:tplc="DC0EA7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7350585"/>
    <w:multiLevelType w:val="hybridMultilevel"/>
    <w:tmpl w:val="6BBC8CDA"/>
    <w:lvl w:ilvl="0" w:tplc="F564C81C">
      <w:start w:val="1"/>
      <w:numFmt w:val="decimalFullWidth"/>
      <w:suff w:val="space"/>
      <w:lvlText w:val="（注%1）"/>
      <w:lvlJc w:val="left"/>
      <w:pPr>
        <w:ind w:left="454" w:hanging="454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4" w:hanging="420"/>
      </w:pPr>
    </w:lvl>
    <w:lvl w:ilvl="3" w:tplc="0409000F" w:tentative="1">
      <w:start w:val="1"/>
      <w:numFmt w:val="decimal"/>
      <w:lvlText w:val="%4."/>
      <w:lvlJc w:val="left"/>
      <w:pPr>
        <w:ind w:left="1434" w:hanging="420"/>
      </w:pPr>
    </w:lvl>
    <w:lvl w:ilvl="4" w:tplc="04090017" w:tentative="1">
      <w:start w:val="1"/>
      <w:numFmt w:val="aiueoFullWidth"/>
      <w:lvlText w:val="(%5)"/>
      <w:lvlJc w:val="left"/>
      <w:pPr>
        <w:ind w:left="18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4" w:hanging="420"/>
      </w:pPr>
    </w:lvl>
    <w:lvl w:ilvl="6" w:tplc="0409000F" w:tentative="1">
      <w:start w:val="1"/>
      <w:numFmt w:val="decimal"/>
      <w:lvlText w:val="%7."/>
      <w:lvlJc w:val="left"/>
      <w:pPr>
        <w:ind w:left="2694" w:hanging="420"/>
      </w:pPr>
    </w:lvl>
    <w:lvl w:ilvl="7" w:tplc="04090017" w:tentative="1">
      <w:start w:val="1"/>
      <w:numFmt w:val="aiueoFullWidth"/>
      <w:lvlText w:val="(%8)"/>
      <w:lvlJc w:val="left"/>
      <w:pPr>
        <w:ind w:left="3114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4" w:hanging="420"/>
      </w:pPr>
    </w:lvl>
  </w:abstractNum>
  <w:abstractNum w:abstractNumId="20" w15:restartNumberingAfterBreak="0">
    <w:nsid w:val="7BA13122"/>
    <w:multiLevelType w:val="hybridMultilevel"/>
    <w:tmpl w:val="6DFE4016"/>
    <w:lvl w:ilvl="0" w:tplc="0409000B">
      <w:start w:val="1"/>
      <w:numFmt w:val="bullet"/>
      <w:lvlText w:val=""/>
      <w:lvlJc w:val="left"/>
      <w:pPr>
        <w:ind w:left="5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13"/>
  </w:num>
  <w:num w:numId="5">
    <w:abstractNumId w:val="2"/>
  </w:num>
  <w:num w:numId="6">
    <w:abstractNumId w:val="12"/>
  </w:num>
  <w:num w:numId="7">
    <w:abstractNumId w:val="17"/>
  </w:num>
  <w:num w:numId="8">
    <w:abstractNumId w:val="15"/>
  </w:num>
  <w:num w:numId="9">
    <w:abstractNumId w:val="1"/>
  </w:num>
  <w:num w:numId="10">
    <w:abstractNumId w:val="19"/>
  </w:num>
  <w:num w:numId="11">
    <w:abstractNumId w:val="16"/>
  </w:num>
  <w:num w:numId="12">
    <w:abstractNumId w:val="5"/>
  </w:num>
  <w:num w:numId="13">
    <w:abstractNumId w:val="8"/>
  </w:num>
  <w:num w:numId="14">
    <w:abstractNumId w:val="10"/>
  </w:num>
  <w:num w:numId="15">
    <w:abstractNumId w:val="9"/>
  </w:num>
  <w:num w:numId="16">
    <w:abstractNumId w:val="6"/>
  </w:num>
  <w:num w:numId="17">
    <w:abstractNumId w:val="20"/>
  </w:num>
  <w:num w:numId="18">
    <w:abstractNumId w:val="14"/>
  </w:num>
  <w:num w:numId="19">
    <w:abstractNumId w:val="7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02"/>
    <w:rsid w:val="000103B5"/>
    <w:rsid w:val="00036731"/>
    <w:rsid w:val="0004043A"/>
    <w:rsid w:val="00043F5F"/>
    <w:rsid w:val="00044B49"/>
    <w:rsid w:val="000522A0"/>
    <w:rsid w:val="00057231"/>
    <w:rsid w:val="00057CF8"/>
    <w:rsid w:val="00072F36"/>
    <w:rsid w:val="00082943"/>
    <w:rsid w:val="000928E9"/>
    <w:rsid w:val="00096757"/>
    <w:rsid w:val="000A0158"/>
    <w:rsid w:val="000A50BF"/>
    <w:rsid w:val="000B2772"/>
    <w:rsid w:val="000B4CF0"/>
    <w:rsid w:val="000B7283"/>
    <w:rsid w:val="000D19DE"/>
    <w:rsid w:val="000D2ABF"/>
    <w:rsid w:val="000D4EBE"/>
    <w:rsid w:val="000E6179"/>
    <w:rsid w:val="00105E27"/>
    <w:rsid w:val="0011461B"/>
    <w:rsid w:val="00114D94"/>
    <w:rsid w:val="00117B85"/>
    <w:rsid w:val="00135C7D"/>
    <w:rsid w:val="00143F8E"/>
    <w:rsid w:val="001440D6"/>
    <w:rsid w:val="0014612B"/>
    <w:rsid w:val="0015561D"/>
    <w:rsid w:val="00156F2D"/>
    <w:rsid w:val="001575A6"/>
    <w:rsid w:val="00161169"/>
    <w:rsid w:val="00170002"/>
    <w:rsid w:val="0017171D"/>
    <w:rsid w:val="001803CF"/>
    <w:rsid w:val="001C2CDD"/>
    <w:rsid w:val="001C384B"/>
    <w:rsid w:val="001E058A"/>
    <w:rsid w:val="001E52CB"/>
    <w:rsid w:val="002015A0"/>
    <w:rsid w:val="00207AAB"/>
    <w:rsid w:val="00215CC6"/>
    <w:rsid w:val="00217708"/>
    <w:rsid w:val="00222926"/>
    <w:rsid w:val="0023164A"/>
    <w:rsid w:val="00231754"/>
    <w:rsid w:val="0023212F"/>
    <w:rsid w:val="00235749"/>
    <w:rsid w:val="00243838"/>
    <w:rsid w:val="002554BA"/>
    <w:rsid w:val="00265C5D"/>
    <w:rsid w:val="00267B90"/>
    <w:rsid w:val="002709ED"/>
    <w:rsid w:val="002755B8"/>
    <w:rsid w:val="00277262"/>
    <w:rsid w:val="00277504"/>
    <w:rsid w:val="002938F7"/>
    <w:rsid w:val="002A5994"/>
    <w:rsid w:val="002C572D"/>
    <w:rsid w:val="002C6CD0"/>
    <w:rsid w:val="002D272C"/>
    <w:rsid w:val="002D5A00"/>
    <w:rsid w:val="002E1670"/>
    <w:rsid w:val="002E23A8"/>
    <w:rsid w:val="002E31F2"/>
    <w:rsid w:val="002F7304"/>
    <w:rsid w:val="003103B7"/>
    <w:rsid w:val="003236C5"/>
    <w:rsid w:val="0033508A"/>
    <w:rsid w:val="00337C44"/>
    <w:rsid w:val="00342DF3"/>
    <w:rsid w:val="003443E8"/>
    <w:rsid w:val="00350073"/>
    <w:rsid w:val="00365046"/>
    <w:rsid w:val="0038578C"/>
    <w:rsid w:val="003A136E"/>
    <w:rsid w:val="003A2E30"/>
    <w:rsid w:val="003A6F20"/>
    <w:rsid w:val="003B693E"/>
    <w:rsid w:val="003D1705"/>
    <w:rsid w:val="003D3AC0"/>
    <w:rsid w:val="003D4C34"/>
    <w:rsid w:val="003D4D05"/>
    <w:rsid w:val="003D5A3E"/>
    <w:rsid w:val="003D67BC"/>
    <w:rsid w:val="003E3F73"/>
    <w:rsid w:val="003F0A12"/>
    <w:rsid w:val="003F3B4B"/>
    <w:rsid w:val="003F5282"/>
    <w:rsid w:val="003F6176"/>
    <w:rsid w:val="003F64A4"/>
    <w:rsid w:val="00404BA0"/>
    <w:rsid w:val="00404DE9"/>
    <w:rsid w:val="00405CCB"/>
    <w:rsid w:val="004108AB"/>
    <w:rsid w:val="004135D8"/>
    <w:rsid w:val="0042187B"/>
    <w:rsid w:val="00421FF7"/>
    <w:rsid w:val="00423971"/>
    <w:rsid w:val="00425845"/>
    <w:rsid w:val="00426C41"/>
    <w:rsid w:val="00427382"/>
    <w:rsid w:val="0043226D"/>
    <w:rsid w:val="00440E5C"/>
    <w:rsid w:val="00441571"/>
    <w:rsid w:val="00447246"/>
    <w:rsid w:val="0045395A"/>
    <w:rsid w:val="004552C9"/>
    <w:rsid w:val="004706A4"/>
    <w:rsid w:val="00472538"/>
    <w:rsid w:val="004963B6"/>
    <w:rsid w:val="00496B97"/>
    <w:rsid w:val="004B3359"/>
    <w:rsid w:val="004C3369"/>
    <w:rsid w:val="004C4195"/>
    <w:rsid w:val="004E7AB6"/>
    <w:rsid w:val="00502C4E"/>
    <w:rsid w:val="00504441"/>
    <w:rsid w:val="005061BB"/>
    <w:rsid w:val="0051346F"/>
    <w:rsid w:val="00531A2D"/>
    <w:rsid w:val="005353C2"/>
    <w:rsid w:val="00536219"/>
    <w:rsid w:val="00552B99"/>
    <w:rsid w:val="00552D0B"/>
    <w:rsid w:val="005612FF"/>
    <w:rsid w:val="00564071"/>
    <w:rsid w:val="005833D1"/>
    <w:rsid w:val="00584F12"/>
    <w:rsid w:val="005A25C5"/>
    <w:rsid w:val="005A327B"/>
    <w:rsid w:val="005B2A67"/>
    <w:rsid w:val="005C1A67"/>
    <w:rsid w:val="005C6382"/>
    <w:rsid w:val="005C665E"/>
    <w:rsid w:val="005C7C3A"/>
    <w:rsid w:val="005F4216"/>
    <w:rsid w:val="006140E4"/>
    <w:rsid w:val="00637C0E"/>
    <w:rsid w:val="006400B8"/>
    <w:rsid w:val="00641C22"/>
    <w:rsid w:val="006444D7"/>
    <w:rsid w:val="0066103E"/>
    <w:rsid w:val="00665C0F"/>
    <w:rsid w:val="00677106"/>
    <w:rsid w:val="00682FE7"/>
    <w:rsid w:val="00685B43"/>
    <w:rsid w:val="006A0E03"/>
    <w:rsid w:val="006A2AF0"/>
    <w:rsid w:val="006B0B00"/>
    <w:rsid w:val="006B2A65"/>
    <w:rsid w:val="006B49E7"/>
    <w:rsid w:val="006D44EF"/>
    <w:rsid w:val="006F04B1"/>
    <w:rsid w:val="006F7F61"/>
    <w:rsid w:val="00705FB4"/>
    <w:rsid w:val="00706615"/>
    <w:rsid w:val="0073722E"/>
    <w:rsid w:val="007444F4"/>
    <w:rsid w:val="0075210A"/>
    <w:rsid w:val="00753B43"/>
    <w:rsid w:val="00760CE2"/>
    <w:rsid w:val="00763465"/>
    <w:rsid w:val="0076567D"/>
    <w:rsid w:val="007728A8"/>
    <w:rsid w:val="007773C5"/>
    <w:rsid w:val="0078217C"/>
    <w:rsid w:val="007842D7"/>
    <w:rsid w:val="007A6952"/>
    <w:rsid w:val="007D5C9E"/>
    <w:rsid w:val="007E65BD"/>
    <w:rsid w:val="007F382F"/>
    <w:rsid w:val="007F3A54"/>
    <w:rsid w:val="007F5146"/>
    <w:rsid w:val="0080376A"/>
    <w:rsid w:val="00807262"/>
    <w:rsid w:val="00807991"/>
    <w:rsid w:val="00830487"/>
    <w:rsid w:val="0083455C"/>
    <w:rsid w:val="00846B88"/>
    <w:rsid w:val="00854054"/>
    <w:rsid w:val="00865763"/>
    <w:rsid w:val="00874CB1"/>
    <w:rsid w:val="00874FB7"/>
    <w:rsid w:val="008843A8"/>
    <w:rsid w:val="0088529C"/>
    <w:rsid w:val="00885EDF"/>
    <w:rsid w:val="00892BAB"/>
    <w:rsid w:val="008B4930"/>
    <w:rsid w:val="008B577E"/>
    <w:rsid w:val="008E32B2"/>
    <w:rsid w:val="008E757B"/>
    <w:rsid w:val="008F3F9A"/>
    <w:rsid w:val="008F4686"/>
    <w:rsid w:val="0090306D"/>
    <w:rsid w:val="009141B9"/>
    <w:rsid w:val="00927C0B"/>
    <w:rsid w:val="00930EC0"/>
    <w:rsid w:val="00934DA6"/>
    <w:rsid w:val="00935677"/>
    <w:rsid w:val="009365D0"/>
    <w:rsid w:val="00940EFD"/>
    <w:rsid w:val="00946099"/>
    <w:rsid w:val="00955E81"/>
    <w:rsid w:val="00962E72"/>
    <w:rsid w:val="0096479F"/>
    <w:rsid w:val="00971C2B"/>
    <w:rsid w:val="00993DBB"/>
    <w:rsid w:val="009A7C38"/>
    <w:rsid w:val="009C5E90"/>
    <w:rsid w:val="009D672E"/>
    <w:rsid w:val="009E2650"/>
    <w:rsid w:val="009E5911"/>
    <w:rsid w:val="009F2D69"/>
    <w:rsid w:val="00A01334"/>
    <w:rsid w:val="00A028F3"/>
    <w:rsid w:val="00A060F6"/>
    <w:rsid w:val="00A15350"/>
    <w:rsid w:val="00A163AF"/>
    <w:rsid w:val="00A216F8"/>
    <w:rsid w:val="00A23987"/>
    <w:rsid w:val="00A241BA"/>
    <w:rsid w:val="00A41110"/>
    <w:rsid w:val="00A43E43"/>
    <w:rsid w:val="00A44C4B"/>
    <w:rsid w:val="00A6329A"/>
    <w:rsid w:val="00A67039"/>
    <w:rsid w:val="00A82837"/>
    <w:rsid w:val="00A90EB6"/>
    <w:rsid w:val="00A939C8"/>
    <w:rsid w:val="00AA3BFB"/>
    <w:rsid w:val="00AB6555"/>
    <w:rsid w:val="00AD3C21"/>
    <w:rsid w:val="00AF04C2"/>
    <w:rsid w:val="00AF3EE2"/>
    <w:rsid w:val="00B067EB"/>
    <w:rsid w:val="00B30D94"/>
    <w:rsid w:val="00B44485"/>
    <w:rsid w:val="00B8149C"/>
    <w:rsid w:val="00B95F90"/>
    <w:rsid w:val="00BA0470"/>
    <w:rsid w:val="00BB3FC8"/>
    <w:rsid w:val="00BB7652"/>
    <w:rsid w:val="00BD605A"/>
    <w:rsid w:val="00BE2DAB"/>
    <w:rsid w:val="00BE34A0"/>
    <w:rsid w:val="00BE433C"/>
    <w:rsid w:val="00BE7FB3"/>
    <w:rsid w:val="00BF1EE9"/>
    <w:rsid w:val="00BF1FE9"/>
    <w:rsid w:val="00C00960"/>
    <w:rsid w:val="00C03796"/>
    <w:rsid w:val="00C04B8F"/>
    <w:rsid w:val="00C10148"/>
    <w:rsid w:val="00C235EB"/>
    <w:rsid w:val="00C30D55"/>
    <w:rsid w:val="00C31EE9"/>
    <w:rsid w:val="00C3407F"/>
    <w:rsid w:val="00C3559A"/>
    <w:rsid w:val="00C3695F"/>
    <w:rsid w:val="00C61448"/>
    <w:rsid w:val="00C63062"/>
    <w:rsid w:val="00C81E53"/>
    <w:rsid w:val="00C82E89"/>
    <w:rsid w:val="00C865B8"/>
    <w:rsid w:val="00C90416"/>
    <w:rsid w:val="00C9756B"/>
    <w:rsid w:val="00CA0F74"/>
    <w:rsid w:val="00CA38D6"/>
    <w:rsid w:val="00CB2B80"/>
    <w:rsid w:val="00CC1BCE"/>
    <w:rsid w:val="00CD5D8F"/>
    <w:rsid w:val="00CD705F"/>
    <w:rsid w:val="00CE0A61"/>
    <w:rsid w:val="00CE310F"/>
    <w:rsid w:val="00CE381A"/>
    <w:rsid w:val="00D1125E"/>
    <w:rsid w:val="00D223E4"/>
    <w:rsid w:val="00D25601"/>
    <w:rsid w:val="00D302AF"/>
    <w:rsid w:val="00D30B86"/>
    <w:rsid w:val="00D33AA4"/>
    <w:rsid w:val="00D42F15"/>
    <w:rsid w:val="00D52035"/>
    <w:rsid w:val="00D5399E"/>
    <w:rsid w:val="00D57D85"/>
    <w:rsid w:val="00D81ECE"/>
    <w:rsid w:val="00D86689"/>
    <w:rsid w:val="00D921B5"/>
    <w:rsid w:val="00D96393"/>
    <w:rsid w:val="00DA5954"/>
    <w:rsid w:val="00DB6668"/>
    <w:rsid w:val="00DB7CC4"/>
    <w:rsid w:val="00DE289C"/>
    <w:rsid w:val="00DE462D"/>
    <w:rsid w:val="00DF381F"/>
    <w:rsid w:val="00E20075"/>
    <w:rsid w:val="00E23420"/>
    <w:rsid w:val="00E2570C"/>
    <w:rsid w:val="00E33AF8"/>
    <w:rsid w:val="00E41D1B"/>
    <w:rsid w:val="00E52949"/>
    <w:rsid w:val="00E554DD"/>
    <w:rsid w:val="00E6663F"/>
    <w:rsid w:val="00E80731"/>
    <w:rsid w:val="00E84F24"/>
    <w:rsid w:val="00E95249"/>
    <w:rsid w:val="00E963AF"/>
    <w:rsid w:val="00EA051E"/>
    <w:rsid w:val="00EA1A82"/>
    <w:rsid w:val="00ED4830"/>
    <w:rsid w:val="00ED7EF7"/>
    <w:rsid w:val="00EE135A"/>
    <w:rsid w:val="00EF26E0"/>
    <w:rsid w:val="00EF2CF3"/>
    <w:rsid w:val="00EF61AF"/>
    <w:rsid w:val="00F1298F"/>
    <w:rsid w:val="00F2220A"/>
    <w:rsid w:val="00F2308B"/>
    <w:rsid w:val="00F3736E"/>
    <w:rsid w:val="00F40C0F"/>
    <w:rsid w:val="00F42123"/>
    <w:rsid w:val="00F5659E"/>
    <w:rsid w:val="00F63BDA"/>
    <w:rsid w:val="00F709B4"/>
    <w:rsid w:val="00F81166"/>
    <w:rsid w:val="00F829DB"/>
    <w:rsid w:val="00F96E0D"/>
    <w:rsid w:val="00FC6150"/>
    <w:rsid w:val="00FD160C"/>
    <w:rsid w:val="00FD2713"/>
    <w:rsid w:val="00FE016A"/>
    <w:rsid w:val="00FE26C5"/>
    <w:rsid w:val="00FE28E2"/>
    <w:rsid w:val="00FE3840"/>
    <w:rsid w:val="00FE5C15"/>
    <w:rsid w:val="00FF0A36"/>
    <w:rsid w:val="00FF3816"/>
    <w:rsid w:val="00FF4ED6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920507E"/>
  <w15:docId w15:val="{5010D0C7-FB75-45B4-B860-F9FAED42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A6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4">
    <w:name w:val="ヘッダー (文字)"/>
    <w:link w:val="a3"/>
    <w:uiPriority w:val="99"/>
    <w:rsid w:val="000928E9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928E9"/>
    <w:pPr>
      <w:tabs>
        <w:tab w:val="center" w:pos="4252"/>
        <w:tab w:val="right" w:pos="8504"/>
      </w:tabs>
      <w:snapToGrid w:val="0"/>
    </w:pPr>
    <w:rPr>
      <w:rFonts w:ascii="Times New Roman" w:cs="Times New Roman"/>
      <w:sz w:val="20"/>
      <w:lang w:val="x-none" w:eastAsia="x-none"/>
    </w:rPr>
  </w:style>
  <w:style w:type="character" w:customStyle="1" w:styleId="a6">
    <w:name w:val="フッター (文字)"/>
    <w:link w:val="a5"/>
    <w:uiPriority w:val="99"/>
    <w:rsid w:val="000928E9"/>
    <w:rPr>
      <w:rFonts w:cs="ＭＳ 明朝"/>
      <w:color w:val="000000"/>
      <w:kern w:val="0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3226D"/>
    <w:pPr>
      <w:jc w:val="center"/>
    </w:pPr>
    <w:rPr>
      <w:rFonts w:cs="Times New Roman"/>
      <w:lang w:val="x-none" w:eastAsia="x-none"/>
    </w:rPr>
  </w:style>
  <w:style w:type="character" w:customStyle="1" w:styleId="a8">
    <w:name w:val="記 (文字)"/>
    <w:link w:val="a7"/>
    <w:uiPriority w:val="99"/>
    <w:rsid w:val="0043226D"/>
    <w:rPr>
      <w:rFonts w:ascii="ＭＳ 明朝" w:cs="ＭＳ 明朝"/>
      <w:color w:val="000000"/>
      <w:sz w:val="24"/>
      <w:szCs w:val="21"/>
    </w:rPr>
  </w:style>
  <w:style w:type="paragraph" w:styleId="a9">
    <w:name w:val="Closing"/>
    <w:basedOn w:val="a"/>
    <w:link w:val="aa"/>
    <w:uiPriority w:val="99"/>
    <w:unhideWhenUsed/>
    <w:rsid w:val="0043226D"/>
    <w:pPr>
      <w:jc w:val="right"/>
    </w:pPr>
    <w:rPr>
      <w:rFonts w:cs="Times New Roman"/>
      <w:lang w:val="x-none" w:eastAsia="x-none"/>
    </w:rPr>
  </w:style>
  <w:style w:type="character" w:customStyle="1" w:styleId="aa">
    <w:name w:val="結語 (文字)"/>
    <w:link w:val="a9"/>
    <w:uiPriority w:val="99"/>
    <w:rsid w:val="0043226D"/>
    <w:rPr>
      <w:rFonts w:ascii="ＭＳ 明朝" w:cs="ＭＳ 明朝"/>
      <w:color w:val="000000"/>
      <w:sz w:val="24"/>
      <w:szCs w:val="21"/>
    </w:rPr>
  </w:style>
  <w:style w:type="table" w:styleId="ab">
    <w:name w:val="Table Grid"/>
    <w:basedOn w:val="a1"/>
    <w:uiPriority w:val="59"/>
    <w:rsid w:val="00293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3559A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C3559A"/>
    <w:rPr>
      <w:rFonts w:ascii="Arial" w:eastAsia="ＭＳ ゴシック" w:hAnsi="Arial" w:cs="Times New Roman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F1F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CAC2F-23D8-4B72-B5C8-38D3113A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488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005059</cp:lastModifiedBy>
  <cp:revision>5</cp:revision>
  <cp:lastPrinted>2022-06-28T11:01:00Z</cp:lastPrinted>
  <dcterms:created xsi:type="dcterms:W3CDTF">2022-06-29T06:20:00Z</dcterms:created>
  <dcterms:modified xsi:type="dcterms:W3CDTF">2022-07-10T05:46:00Z</dcterms:modified>
</cp:coreProperties>
</file>