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C8" w:rsidRPr="005010C8" w:rsidRDefault="005010C8" w:rsidP="00194305">
      <w:pPr>
        <w:pStyle w:val="Default"/>
        <w:jc w:val="center"/>
        <w:rPr>
          <w:sz w:val="28"/>
          <w:szCs w:val="28"/>
        </w:rPr>
      </w:pPr>
      <w:r w:rsidRPr="005010C8">
        <w:rPr>
          <w:rFonts w:hint="eastAsia"/>
          <w:sz w:val="28"/>
          <w:szCs w:val="28"/>
        </w:rPr>
        <w:t>県立自然公園条例の一部改正案について</w:t>
      </w:r>
    </w:p>
    <w:p w:rsidR="005010C8" w:rsidRPr="007D08D3" w:rsidRDefault="005010C8" w:rsidP="00194305">
      <w:pPr>
        <w:pStyle w:val="Default"/>
        <w:jc w:val="both"/>
        <w:rPr>
          <w:color w:val="auto"/>
          <w:sz w:val="22"/>
          <w:szCs w:val="22"/>
          <w:shd w:val="pct15" w:color="auto" w:fill="FFFFFF"/>
        </w:rPr>
      </w:pPr>
      <w:r w:rsidRPr="007D08D3">
        <w:rPr>
          <w:rFonts w:hint="eastAsia"/>
          <w:color w:val="auto"/>
          <w:sz w:val="22"/>
          <w:szCs w:val="22"/>
          <w:shd w:val="pct15" w:color="auto" w:fill="FFFFFF"/>
        </w:rPr>
        <w:t>１　改正の趣旨</w:t>
      </w:r>
      <w:r w:rsidR="00C53828" w:rsidRPr="007D08D3">
        <w:rPr>
          <w:rFonts w:hint="eastAsia"/>
          <w:color w:val="auto"/>
          <w:sz w:val="22"/>
          <w:szCs w:val="22"/>
          <w:shd w:val="pct15" w:color="auto" w:fill="FFFFFF"/>
        </w:rPr>
        <w:t xml:space="preserve">　　　　　　　　　　　　　　　　　　　　　　　　　　　　　　　　　　</w:t>
      </w:r>
    </w:p>
    <w:p w:rsidR="005010C8" w:rsidRPr="007D08D3" w:rsidRDefault="005010C8" w:rsidP="00194305">
      <w:pPr>
        <w:pStyle w:val="Default"/>
        <w:ind w:firstLineChars="100" w:firstLine="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県</w:t>
      </w:r>
      <w:r w:rsidR="0053003E" w:rsidRPr="007D08D3">
        <w:rPr>
          <w:rFonts w:ascii="ＭＳ 明朝" w:eastAsia="ＭＳ 明朝" w:cs="ＭＳ 明朝" w:hint="eastAsia"/>
          <w:color w:val="auto"/>
          <w:sz w:val="22"/>
          <w:szCs w:val="22"/>
        </w:rPr>
        <w:t>では、県内の優れた自然の風景地の保護と利用の増進を図るため、</w:t>
      </w:r>
      <w:r w:rsidRPr="007D08D3">
        <w:rPr>
          <w:rFonts w:ascii="ＭＳ 明朝" w:eastAsia="ＭＳ 明朝" w:cs="ＭＳ 明朝" w:hint="eastAsia"/>
          <w:color w:val="auto"/>
          <w:sz w:val="22"/>
          <w:szCs w:val="22"/>
        </w:rPr>
        <w:t>県立自然公園条例</w:t>
      </w:r>
      <w:r w:rsidR="0053003E" w:rsidRPr="007D08D3">
        <w:rPr>
          <w:rFonts w:ascii="ＭＳ 明朝" w:eastAsia="ＭＳ 明朝" w:cs="ＭＳ 明朝" w:hint="eastAsia"/>
          <w:color w:val="auto"/>
          <w:sz w:val="22"/>
          <w:szCs w:val="22"/>
        </w:rPr>
        <w:t>（昭和33年</w:t>
      </w:r>
      <w:r w:rsidR="00EC42DE" w:rsidRPr="007D08D3">
        <w:rPr>
          <w:rFonts w:ascii="ＭＳ 明朝" w:eastAsia="ＭＳ 明朝" w:cs="ＭＳ 明朝" w:hint="eastAsia"/>
          <w:color w:val="auto"/>
          <w:sz w:val="22"/>
          <w:szCs w:val="22"/>
        </w:rPr>
        <w:t>岩手県</w:t>
      </w:r>
      <w:r w:rsidR="0053003E" w:rsidRPr="007D08D3">
        <w:rPr>
          <w:rFonts w:ascii="ＭＳ 明朝" w:eastAsia="ＭＳ 明朝" w:cs="ＭＳ 明朝" w:hint="eastAsia"/>
          <w:color w:val="auto"/>
          <w:sz w:val="22"/>
          <w:szCs w:val="22"/>
        </w:rPr>
        <w:t>条例第53号）</w:t>
      </w:r>
      <w:r w:rsidRPr="007D08D3">
        <w:rPr>
          <w:rFonts w:ascii="ＭＳ 明朝" w:eastAsia="ＭＳ 明朝" w:cs="ＭＳ 明朝" w:hint="eastAsia"/>
          <w:color w:val="auto"/>
          <w:sz w:val="22"/>
          <w:szCs w:val="22"/>
        </w:rPr>
        <w:t>を定め、</w:t>
      </w:r>
      <w:r w:rsidR="001A2500" w:rsidRPr="007D08D3">
        <w:rPr>
          <w:rFonts w:ascii="ＭＳ 明朝" w:eastAsia="ＭＳ 明朝" w:cs="ＭＳ 明朝" w:hint="eastAsia"/>
          <w:color w:val="auto"/>
          <w:sz w:val="22"/>
          <w:szCs w:val="22"/>
        </w:rPr>
        <w:t>県立自然公園を指定しています。</w:t>
      </w:r>
    </w:p>
    <w:p w:rsidR="005010C8" w:rsidRPr="007D08D3" w:rsidRDefault="005010C8" w:rsidP="00194305">
      <w:pPr>
        <w:pStyle w:val="Default"/>
        <w:ind w:firstLineChars="100" w:firstLine="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今般、国立公園</w:t>
      </w:r>
      <w:r w:rsidR="00C75ABB" w:rsidRPr="007D08D3">
        <w:rPr>
          <w:rFonts w:ascii="ＭＳ 明朝" w:eastAsia="ＭＳ 明朝" w:cs="ＭＳ 明朝" w:hint="eastAsia"/>
          <w:color w:val="auto"/>
          <w:sz w:val="22"/>
          <w:szCs w:val="22"/>
        </w:rPr>
        <w:t>及び国定公園</w:t>
      </w:r>
      <w:r w:rsidRPr="007D08D3">
        <w:rPr>
          <w:rFonts w:ascii="ＭＳ 明朝" w:eastAsia="ＭＳ 明朝" w:cs="ＭＳ 明朝" w:hint="eastAsia"/>
          <w:color w:val="auto"/>
          <w:sz w:val="22"/>
          <w:szCs w:val="22"/>
        </w:rPr>
        <w:t>について規定する自然公園法</w:t>
      </w:r>
      <w:r w:rsidR="00EB1B2C" w:rsidRPr="007D08D3">
        <w:rPr>
          <w:rFonts w:ascii="ＭＳ 明朝" w:eastAsia="ＭＳ 明朝" w:cs="ＭＳ 明朝" w:hint="eastAsia"/>
          <w:color w:val="auto"/>
          <w:sz w:val="22"/>
          <w:szCs w:val="22"/>
        </w:rPr>
        <w:t>（昭和32年法律第161号）</w:t>
      </w:r>
      <w:r w:rsidR="00871443" w:rsidRPr="007D08D3">
        <w:rPr>
          <w:rFonts w:ascii="ＭＳ 明朝" w:eastAsia="ＭＳ 明朝" w:cs="ＭＳ 明朝" w:hint="eastAsia"/>
          <w:color w:val="auto"/>
          <w:sz w:val="22"/>
          <w:szCs w:val="22"/>
        </w:rPr>
        <w:t>に</w:t>
      </w:r>
      <w:r w:rsidR="00C75ABB" w:rsidRPr="007D08D3">
        <w:rPr>
          <w:rFonts w:ascii="ＭＳ 明朝" w:eastAsia="ＭＳ 明朝" w:cs="ＭＳ 明朝" w:hint="eastAsia"/>
          <w:color w:val="auto"/>
          <w:sz w:val="22"/>
          <w:szCs w:val="22"/>
        </w:rPr>
        <w:t>お</w:t>
      </w:r>
      <w:r w:rsidR="00EC42DE" w:rsidRPr="007D08D3">
        <w:rPr>
          <w:rFonts w:ascii="ＭＳ 明朝" w:eastAsia="ＭＳ 明朝" w:cs="ＭＳ 明朝" w:hint="eastAsia"/>
          <w:color w:val="auto"/>
          <w:sz w:val="22"/>
          <w:szCs w:val="22"/>
        </w:rPr>
        <w:t>い</w:t>
      </w:r>
      <w:r w:rsidR="00871443" w:rsidRPr="007D08D3">
        <w:rPr>
          <w:rFonts w:ascii="ＭＳ 明朝" w:eastAsia="ＭＳ 明朝" w:cs="ＭＳ 明朝" w:hint="eastAsia"/>
          <w:color w:val="auto"/>
          <w:sz w:val="22"/>
          <w:szCs w:val="22"/>
        </w:rPr>
        <w:t>て、地方自治体や関係事業者等の地域の主体的な取組を促す仕組みを</w:t>
      </w:r>
      <w:r w:rsidR="00C75ABB" w:rsidRPr="007D08D3">
        <w:rPr>
          <w:rFonts w:ascii="ＭＳ 明朝" w:eastAsia="ＭＳ 明朝" w:cs="ＭＳ 明朝" w:hint="eastAsia"/>
          <w:color w:val="auto"/>
          <w:sz w:val="22"/>
          <w:szCs w:val="22"/>
        </w:rPr>
        <w:t>新たに</w:t>
      </w:r>
      <w:r w:rsidR="00871443" w:rsidRPr="007D08D3">
        <w:rPr>
          <w:rFonts w:ascii="ＭＳ 明朝" w:eastAsia="ＭＳ 明朝" w:cs="ＭＳ 明朝" w:hint="eastAsia"/>
          <w:color w:val="auto"/>
          <w:sz w:val="22"/>
          <w:szCs w:val="22"/>
        </w:rPr>
        <w:t>設け、保護のみならず</w:t>
      </w:r>
      <w:r w:rsidR="009077BF" w:rsidRPr="007D08D3">
        <w:rPr>
          <w:rFonts w:ascii="ＭＳ 明朝" w:eastAsia="ＭＳ 明朝" w:cs="ＭＳ 明朝" w:hint="eastAsia"/>
          <w:color w:val="auto"/>
          <w:sz w:val="22"/>
          <w:szCs w:val="22"/>
        </w:rPr>
        <w:t>利用面での施策を強化し、「保護と利用の好循環」を実現するために改正</w:t>
      </w:r>
      <w:r w:rsidR="008A2A53" w:rsidRPr="007D08D3">
        <w:rPr>
          <w:rFonts w:ascii="ＭＳ 明朝" w:eastAsia="ＭＳ 明朝" w:cs="ＭＳ 明朝" w:hint="eastAsia"/>
          <w:color w:val="auto"/>
          <w:sz w:val="22"/>
          <w:szCs w:val="22"/>
        </w:rPr>
        <w:t>（令和３年５月６日公布、令和４年４月１日施行）</w:t>
      </w:r>
      <w:r w:rsidR="00EC42DE" w:rsidRPr="007D08D3">
        <w:rPr>
          <w:rFonts w:ascii="ＭＳ 明朝" w:eastAsia="ＭＳ 明朝" w:cs="ＭＳ 明朝" w:hint="eastAsia"/>
          <w:color w:val="auto"/>
          <w:sz w:val="22"/>
          <w:szCs w:val="22"/>
        </w:rPr>
        <w:t>が行わ</w:t>
      </w:r>
      <w:r w:rsidR="009077BF" w:rsidRPr="007D08D3">
        <w:rPr>
          <w:rFonts w:ascii="ＭＳ 明朝" w:eastAsia="ＭＳ 明朝" w:cs="ＭＳ 明朝" w:hint="eastAsia"/>
          <w:color w:val="auto"/>
          <w:sz w:val="22"/>
          <w:szCs w:val="22"/>
        </w:rPr>
        <w:t>れたことを踏まえ、県立自然公園条例においても同様の改正を</w:t>
      </w:r>
      <w:r w:rsidR="008A2A53" w:rsidRPr="007D08D3">
        <w:rPr>
          <w:rFonts w:ascii="ＭＳ 明朝" w:eastAsia="ＭＳ 明朝" w:cs="ＭＳ 明朝" w:hint="eastAsia"/>
          <w:color w:val="auto"/>
          <w:sz w:val="22"/>
          <w:szCs w:val="22"/>
        </w:rPr>
        <w:t>行うものです</w:t>
      </w:r>
      <w:r w:rsidRPr="007D08D3">
        <w:rPr>
          <w:rFonts w:ascii="ＭＳ 明朝" w:eastAsia="ＭＳ 明朝" w:cs="ＭＳ 明朝" w:hint="eastAsia"/>
          <w:color w:val="auto"/>
          <w:sz w:val="22"/>
          <w:szCs w:val="22"/>
        </w:rPr>
        <w:t>。</w:t>
      </w:r>
    </w:p>
    <w:p w:rsidR="00607DAF" w:rsidRPr="007D08D3" w:rsidRDefault="00607DAF" w:rsidP="00194305">
      <w:pPr>
        <w:pStyle w:val="Default"/>
        <w:jc w:val="both"/>
        <w:rPr>
          <w:color w:val="auto"/>
          <w:sz w:val="22"/>
          <w:szCs w:val="22"/>
          <w:bdr w:val="single" w:sz="4" w:space="0" w:color="auto"/>
        </w:rPr>
      </w:pPr>
    </w:p>
    <w:p w:rsidR="00194305" w:rsidRPr="007D08D3" w:rsidRDefault="005010C8" w:rsidP="00194305">
      <w:pPr>
        <w:pStyle w:val="Default"/>
        <w:jc w:val="both"/>
        <w:rPr>
          <w:color w:val="auto"/>
          <w:sz w:val="22"/>
          <w:szCs w:val="22"/>
          <w:shd w:val="pct15" w:color="auto" w:fill="FFFFFF"/>
        </w:rPr>
      </w:pPr>
      <w:r w:rsidRPr="007D08D3">
        <w:rPr>
          <w:rFonts w:hint="eastAsia"/>
          <w:color w:val="auto"/>
          <w:sz w:val="22"/>
          <w:szCs w:val="22"/>
          <w:shd w:val="pct15" w:color="auto" w:fill="FFFFFF"/>
        </w:rPr>
        <w:t>２　改正の概要（自然公園法の改正内容に準じた改正）</w:t>
      </w:r>
      <w:r w:rsidR="00C53828" w:rsidRPr="007D08D3">
        <w:rPr>
          <w:rFonts w:hint="eastAsia"/>
          <w:color w:val="auto"/>
          <w:sz w:val="22"/>
          <w:szCs w:val="22"/>
          <w:shd w:val="pct15" w:color="auto" w:fill="FFFFFF"/>
        </w:rPr>
        <w:t xml:space="preserve">　　　　　　　　　　　　　　　　</w:t>
      </w:r>
    </w:p>
    <w:p w:rsidR="00EC42DE" w:rsidRPr="007D08D3" w:rsidRDefault="00EC42DE" w:rsidP="00194305">
      <w:pPr>
        <w:pStyle w:val="Default"/>
        <w:jc w:val="both"/>
        <w:rPr>
          <w:color w:val="auto"/>
          <w:sz w:val="22"/>
          <w:szCs w:val="22"/>
          <w:shd w:val="pct15" w:color="auto" w:fill="FFFFFF"/>
        </w:rPr>
      </w:pPr>
    </w:p>
    <w:tbl>
      <w:tblPr>
        <w:tblStyle w:val="af"/>
        <w:tblW w:w="0" w:type="auto"/>
        <w:tblLook w:val="04A0" w:firstRow="1" w:lastRow="0" w:firstColumn="1" w:lastColumn="0" w:noHBand="0" w:noVBand="1"/>
      </w:tblPr>
      <w:tblGrid>
        <w:gridCol w:w="2547"/>
        <w:gridCol w:w="142"/>
        <w:gridCol w:w="6371"/>
      </w:tblGrid>
      <w:tr w:rsidR="007D08D3" w:rsidRPr="007D08D3" w:rsidTr="00DB4037">
        <w:tc>
          <w:tcPr>
            <w:tcW w:w="2547" w:type="dxa"/>
            <w:shd w:val="clear" w:color="auto" w:fill="D9D9D9" w:themeFill="background1" w:themeFillShade="D9"/>
          </w:tcPr>
          <w:p w:rsidR="00846B5A" w:rsidRPr="007D08D3" w:rsidRDefault="00846B5A" w:rsidP="00846B5A">
            <w:pPr>
              <w:pStyle w:val="Default"/>
              <w:jc w:val="center"/>
              <w:rPr>
                <w:rFonts w:hAnsi="ＭＳ ゴシック" w:cs="ＭＳ 明朝"/>
                <w:color w:val="auto"/>
                <w:sz w:val="22"/>
                <w:szCs w:val="22"/>
              </w:rPr>
            </w:pPr>
            <w:r w:rsidRPr="007D08D3">
              <w:rPr>
                <w:rFonts w:hAnsi="ＭＳ ゴシック" w:cs="ＭＳ 明朝" w:hint="eastAsia"/>
                <w:color w:val="auto"/>
                <w:sz w:val="22"/>
                <w:szCs w:val="22"/>
              </w:rPr>
              <w:t>項目</w:t>
            </w:r>
          </w:p>
        </w:tc>
        <w:tc>
          <w:tcPr>
            <w:tcW w:w="6513" w:type="dxa"/>
            <w:gridSpan w:val="2"/>
            <w:shd w:val="clear" w:color="auto" w:fill="D9D9D9" w:themeFill="background1" w:themeFillShade="D9"/>
          </w:tcPr>
          <w:p w:rsidR="00846B5A" w:rsidRPr="007D08D3" w:rsidRDefault="00846B5A" w:rsidP="00846B5A">
            <w:pPr>
              <w:pStyle w:val="Default"/>
              <w:jc w:val="center"/>
              <w:rPr>
                <w:rFonts w:hAnsi="ＭＳ ゴシック" w:cs="ＭＳ 明朝"/>
                <w:color w:val="auto"/>
                <w:sz w:val="22"/>
                <w:szCs w:val="22"/>
              </w:rPr>
            </w:pPr>
            <w:r w:rsidRPr="007D08D3">
              <w:rPr>
                <w:rFonts w:hAnsi="ＭＳ ゴシック" w:cs="ＭＳ 明朝" w:hint="eastAsia"/>
                <w:color w:val="auto"/>
                <w:sz w:val="22"/>
                <w:szCs w:val="22"/>
              </w:rPr>
              <w:t>内容</w:t>
            </w:r>
          </w:p>
        </w:tc>
      </w:tr>
      <w:tr w:rsidR="007D08D3" w:rsidRPr="007D08D3" w:rsidTr="00DB4037">
        <w:tc>
          <w:tcPr>
            <w:tcW w:w="2547" w:type="dxa"/>
          </w:tcPr>
          <w:p w:rsidR="00846B5A" w:rsidRPr="007D08D3" w:rsidRDefault="00846B5A" w:rsidP="00846B5A">
            <w:pPr>
              <w:pStyle w:val="Default"/>
              <w:jc w:val="both"/>
              <w:rPr>
                <w:rFonts w:hAnsi="ＭＳ ゴシック" w:cs="ＭＳ 明朝"/>
                <w:color w:val="auto"/>
                <w:sz w:val="22"/>
                <w:szCs w:val="22"/>
              </w:rPr>
            </w:pPr>
            <w:r w:rsidRPr="007D08D3">
              <w:rPr>
                <w:rFonts w:hAnsi="ＭＳ ゴシック" w:cs="ＭＳ 明朝" w:hint="eastAsia"/>
                <w:color w:val="auto"/>
                <w:sz w:val="22"/>
                <w:szCs w:val="22"/>
              </w:rPr>
              <w:t>(</w:t>
            </w:r>
            <w:r w:rsidRPr="007D08D3">
              <w:rPr>
                <w:rFonts w:hAnsi="ＭＳ ゴシック" w:cs="ＭＳ 明朝"/>
                <w:color w:val="auto"/>
                <w:sz w:val="22"/>
                <w:szCs w:val="22"/>
              </w:rPr>
              <w:t>1)</w:t>
            </w:r>
            <w:r w:rsidRPr="007D08D3">
              <w:rPr>
                <w:rFonts w:hAnsi="ＭＳ ゴシック" w:cs="ＭＳ 明朝" w:hint="eastAsia"/>
                <w:color w:val="auto"/>
                <w:sz w:val="22"/>
                <w:szCs w:val="22"/>
              </w:rPr>
              <w:t>自然体験活動促進</w:t>
            </w:r>
          </w:p>
          <w:p w:rsidR="00846B5A" w:rsidRPr="007D08D3" w:rsidRDefault="00846B5A" w:rsidP="00846B5A">
            <w:pPr>
              <w:pStyle w:val="Default"/>
              <w:ind w:firstLineChars="150" w:firstLine="339"/>
              <w:jc w:val="both"/>
              <w:rPr>
                <w:rFonts w:hAnsi="ＭＳ ゴシック" w:cs="ＭＳ 明朝"/>
                <w:color w:val="auto"/>
                <w:sz w:val="22"/>
                <w:szCs w:val="22"/>
              </w:rPr>
            </w:pPr>
            <w:r w:rsidRPr="007D08D3">
              <w:rPr>
                <w:rFonts w:hAnsi="ＭＳ ゴシック" w:cs="ＭＳ 明朝" w:hint="eastAsia"/>
                <w:color w:val="auto"/>
                <w:sz w:val="22"/>
                <w:szCs w:val="22"/>
              </w:rPr>
              <w:t>計画制度の創設</w:t>
            </w:r>
          </w:p>
        </w:tc>
        <w:tc>
          <w:tcPr>
            <w:tcW w:w="6513" w:type="dxa"/>
            <w:gridSpan w:val="2"/>
          </w:tcPr>
          <w:p w:rsidR="00846B5A" w:rsidRPr="007D08D3" w:rsidRDefault="00846B5A" w:rsidP="00846B5A">
            <w:pPr>
              <w:pStyle w:val="Default"/>
              <w:ind w:left="226" w:hangingChars="100" w:hanging="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　市町村やガイド事業者等からなる協議会が、</w:t>
            </w:r>
            <w:r w:rsidRPr="007D08D3">
              <w:rPr>
                <w:rFonts w:hAnsi="ＭＳ ゴシック" w:cs="ＭＳ 明朝" w:hint="eastAsia"/>
                <w:color w:val="auto"/>
                <w:sz w:val="22"/>
                <w:szCs w:val="22"/>
              </w:rPr>
              <w:t>「自然体験活動促進計画」を作成</w:t>
            </w:r>
            <w:r w:rsidRPr="007D08D3">
              <w:rPr>
                <w:rFonts w:ascii="ＭＳ 明朝" w:eastAsia="ＭＳ 明朝" w:cs="ＭＳ 明朝" w:hint="eastAsia"/>
                <w:color w:val="auto"/>
                <w:sz w:val="22"/>
                <w:szCs w:val="22"/>
              </w:rPr>
              <w:t>し、知事の認定を受けた場合、計画に記載された事業の実施に必要な許可を不要とする等の</w:t>
            </w:r>
            <w:r w:rsidRPr="007D08D3">
              <w:rPr>
                <w:rFonts w:hAnsi="ＭＳ ゴシック" w:cs="ＭＳ 明朝" w:hint="eastAsia"/>
                <w:color w:val="auto"/>
                <w:sz w:val="22"/>
                <w:szCs w:val="22"/>
              </w:rPr>
              <w:t>手続きを簡素化</w:t>
            </w:r>
            <w:r w:rsidRPr="007D08D3">
              <w:rPr>
                <w:rFonts w:ascii="ＭＳ 明朝" w:eastAsia="ＭＳ 明朝" w:cs="ＭＳ 明朝" w:hint="eastAsia"/>
                <w:color w:val="auto"/>
                <w:sz w:val="22"/>
                <w:szCs w:val="22"/>
              </w:rPr>
              <w:t>します。</w:t>
            </w:r>
          </w:p>
          <w:p w:rsidR="00846B5A" w:rsidRPr="007D08D3" w:rsidRDefault="00846B5A" w:rsidP="00846B5A">
            <w:pPr>
              <w:pStyle w:val="Default"/>
              <w:ind w:left="226" w:hangingChars="100" w:hanging="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　これにより、計画に基づく魅力的な自然体験活動の開発や提供等を促進し、</w:t>
            </w:r>
            <w:r w:rsidRPr="007D08D3">
              <w:rPr>
                <w:rFonts w:hAnsi="ＭＳ ゴシック" w:cs="ＭＳ 明朝" w:hint="eastAsia"/>
                <w:color w:val="auto"/>
                <w:sz w:val="22"/>
                <w:szCs w:val="22"/>
              </w:rPr>
              <w:t>公園利用者の多様なニーズ</w:t>
            </w:r>
            <w:r w:rsidRPr="007D08D3">
              <w:rPr>
                <w:rFonts w:ascii="ＭＳ 明朝" w:eastAsia="ＭＳ 明朝" w:cs="ＭＳ 明朝" w:hint="eastAsia"/>
                <w:color w:val="auto"/>
                <w:sz w:val="22"/>
                <w:szCs w:val="22"/>
              </w:rPr>
              <w:t>に応えます。</w:t>
            </w:r>
          </w:p>
        </w:tc>
      </w:tr>
      <w:tr w:rsidR="007D08D3" w:rsidRPr="007D08D3" w:rsidTr="00DB4037">
        <w:tc>
          <w:tcPr>
            <w:tcW w:w="2547" w:type="dxa"/>
          </w:tcPr>
          <w:p w:rsidR="00846B5A" w:rsidRPr="007D08D3" w:rsidRDefault="00846B5A" w:rsidP="00846B5A">
            <w:pPr>
              <w:pStyle w:val="Default"/>
              <w:jc w:val="both"/>
              <w:rPr>
                <w:rFonts w:hAnsi="ＭＳ ゴシック" w:cs="ＭＳ 明朝"/>
                <w:color w:val="auto"/>
                <w:sz w:val="22"/>
                <w:szCs w:val="22"/>
              </w:rPr>
            </w:pPr>
            <w:r w:rsidRPr="007D08D3">
              <w:rPr>
                <w:rFonts w:hAnsi="ＭＳ ゴシック" w:cs="ＭＳ 明朝" w:hint="eastAsia"/>
                <w:color w:val="auto"/>
                <w:sz w:val="22"/>
                <w:szCs w:val="22"/>
              </w:rPr>
              <w:t>(</w:t>
            </w:r>
            <w:r w:rsidRPr="007D08D3">
              <w:rPr>
                <w:rFonts w:hAnsi="ＭＳ ゴシック" w:cs="ＭＳ 明朝"/>
                <w:color w:val="auto"/>
                <w:sz w:val="22"/>
                <w:szCs w:val="22"/>
              </w:rPr>
              <w:t>2)</w:t>
            </w:r>
            <w:r w:rsidRPr="007D08D3">
              <w:rPr>
                <w:rFonts w:hAnsi="ＭＳ ゴシック" w:cs="ＭＳ 明朝" w:hint="eastAsia"/>
                <w:color w:val="auto"/>
                <w:sz w:val="22"/>
                <w:szCs w:val="22"/>
              </w:rPr>
              <w:t>利用拠点整備改善</w:t>
            </w:r>
          </w:p>
          <w:p w:rsidR="00846B5A" w:rsidRPr="007D08D3" w:rsidRDefault="00846B5A" w:rsidP="00846B5A">
            <w:pPr>
              <w:pStyle w:val="Default"/>
              <w:ind w:firstLineChars="150" w:firstLine="339"/>
              <w:jc w:val="both"/>
              <w:rPr>
                <w:rFonts w:hAnsi="ＭＳ ゴシック" w:cs="ＭＳ 明朝"/>
                <w:color w:val="auto"/>
                <w:sz w:val="22"/>
                <w:szCs w:val="22"/>
              </w:rPr>
            </w:pPr>
            <w:r w:rsidRPr="007D08D3">
              <w:rPr>
                <w:rFonts w:hAnsi="ＭＳ ゴシック" w:cs="ＭＳ 明朝" w:hint="eastAsia"/>
                <w:color w:val="auto"/>
                <w:sz w:val="22"/>
                <w:szCs w:val="22"/>
              </w:rPr>
              <w:t>計画制度の創設</w:t>
            </w:r>
          </w:p>
        </w:tc>
        <w:tc>
          <w:tcPr>
            <w:tcW w:w="6513" w:type="dxa"/>
            <w:gridSpan w:val="2"/>
          </w:tcPr>
          <w:p w:rsidR="00846B5A" w:rsidRPr="007D08D3" w:rsidRDefault="00846B5A" w:rsidP="00846B5A">
            <w:pPr>
              <w:pStyle w:val="Default"/>
              <w:ind w:left="226" w:hangingChars="100" w:hanging="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　市町村や旅館事業者等からなる協議会が、</w:t>
            </w:r>
            <w:r w:rsidRPr="007D08D3">
              <w:rPr>
                <w:rFonts w:hAnsi="ＭＳ ゴシック" w:cs="ＭＳ 明朝" w:hint="eastAsia"/>
                <w:color w:val="auto"/>
                <w:sz w:val="22"/>
                <w:szCs w:val="22"/>
              </w:rPr>
              <w:t>「利用拠点整備改善計画」を作成</w:t>
            </w:r>
            <w:r w:rsidRPr="007D08D3">
              <w:rPr>
                <w:rFonts w:ascii="ＭＳ 明朝" w:eastAsia="ＭＳ 明朝" w:cs="ＭＳ 明朝" w:hint="eastAsia"/>
                <w:color w:val="auto"/>
                <w:sz w:val="22"/>
                <w:szCs w:val="22"/>
              </w:rPr>
              <w:t>し、知事の認定を受けた場合、計画に記載された事業の実施に必要な許認可を不要とする等の</w:t>
            </w:r>
            <w:r w:rsidRPr="007D08D3">
              <w:rPr>
                <w:rFonts w:hAnsi="ＭＳ ゴシック" w:cs="ＭＳ 明朝" w:hint="eastAsia"/>
                <w:color w:val="auto"/>
                <w:sz w:val="22"/>
                <w:szCs w:val="22"/>
              </w:rPr>
              <w:t>手続きを簡素化</w:t>
            </w:r>
            <w:r w:rsidRPr="007D08D3">
              <w:rPr>
                <w:rFonts w:ascii="ＭＳ 明朝" w:eastAsia="ＭＳ 明朝" w:cs="ＭＳ 明朝" w:hint="eastAsia"/>
                <w:color w:val="auto"/>
                <w:sz w:val="22"/>
                <w:szCs w:val="22"/>
              </w:rPr>
              <w:t>します。</w:t>
            </w:r>
          </w:p>
          <w:p w:rsidR="00846B5A" w:rsidRPr="007D08D3" w:rsidRDefault="00846B5A" w:rsidP="00846B5A">
            <w:pPr>
              <w:pStyle w:val="Default"/>
              <w:ind w:left="226" w:hangingChars="100" w:hanging="226"/>
              <w:jc w:val="both"/>
              <w:rPr>
                <w:rFonts w:ascii="ＭＳ 明朝" w:eastAsia="ＭＳ 明朝" w:cs="ＭＳ 明朝"/>
                <w:color w:val="auto"/>
                <w:sz w:val="22"/>
                <w:szCs w:val="22"/>
              </w:rPr>
            </w:pPr>
            <w:r w:rsidRPr="007D08D3">
              <w:rPr>
                <w:rFonts w:ascii="ＭＳ 明朝" w:eastAsia="ＭＳ 明朝" w:cs="ＭＳ 明朝" w:hint="eastAsia"/>
                <w:color w:val="auto"/>
                <w:sz w:val="22"/>
                <w:szCs w:val="22"/>
              </w:rPr>
              <w:t>・　これにより、施設の景観の統一や機能の充実等の自然と調和した施設整備を促進し、</w:t>
            </w:r>
            <w:r w:rsidRPr="007D08D3">
              <w:rPr>
                <w:rFonts w:hAnsi="ＭＳ ゴシック" w:cs="ＭＳ 明朝" w:hint="eastAsia"/>
                <w:color w:val="auto"/>
                <w:sz w:val="22"/>
                <w:szCs w:val="22"/>
              </w:rPr>
              <w:t>魅力的な滞在環境の整備</w:t>
            </w:r>
            <w:r w:rsidRPr="007D08D3">
              <w:rPr>
                <w:rFonts w:ascii="ＭＳ 明朝" w:eastAsia="ＭＳ 明朝" w:cs="ＭＳ 明朝" w:hint="eastAsia"/>
                <w:color w:val="auto"/>
                <w:sz w:val="22"/>
                <w:szCs w:val="22"/>
              </w:rPr>
              <w:t>を図ります。</w:t>
            </w:r>
          </w:p>
        </w:tc>
      </w:tr>
      <w:tr w:rsidR="007D08D3" w:rsidRPr="007D08D3" w:rsidTr="00DB4037">
        <w:tc>
          <w:tcPr>
            <w:tcW w:w="2547" w:type="dxa"/>
          </w:tcPr>
          <w:p w:rsidR="00846B5A" w:rsidRPr="007D08D3" w:rsidRDefault="00846B5A" w:rsidP="00846B5A">
            <w:pPr>
              <w:pStyle w:val="Default"/>
              <w:jc w:val="both"/>
              <w:rPr>
                <w:color w:val="auto"/>
                <w:sz w:val="22"/>
                <w:szCs w:val="22"/>
              </w:rPr>
            </w:pPr>
            <w:r w:rsidRPr="007D08D3">
              <w:rPr>
                <w:rFonts w:hint="eastAsia"/>
                <w:color w:val="auto"/>
                <w:sz w:val="22"/>
                <w:szCs w:val="22"/>
              </w:rPr>
              <w:t>(</w:t>
            </w:r>
            <w:r w:rsidRPr="007D08D3">
              <w:rPr>
                <w:color w:val="auto"/>
                <w:sz w:val="22"/>
                <w:szCs w:val="22"/>
              </w:rPr>
              <w:t>3)</w:t>
            </w:r>
            <w:r w:rsidRPr="007D08D3">
              <w:rPr>
                <w:rFonts w:hint="eastAsia"/>
                <w:color w:val="auto"/>
                <w:sz w:val="22"/>
                <w:szCs w:val="22"/>
              </w:rPr>
              <w:t>県立自然公園の</w:t>
            </w:r>
          </w:p>
          <w:p w:rsidR="00846B5A" w:rsidRPr="007D08D3" w:rsidRDefault="00846B5A" w:rsidP="00846B5A">
            <w:pPr>
              <w:pStyle w:val="Default"/>
              <w:ind w:firstLineChars="150" w:firstLine="339"/>
              <w:jc w:val="both"/>
              <w:rPr>
                <w:color w:val="auto"/>
                <w:sz w:val="22"/>
                <w:szCs w:val="22"/>
              </w:rPr>
            </w:pPr>
            <w:r w:rsidRPr="007D08D3">
              <w:rPr>
                <w:rFonts w:hint="eastAsia"/>
                <w:color w:val="auto"/>
                <w:sz w:val="22"/>
                <w:szCs w:val="22"/>
              </w:rPr>
              <w:t>保全管理の充実</w:t>
            </w:r>
            <w:r w:rsidRPr="007D08D3">
              <w:rPr>
                <w:color w:val="auto"/>
                <w:sz w:val="22"/>
                <w:szCs w:val="22"/>
              </w:rPr>
              <w:t xml:space="preserve"> </w:t>
            </w:r>
          </w:p>
          <w:p w:rsidR="00846B5A" w:rsidRPr="007D08D3" w:rsidRDefault="00846B5A" w:rsidP="00194305">
            <w:pPr>
              <w:pStyle w:val="Default"/>
              <w:jc w:val="both"/>
              <w:rPr>
                <w:rFonts w:hAnsi="ＭＳ ゴシック" w:cs="ＭＳ 明朝"/>
                <w:color w:val="auto"/>
                <w:sz w:val="22"/>
                <w:szCs w:val="22"/>
              </w:rPr>
            </w:pPr>
          </w:p>
        </w:tc>
        <w:tc>
          <w:tcPr>
            <w:tcW w:w="6513" w:type="dxa"/>
            <w:gridSpan w:val="2"/>
          </w:tcPr>
          <w:p w:rsidR="00846B5A" w:rsidRPr="007D08D3" w:rsidRDefault="00846B5A" w:rsidP="00846B5A">
            <w:pPr>
              <w:autoSpaceDE w:val="0"/>
              <w:autoSpaceDN w:val="0"/>
              <w:adjustRightInd w:val="0"/>
              <w:rPr>
                <w:rFonts w:ascii="ＭＳ ゴシック" w:eastAsia="ＭＳ ゴシック" w:hAnsi="ＭＳ ゴシック" w:cs="MS-Gothic"/>
                <w:kern w:val="0"/>
                <w:sz w:val="22"/>
                <w:szCs w:val="22"/>
              </w:rPr>
            </w:pPr>
            <w:r w:rsidRPr="007D08D3">
              <w:rPr>
                <w:rFonts w:ascii="ＭＳ ゴシック" w:eastAsia="ＭＳ ゴシック" w:hAnsi="ＭＳ ゴシック" w:cs="MS-Gothic" w:hint="eastAsia"/>
                <w:kern w:val="0"/>
                <w:sz w:val="22"/>
                <w:szCs w:val="22"/>
              </w:rPr>
              <w:t>ア　野生動物への餌付等の規制</w:t>
            </w:r>
          </w:p>
          <w:p w:rsidR="00846B5A" w:rsidRPr="007D08D3" w:rsidRDefault="00846B5A" w:rsidP="00846B5A">
            <w:pPr>
              <w:autoSpaceDE w:val="0"/>
              <w:autoSpaceDN w:val="0"/>
              <w:adjustRightInd w:val="0"/>
              <w:ind w:leftChars="100" w:left="216" w:firstLineChars="100" w:firstLine="226"/>
              <w:rPr>
                <w:rFonts w:hAnsi="ＭＳ 明朝" w:cs="MS-Mincho"/>
                <w:kern w:val="0"/>
                <w:sz w:val="22"/>
                <w:szCs w:val="22"/>
              </w:rPr>
            </w:pPr>
            <w:r w:rsidRPr="007D08D3">
              <w:rPr>
                <w:rFonts w:hAnsi="ＭＳ 明朝" w:cs="MS-Mincho" w:hint="eastAsia"/>
                <w:kern w:val="0"/>
                <w:sz w:val="22"/>
                <w:szCs w:val="22"/>
              </w:rPr>
              <w:t>特別地域、集団施設地区内において、</w:t>
            </w:r>
            <w:r w:rsidR="00CD7DEC">
              <w:rPr>
                <w:rFonts w:hAnsi="ＭＳ 明朝" w:cs="MS-PGothic" w:hint="eastAsia"/>
                <w:kern w:val="0"/>
                <w:sz w:val="22"/>
                <w:szCs w:val="22"/>
              </w:rPr>
              <w:t>野生動物</w:t>
            </w:r>
            <w:r w:rsidRPr="007D08D3">
              <w:rPr>
                <w:rFonts w:hAnsi="ＭＳ 明朝" w:cs="MS-PGothic" w:hint="eastAsia"/>
                <w:kern w:val="0"/>
                <w:sz w:val="22"/>
                <w:szCs w:val="22"/>
              </w:rPr>
              <w:t>に餌を与えること</w:t>
            </w:r>
            <w:r w:rsidR="00EC42DE" w:rsidRPr="007D08D3">
              <w:rPr>
                <w:rFonts w:hAnsi="ＭＳ 明朝" w:cs="MS-Mincho" w:hint="eastAsia"/>
                <w:kern w:val="0"/>
                <w:sz w:val="22"/>
                <w:szCs w:val="22"/>
              </w:rPr>
              <w:t>等</w:t>
            </w:r>
            <w:r w:rsidR="00CD7DEC">
              <w:rPr>
                <w:rFonts w:hAnsi="ＭＳ 明朝" w:cs="MS-PGothic" w:hint="eastAsia"/>
                <w:kern w:val="0"/>
                <w:sz w:val="22"/>
                <w:szCs w:val="22"/>
              </w:rPr>
              <w:t>野生動物</w:t>
            </w:r>
            <w:r w:rsidRPr="007D08D3">
              <w:rPr>
                <w:rFonts w:hAnsi="ＭＳ 明朝" w:cs="MS-PGothic" w:hint="eastAsia"/>
                <w:kern w:val="0"/>
                <w:sz w:val="22"/>
                <w:szCs w:val="22"/>
              </w:rPr>
              <w:t>の生態に影響</w:t>
            </w:r>
            <w:r w:rsidRPr="007D08D3">
              <w:rPr>
                <w:rFonts w:hAnsi="ＭＳ 明朝" w:cs="MS-Mincho" w:hint="eastAsia"/>
                <w:kern w:val="0"/>
                <w:sz w:val="22"/>
                <w:szCs w:val="22"/>
              </w:rPr>
              <w:t>を及ぼし、</w:t>
            </w:r>
            <w:r w:rsidRPr="007D08D3">
              <w:rPr>
                <w:rFonts w:hAnsi="ＭＳ 明朝" w:cs="MS-PGothic" w:hint="eastAsia"/>
                <w:kern w:val="0"/>
                <w:sz w:val="22"/>
                <w:szCs w:val="22"/>
              </w:rPr>
              <w:t>公園利用に支障を及ぼすおそれのある行為</w:t>
            </w:r>
            <w:r w:rsidRPr="007D08D3">
              <w:rPr>
                <w:rFonts w:hAnsi="ＭＳ 明朝" w:cs="MS-Mincho" w:hint="eastAsia"/>
                <w:kern w:val="0"/>
                <w:sz w:val="22"/>
                <w:szCs w:val="22"/>
              </w:rPr>
              <w:t>を</w:t>
            </w:r>
            <w:r w:rsidRPr="007D08D3">
              <w:rPr>
                <w:rFonts w:hAnsi="ＭＳ 明朝" w:cs="MS-PGothic" w:hint="eastAsia"/>
                <w:kern w:val="0"/>
                <w:sz w:val="22"/>
                <w:szCs w:val="22"/>
              </w:rPr>
              <w:t>規制します</w:t>
            </w:r>
            <w:r w:rsidRPr="007D08D3">
              <w:rPr>
                <w:rFonts w:hAnsi="ＭＳ 明朝" w:cs="MS-Mincho" w:hint="eastAsia"/>
                <w:kern w:val="0"/>
                <w:sz w:val="22"/>
                <w:szCs w:val="22"/>
              </w:rPr>
              <w:t>。</w:t>
            </w:r>
          </w:p>
          <w:p w:rsidR="00846B5A" w:rsidRPr="007D08D3" w:rsidRDefault="00846B5A" w:rsidP="00846B5A">
            <w:pPr>
              <w:autoSpaceDE w:val="0"/>
              <w:autoSpaceDN w:val="0"/>
              <w:adjustRightInd w:val="0"/>
              <w:rPr>
                <w:rFonts w:ascii="ＭＳ ゴシック" w:eastAsia="ＭＳ ゴシック" w:hAnsi="ＭＳ ゴシック" w:cs="MS-Gothic"/>
                <w:kern w:val="0"/>
                <w:sz w:val="22"/>
                <w:szCs w:val="22"/>
              </w:rPr>
            </w:pPr>
            <w:r w:rsidRPr="007D08D3">
              <w:rPr>
                <w:rFonts w:ascii="ＭＳ ゴシック" w:eastAsia="ＭＳ ゴシック" w:hAnsi="ＭＳ ゴシック" w:cs="MS-Gothic" w:hint="eastAsia"/>
                <w:kern w:val="0"/>
                <w:sz w:val="22"/>
                <w:szCs w:val="22"/>
              </w:rPr>
              <w:t>イ　特別地域における罰則の引上げ</w:t>
            </w:r>
          </w:p>
          <w:p w:rsidR="00FB5235" w:rsidRPr="007D08D3" w:rsidRDefault="00846B5A" w:rsidP="00846B5A">
            <w:pPr>
              <w:autoSpaceDE w:val="0"/>
              <w:autoSpaceDN w:val="0"/>
              <w:adjustRightInd w:val="0"/>
              <w:ind w:leftChars="100" w:left="216" w:firstLineChars="100" w:firstLine="226"/>
              <w:rPr>
                <w:rFonts w:hAnsi="ＭＳ 明朝" w:cs="MS-Mincho"/>
                <w:kern w:val="0"/>
                <w:sz w:val="22"/>
                <w:szCs w:val="22"/>
              </w:rPr>
            </w:pPr>
            <w:r w:rsidRPr="007D08D3">
              <w:rPr>
                <w:rFonts w:hAnsi="ＭＳ 明朝" w:cs="MS-PGothic" w:hint="eastAsia"/>
                <w:kern w:val="0"/>
                <w:sz w:val="22"/>
                <w:szCs w:val="22"/>
              </w:rPr>
              <w:t>特別地域にお</w:t>
            </w:r>
            <w:r w:rsidR="00A900E5">
              <w:rPr>
                <w:rFonts w:hAnsi="ＭＳ 明朝" w:cs="MS-PGothic" w:hint="eastAsia"/>
                <w:kern w:val="0"/>
                <w:sz w:val="22"/>
                <w:szCs w:val="22"/>
              </w:rPr>
              <w:t>ける違反行為（違法な工作物の設置、木竹の伐採</w:t>
            </w:r>
            <w:r w:rsidR="00EF22DB">
              <w:rPr>
                <w:rFonts w:hAnsi="ＭＳ 明朝" w:cs="MS-PGothic" w:hint="eastAsia"/>
                <w:kern w:val="0"/>
                <w:sz w:val="22"/>
                <w:szCs w:val="22"/>
              </w:rPr>
              <w:t>等</w:t>
            </w:r>
            <w:bookmarkStart w:id="0" w:name="_GoBack"/>
            <w:bookmarkEnd w:id="0"/>
            <w:r w:rsidRPr="007D08D3">
              <w:rPr>
                <w:rFonts w:hAnsi="ＭＳ 明朝" w:cs="MS-PGothic" w:hint="eastAsia"/>
                <w:kern w:val="0"/>
                <w:sz w:val="22"/>
                <w:szCs w:val="22"/>
              </w:rPr>
              <w:t>）に対する罰則</w:t>
            </w:r>
            <w:r w:rsidRPr="007D08D3">
              <w:rPr>
                <w:rFonts w:hAnsi="ＭＳ 明朝" w:cs="MS-Mincho" w:hint="eastAsia"/>
                <w:kern w:val="0"/>
                <w:sz w:val="22"/>
                <w:szCs w:val="22"/>
              </w:rPr>
              <w:t>を引き上げます。</w:t>
            </w:r>
          </w:p>
          <w:p w:rsidR="008D3038" w:rsidRPr="007D08D3" w:rsidRDefault="008D3038" w:rsidP="008D3038">
            <w:pPr>
              <w:autoSpaceDE w:val="0"/>
              <w:autoSpaceDN w:val="0"/>
              <w:adjustRightInd w:val="0"/>
              <w:rPr>
                <w:rFonts w:hAnsi="ＭＳ 明朝" w:cs="MS-Mincho"/>
                <w:kern w:val="0"/>
                <w:sz w:val="24"/>
              </w:rPr>
            </w:pPr>
            <w:r w:rsidRPr="007D08D3">
              <w:rPr>
                <w:rFonts w:hAnsi="ＭＳ 明朝" w:cs="MS-Mincho"/>
                <w:kern w:val="0"/>
                <w:sz w:val="24"/>
              </w:rPr>
              <w:t xml:space="preserve">　</w:t>
            </w:r>
            <w:r w:rsidRPr="007D08D3">
              <w:rPr>
                <w:rFonts w:hAnsi="ＭＳ 明朝" w:cs="MS-Mincho" w:hint="eastAsia"/>
                <w:kern w:val="0"/>
                <w:sz w:val="24"/>
              </w:rPr>
              <w:t xml:space="preserve">　改正前：</w:t>
            </w:r>
            <w:r w:rsidRPr="007D08D3">
              <w:rPr>
                <w:rFonts w:hAnsi="ＭＳ 明朝" w:cs="MS-Mincho" w:hint="eastAsia"/>
                <w:kern w:val="0"/>
                <w:sz w:val="24"/>
                <w:u w:val="single"/>
              </w:rPr>
              <w:t>６月以下</w:t>
            </w:r>
            <w:r w:rsidRPr="007D08D3">
              <w:rPr>
                <w:rFonts w:hAnsi="ＭＳ 明朝" w:cs="MS-Mincho" w:hint="eastAsia"/>
                <w:kern w:val="0"/>
                <w:sz w:val="24"/>
              </w:rPr>
              <w:t>の懲役又は</w:t>
            </w:r>
            <w:r w:rsidRPr="007D08D3">
              <w:rPr>
                <w:rFonts w:hAnsi="ＭＳ 明朝" w:cs="MS-Mincho" w:hint="eastAsia"/>
                <w:kern w:val="0"/>
                <w:sz w:val="24"/>
                <w:u w:val="single"/>
              </w:rPr>
              <w:t>50万円以下</w:t>
            </w:r>
            <w:r w:rsidRPr="007D08D3">
              <w:rPr>
                <w:rFonts w:hAnsi="ＭＳ 明朝" w:cs="MS-Mincho" w:hint="eastAsia"/>
                <w:kern w:val="0"/>
                <w:sz w:val="24"/>
              </w:rPr>
              <w:t>の罰金</w:t>
            </w:r>
          </w:p>
          <w:p w:rsidR="008D3038" w:rsidRPr="007D08D3" w:rsidRDefault="006D3B2B" w:rsidP="008D3038">
            <w:pPr>
              <w:autoSpaceDE w:val="0"/>
              <w:autoSpaceDN w:val="0"/>
              <w:adjustRightInd w:val="0"/>
              <w:rPr>
                <w:rFonts w:hAnsi="ＭＳ 明朝" w:cs="MS-Mincho"/>
                <w:kern w:val="0"/>
                <w:sz w:val="24"/>
              </w:rPr>
            </w:pPr>
            <w:r w:rsidRPr="007D08D3">
              <w:rPr>
                <w:rFonts w:hAnsi="ＭＳ 明朝" w:cs="MS-Mincho" w:hint="eastAsia"/>
                <w:kern w:val="0"/>
                <w:sz w:val="24"/>
              </w:rPr>
              <w:t xml:space="preserve">　　改正</w:t>
            </w:r>
            <w:r w:rsidR="00093191" w:rsidRPr="007D08D3">
              <w:rPr>
                <w:rFonts w:hAnsi="ＭＳ 明朝" w:cs="MS-Mincho" w:hint="eastAsia"/>
                <w:kern w:val="0"/>
                <w:sz w:val="24"/>
              </w:rPr>
              <w:t>案</w:t>
            </w:r>
            <w:r w:rsidR="008D3038" w:rsidRPr="007D08D3">
              <w:rPr>
                <w:rFonts w:hAnsi="ＭＳ 明朝" w:cs="MS-Mincho" w:hint="eastAsia"/>
                <w:kern w:val="0"/>
                <w:sz w:val="24"/>
              </w:rPr>
              <w:t>：</w:t>
            </w:r>
            <w:r w:rsidR="008D3038" w:rsidRPr="007D08D3">
              <w:rPr>
                <w:rFonts w:hAnsi="ＭＳ 明朝" w:cs="MS-Mincho" w:hint="eastAsia"/>
                <w:kern w:val="0"/>
                <w:sz w:val="24"/>
                <w:u w:val="single"/>
              </w:rPr>
              <w:t>１年以下</w:t>
            </w:r>
            <w:r w:rsidR="008D3038" w:rsidRPr="007D08D3">
              <w:rPr>
                <w:rFonts w:hAnsi="ＭＳ 明朝" w:cs="MS-Mincho" w:hint="eastAsia"/>
                <w:kern w:val="0"/>
                <w:sz w:val="24"/>
              </w:rPr>
              <w:t>の懲役又は1</w:t>
            </w:r>
            <w:r w:rsidR="008D3038" w:rsidRPr="007D08D3">
              <w:rPr>
                <w:rFonts w:hAnsi="ＭＳ 明朝" w:cs="MS-Mincho" w:hint="eastAsia"/>
                <w:kern w:val="0"/>
                <w:sz w:val="24"/>
                <w:u w:val="single"/>
              </w:rPr>
              <w:t>00万円以下</w:t>
            </w:r>
            <w:r w:rsidR="008D3038" w:rsidRPr="007D08D3">
              <w:rPr>
                <w:rFonts w:hAnsi="ＭＳ 明朝" w:cs="MS-Mincho" w:hint="eastAsia"/>
                <w:kern w:val="0"/>
                <w:sz w:val="24"/>
              </w:rPr>
              <w:t>の罰金</w:t>
            </w:r>
          </w:p>
          <w:p w:rsidR="00312A7D" w:rsidRPr="007D08D3" w:rsidRDefault="00F1693A" w:rsidP="00312A7D">
            <w:pPr>
              <w:autoSpaceDE w:val="0"/>
              <w:autoSpaceDN w:val="0"/>
              <w:adjustRightInd w:val="0"/>
              <w:rPr>
                <w:rFonts w:ascii="ＭＳ ゴシック" w:eastAsia="ＭＳ ゴシック" w:hAnsi="ＭＳ ゴシック" w:cs="MS-Gothic"/>
                <w:kern w:val="0"/>
                <w:sz w:val="22"/>
                <w:szCs w:val="22"/>
              </w:rPr>
            </w:pPr>
            <w:r w:rsidRPr="007D08D3">
              <w:rPr>
                <w:rFonts w:ascii="ＭＳ ゴシック" w:eastAsia="ＭＳ ゴシック" w:hAnsi="ＭＳ ゴシック" w:cs="MS-Gothic" w:hint="eastAsia"/>
                <w:kern w:val="0"/>
                <w:sz w:val="22"/>
                <w:szCs w:val="22"/>
              </w:rPr>
              <w:t>ウ</w:t>
            </w:r>
            <w:r w:rsidR="00312A7D" w:rsidRPr="007D08D3">
              <w:rPr>
                <w:rFonts w:ascii="ＭＳ ゴシック" w:eastAsia="ＭＳ ゴシック" w:hAnsi="ＭＳ ゴシック" w:cs="MS-Gothic" w:hint="eastAsia"/>
                <w:kern w:val="0"/>
                <w:sz w:val="22"/>
                <w:szCs w:val="22"/>
              </w:rPr>
              <w:t xml:space="preserve">　公園事業の承継</w:t>
            </w:r>
          </w:p>
          <w:p w:rsidR="00846B5A" w:rsidRPr="007D08D3" w:rsidRDefault="00312A7D" w:rsidP="005E067C">
            <w:pPr>
              <w:autoSpaceDE w:val="0"/>
              <w:autoSpaceDN w:val="0"/>
              <w:adjustRightInd w:val="0"/>
              <w:ind w:leftChars="100" w:left="216" w:firstLineChars="100" w:firstLine="226"/>
              <w:rPr>
                <w:rFonts w:hAnsi="ＭＳ 明朝" w:cs="MS-Mincho"/>
                <w:kern w:val="0"/>
                <w:sz w:val="22"/>
                <w:szCs w:val="22"/>
              </w:rPr>
            </w:pPr>
            <w:r w:rsidRPr="007D08D3">
              <w:rPr>
                <w:rFonts w:hAnsi="ＭＳ 明朝" w:cs="MS-Mincho" w:hint="eastAsia"/>
                <w:kern w:val="0"/>
                <w:sz w:val="22"/>
                <w:szCs w:val="22"/>
              </w:rPr>
              <w:t>公園事業の</w:t>
            </w:r>
            <w:r w:rsidRPr="007D08D3">
              <w:rPr>
                <w:rFonts w:hAnsi="ＭＳ 明朝" w:cs="MS-PGothic" w:hint="eastAsia"/>
                <w:kern w:val="0"/>
                <w:sz w:val="22"/>
                <w:szCs w:val="22"/>
              </w:rPr>
              <w:t>全部を譲渡する場合</w:t>
            </w:r>
            <w:r w:rsidRPr="007D08D3">
              <w:rPr>
                <w:rFonts w:hAnsi="ＭＳ 明朝" w:cs="MS-Mincho" w:hint="eastAsia"/>
                <w:kern w:val="0"/>
                <w:sz w:val="22"/>
                <w:szCs w:val="22"/>
              </w:rPr>
              <w:t>において、知事の承認を受けたときは</w:t>
            </w:r>
            <w:r w:rsidRPr="007D08D3">
              <w:rPr>
                <w:rFonts w:hAnsi="ＭＳ 明朝" w:cs="MS-PGothic" w:hint="eastAsia"/>
                <w:kern w:val="0"/>
                <w:sz w:val="22"/>
                <w:szCs w:val="22"/>
              </w:rPr>
              <w:t>、譲受人は公園事業者の地位を承継できる</w:t>
            </w:r>
            <w:r w:rsidRPr="007D08D3">
              <w:rPr>
                <w:rFonts w:hAnsi="ＭＳ 明朝" w:cs="MS-Mincho" w:hint="eastAsia"/>
                <w:kern w:val="0"/>
                <w:sz w:val="22"/>
                <w:szCs w:val="22"/>
              </w:rPr>
              <w:t>よう改めます。</w:t>
            </w:r>
          </w:p>
        </w:tc>
      </w:tr>
      <w:tr w:rsidR="007D08D3" w:rsidRPr="007D08D3" w:rsidTr="00A841CB">
        <w:tc>
          <w:tcPr>
            <w:tcW w:w="2689" w:type="dxa"/>
            <w:gridSpan w:val="2"/>
            <w:shd w:val="clear" w:color="auto" w:fill="D9D9D9" w:themeFill="background1" w:themeFillShade="D9"/>
          </w:tcPr>
          <w:p w:rsidR="00846B5A" w:rsidRPr="007D08D3" w:rsidRDefault="00846B5A" w:rsidP="007E101E">
            <w:pPr>
              <w:pStyle w:val="Default"/>
              <w:jc w:val="center"/>
              <w:rPr>
                <w:rFonts w:hAnsi="ＭＳ ゴシック" w:cs="ＭＳ 明朝"/>
                <w:color w:val="auto"/>
                <w:sz w:val="22"/>
                <w:szCs w:val="22"/>
              </w:rPr>
            </w:pPr>
            <w:r w:rsidRPr="007D08D3">
              <w:rPr>
                <w:rFonts w:hAnsi="ＭＳ ゴシック" w:cs="ＭＳ 明朝" w:hint="eastAsia"/>
                <w:color w:val="auto"/>
                <w:sz w:val="22"/>
                <w:szCs w:val="22"/>
              </w:rPr>
              <w:lastRenderedPageBreak/>
              <w:t>項目</w:t>
            </w:r>
          </w:p>
        </w:tc>
        <w:tc>
          <w:tcPr>
            <w:tcW w:w="6371" w:type="dxa"/>
            <w:shd w:val="clear" w:color="auto" w:fill="D9D9D9" w:themeFill="background1" w:themeFillShade="D9"/>
          </w:tcPr>
          <w:p w:rsidR="00846B5A" w:rsidRPr="007D08D3" w:rsidRDefault="00846B5A" w:rsidP="007E101E">
            <w:pPr>
              <w:pStyle w:val="Default"/>
              <w:jc w:val="center"/>
              <w:rPr>
                <w:rFonts w:hAnsi="ＭＳ ゴシック" w:cs="ＭＳ 明朝"/>
                <w:color w:val="auto"/>
                <w:sz w:val="22"/>
                <w:szCs w:val="22"/>
              </w:rPr>
            </w:pPr>
            <w:r w:rsidRPr="007D08D3">
              <w:rPr>
                <w:rFonts w:hAnsi="ＭＳ ゴシック" w:cs="ＭＳ 明朝" w:hint="eastAsia"/>
                <w:color w:val="auto"/>
                <w:sz w:val="22"/>
                <w:szCs w:val="22"/>
              </w:rPr>
              <w:t>内容</w:t>
            </w:r>
          </w:p>
        </w:tc>
      </w:tr>
      <w:tr w:rsidR="00846B5A" w:rsidRPr="007D08D3" w:rsidTr="007E101E">
        <w:tc>
          <w:tcPr>
            <w:tcW w:w="2689" w:type="dxa"/>
            <w:gridSpan w:val="2"/>
          </w:tcPr>
          <w:p w:rsidR="00846B5A" w:rsidRPr="007D08D3" w:rsidRDefault="00846B5A" w:rsidP="007E101E">
            <w:pPr>
              <w:pStyle w:val="Default"/>
              <w:jc w:val="both"/>
              <w:rPr>
                <w:color w:val="auto"/>
                <w:sz w:val="22"/>
                <w:szCs w:val="22"/>
              </w:rPr>
            </w:pPr>
            <w:r w:rsidRPr="007D08D3">
              <w:rPr>
                <w:rFonts w:hint="eastAsia"/>
                <w:color w:val="auto"/>
                <w:sz w:val="22"/>
                <w:szCs w:val="22"/>
              </w:rPr>
              <w:t>(</w:t>
            </w:r>
            <w:r w:rsidRPr="007D08D3">
              <w:rPr>
                <w:color w:val="auto"/>
                <w:sz w:val="22"/>
                <w:szCs w:val="22"/>
              </w:rPr>
              <w:t>3)</w:t>
            </w:r>
            <w:r w:rsidRPr="007D08D3">
              <w:rPr>
                <w:rFonts w:hint="eastAsia"/>
                <w:color w:val="auto"/>
                <w:sz w:val="22"/>
                <w:szCs w:val="22"/>
              </w:rPr>
              <w:t>県立自然公園の</w:t>
            </w:r>
          </w:p>
          <w:p w:rsidR="00846B5A" w:rsidRPr="007D08D3" w:rsidRDefault="00846B5A" w:rsidP="007E101E">
            <w:pPr>
              <w:pStyle w:val="Default"/>
              <w:ind w:firstLineChars="150" w:firstLine="339"/>
              <w:jc w:val="both"/>
              <w:rPr>
                <w:color w:val="auto"/>
                <w:sz w:val="22"/>
                <w:szCs w:val="22"/>
              </w:rPr>
            </w:pPr>
            <w:r w:rsidRPr="007D08D3">
              <w:rPr>
                <w:rFonts w:hint="eastAsia"/>
                <w:color w:val="auto"/>
                <w:sz w:val="22"/>
                <w:szCs w:val="22"/>
              </w:rPr>
              <w:t>保全管理の充実</w:t>
            </w:r>
            <w:r w:rsidRPr="007D08D3">
              <w:rPr>
                <w:color w:val="auto"/>
                <w:sz w:val="22"/>
                <w:szCs w:val="22"/>
              </w:rPr>
              <w:t xml:space="preserve"> </w:t>
            </w:r>
          </w:p>
          <w:p w:rsidR="00846B5A" w:rsidRPr="007D08D3" w:rsidRDefault="00846B5A" w:rsidP="007E101E">
            <w:pPr>
              <w:pStyle w:val="Default"/>
              <w:jc w:val="both"/>
              <w:rPr>
                <w:rFonts w:hAnsi="ＭＳ ゴシック" w:cs="ＭＳ 明朝"/>
                <w:color w:val="auto"/>
                <w:sz w:val="22"/>
                <w:szCs w:val="22"/>
              </w:rPr>
            </w:pPr>
          </w:p>
        </w:tc>
        <w:tc>
          <w:tcPr>
            <w:tcW w:w="6371" w:type="dxa"/>
          </w:tcPr>
          <w:p w:rsidR="00846B5A" w:rsidRPr="007D08D3" w:rsidRDefault="00737356" w:rsidP="00846B5A">
            <w:pPr>
              <w:autoSpaceDE w:val="0"/>
              <w:autoSpaceDN w:val="0"/>
              <w:adjustRightInd w:val="0"/>
              <w:rPr>
                <w:rFonts w:ascii="ＭＳ ゴシック" w:eastAsia="ＭＳ ゴシック" w:hAnsi="ＭＳ ゴシック" w:cs="MS-Gothic"/>
                <w:kern w:val="0"/>
                <w:sz w:val="22"/>
                <w:szCs w:val="22"/>
              </w:rPr>
            </w:pPr>
            <w:r w:rsidRPr="007D08D3">
              <w:rPr>
                <w:rFonts w:ascii="ＭＳ ゴシック" w:eastAsia="ＭＳ ゴシック" w:hAnsi="ＭＳ ゴシック" w:cs="MS-Gothic" w:hint="eastAsia"/>
                <w:kern w:val="0"/>
                <w:sz w:val="22"/>
                <w:szCs w:val="22"/>
              </w:rPr>
              <w:t>エ</w:t>
            </w:r>
            <w:r w:rsidR="00846B5A" w:rsidRPr="007D08D3">
              <w:rPr>
                <w:rFonts w:ascii="ＭＳ ゴシック" w:eastAsia="ＭＳ ゴシック" w:hAnsi="ＭＳ ゴシック" w:cs="MS-Gothic" w:hint="eastAsia"/>
                <w:kern w:val="0"/>
                <w:sz w:val="22"/>
                <w:szCs w:val="22"/>
              </w:rPr>
              <w:t xml:space="preserve">　公園管理団体</w:t>
            </w:r>
            <w:r w:rsidR="00EC42DE" w:rsidRPr="007D08D3">
              <w:rPr>
                <w:rFonts w:ascii="ＭＳ ゴシック" w:eastAsia="ＭＳ ゴシック" w:hAnsi="ＭＳ ゴシック" w:cs="MS-Gothic" w:hint="eastAsia"/>
                <w:kern w:val="0"/>
                <w:sz w:val="22"/>
                <w:szCs w:val="22"/>
              </w:rPr>
              <w:t>の</w:t>
            </w:r>
            <w:r w:rsidR="00846B5A" w:rsidRPr="007D08D3">
              <w:rPr>
                <w:rFonts w:ascii="ＭＳ ゴシック" w:eastAsia="ＭＳ ゴシック" w:hAnsi="ＭＳ ゴシック" w:cs="MS-Gothic" w:hint="eastAsia"/>
                <w:kern w:val="0"/>
                <w:sz w:val="22"/>
                <w:szCs w:val="22"/>
              </w:rPr>
              <w:t>業務の見直し</w:t>
            </w:r>
          </w:p>
          <w:p w:rsidR="00846B5A" w:rsidRPr="007D08D3" w:rsidRDefault="00EC42DE" w:rsidP="00846B5A">
            <w:pPr>
              <w:autoSpaceDE w:val="0"/>
              <w:autoSpaceDN w:val="0"/>
              <w:adjustRightInd w:val="0"/>
              <w:ind w:leftChars="100" w:left="216" w:firstLineChars="100" w:firstLine="226"/>
              <w:rPr>
                <w:rFonts w:hAnsi="ＭＳ 明朝" w:cs="MS-Mincho"/>
                <w:kern w:val="0"/>
                <w:sz w:val="22"/>
                <w:szCs w:val="22"/>
              </w:rPr>
            </w:pPr>
            <w:r w:rsidRPr="007D08D3">
              <w:rPr>
                <w:rFonts w:hAnsi="ＭＳ 明朝" w:cs="MS-Mincho" w:hint="eastAsia"/>
                <w:kern w:val="0"/>
                <w:sz w:val="22"/>
                <w:szCs w:val="22"/>
              </w:rPr>
              <w:t>公園管理団体の指定に当</w:t>
            </w:r>
            <w:r w:rsidR="00846B5A" w:rsidRPr="007D08D3">
              <w:rPr>
                <w:rFonts w:hAnsi="ＭＳ 明朝" w:cs="MS-Mincho" w:hint="eastAsia"/>
                <w:kern w:val="0"/>
                <w:sz w:val="22"/>
                <w:szCs w:val="22"/>
              </w:rPr>
              <w:t>たり、</w:t>
            </w:r>
            <w:r w:rsidR="00846B5A" w:rsidRPr="007D08D3">
              <w:rPr>
                <w:rFonts w:hAnsi="ＭＳ 明朝" w:cs="MS-PGothic" w:hint="eastAsia"/>
                <w:kern w:val="0"/>
                <w:sz w:val="22"/>
                <w:szCs w:val="22"/>
              </w:rPr>
              <w:t>利用者への助言・指導</w:t>
            </w:r>
            <w:r w:rsidR="00846B5A" w:rsidRPr="007D08D3">
              <w:rPr>
                <w:rFonts w:hAnsi="ＭＳ 明朝" w:cs="MS-Mincho" w:hint="eastAsia"/>
                <w:kern w:val="0"/>
                <w:sz w:val="22"/>
                <w:szCs w:val="22"/>
              </w:rPr>
              <w:t>や</w:t>
            </w:r>
            <w:r w:rsidR="00846B5A" w:rsidRPr="007D08D3">
              <w:rPr>
                <w:rFonts w:hAnsi="ＭＳ 明朝" w:cs="MS-PGothic" w:hint="eastAsia"/>
                <w:kern w:val="0"/>
                <w:sz w:val="22"/>
                <w:szCs w:val="22"/>
              </w:rPr>
              <w:t>調査・研究等の実施能力を必須としないこと</w:t>
            </w:r>
            <w:r w:rsidRPr="007D08D3">
              <w:rPr>
                <w:rFonts w:hAnsi="ＭＳ 明朝" w:cs="MS-Mincho" w:hint="eastAsia"/>
                <w:kern w:val="0"/>
                <w:sz w:val="22"/>
                <w:szCs w:val="22"/>
              </w:rPr>
              <w:t>に</w:t>
            </w:r>
            <w:r w:rsidR="00846B5A" w:rsidRPr="007D08D3">
              <w:rPr>
                <w:rFonts w:hAnsi="ＭＳ 明朝" w:cs="MS-Mincho" w:hint="eastAsia"/>
                <w:kern w:val="0"/>
                <w:sz w:val="22"/>
                <w:szCs w:val="22"/>
              </w:rPr>
              <w:t>改めます。</w:t>
            </w:r>
          </w:p>
          <w:p w:rsidR="00846B5A" w:rsidRPr="007D08D3" w:rsidRDefault="00737356" w:rsidP="00846B5A">
            <w:pPr>
              <w:autoSpaceDE w:val="0"/>
              <w:autoSpaceDN w:val="0"/>
              <w:adjustRightInd w:val="0"/>
              <w:rPr>
                <w:rFonts w:ascii="ＭＳ ゴシック" w:eastAsia="ＭＳ ゴシック" w:hAnsi="ＭＳ ゴシック" w:cs="MS-Mincho"/>
                <w:kern w:val="0"/>
                <w:sz w:val="22"/>
                <w:szCs w:val="22"/>
              </w:rPr>
            </w:pPr>
            <w:r w:rsidRPr="007D08D3">
              <w:rPr>
                <w:rFonts w:ascii="ＭＳ ゴシック" w:eastAsia="ＭＳ ゴシック" w:hAnsi="ＭＳ ゴシック" w:cs="MS-Gothic" w:hint="eastAsia"/>
                <w:sz w:val="22"/>
                <w:szCs w:val="22"/>
              </w:rPr>
              <w:t>オ</w:t>
            </w:r>
            <w:r w:rsidR="00D62656" w:rsidRPr="007D08D3">
              <w:rPr>
                <w:rFonts w:ascii="ＭＳ ゴシック" w:eastAsia="ＭＳ ゴシック" w:hAnsi="ＭＳ ゴシック" w:cs="MS-Gothic" w:hint="eastAsia"/>
                <w:sz w:val="22"/>
                <w:szCs w:val="22"/>
              </w:rPr>
              <w:t xml:space="preserve">　公園事業の施設の追加</w:t>
            </w:r>
          </w:p>
          <w:p w:rsidR="00846B5A" w:rsidRPr="007D08D3" w:rsidRDefault="00846B5A" w:rsidP="00846B5A">
            <w:pPr>
              <w:pStyle w:val="Default"/>
              <w:ind w:leftChars="100" w:left="216" w:firstLineChars="100" w:firstLine="226"/>
              <w:jc w:val="both"/>
              <w:rPr>
                <w:rFonts w:ascii="ＭＳ 明朝" w:eastAsia="ＭＳ 明朝" w:hAnsi="ＭＳ 明朝" w:cs="MS-Mincho"/>
                <w:color w:val="auto"/>
                <w:sz w:val="22"/>
                <w:szCs w:val="22"/>
              </w:rPr>
            </w:pPr>
            <w:r w:rsidRPr="007D08D3">
              <w:rPr>
                <w:rFonts w:ascii="ＭＳ 明朝" w:eastAsia="ＭＳ 明朝" w:hAnsi="ＭＳ 明朝" w:cs="MS-Mincho" w:hint="eastAsia"/>
                <w:color w:val="auto"/>
                <w:sz w:val="22"/>
                <w:szCs w:val="22"/>
              </w:rPr>
              <w:t>公園事業の施設に</w:t>
            </w:r>
            <w:r w:rsidRPr="007D08D3">
              <w:rPr>
                <w:rFonts w:ascii="ＭＳ 明朝" w:eastAsia="ＭＳ 明朝" w:hAnsi="ＭＳ 明朝" w:cs="MS-PGothic" w:hint="eastAsia"/>
                <w:color w:val="auto"/>
                <w:sz w:val="22"/>
                <w:szCs w:val="22"/>
              </w:rPr>
              <w:t>電気自動車への給電施設</w:t>
            </w:r>
            <w:r w:rsidRPr="007D08D3">
              <w:rPr>
                <w:rFonts w:ascii="ＭＳ 明朝" w:eastAsia="ＭＳ 明朝" w:hAnsi="ＭＳ 明朝" w:cs="MS-Mincho" w:hint="eastAsia"/>
                <w:color w:val="auto"/>
                <w:sz w:val="22"/>
                <w:szCs w:val="22"/>
              </w:rPr>
              <w:t>、</w:t>
            </w:r>
            <w:r w:rsidRPr="007D08D3">
              <w:rPr>
                <w:rFonts w:ascii="ＭＳ 明朝" w:eastAsia="ＭＳ 明朝" w:hAnsi="ＭＳ 明朝" w:cs="MS-PGothic" w:hint="eastAsia"/>
                <w:color w:val="auto"/>
                <w:sz w:val="22"/>
                <w:szCs w:val="22"/>
              </w:rPr>
              <w:t>燃料電池自動車への水素供給施設</w:t>
            </w:r>
            <w:r w:rsidRPr="007D08D3">
              <w:rPr>
                <w:rFonts w:ascii="ＭＳ 明朝" w:eastAsia="ＭＳ 明朝" w:hAnsi="ＭＳ 明朝" w:cs="MS-Mincho" w:hint="eastAsia"/>
                <w:color w:val="auto"/>
                <w:sz w:val="22"/>
                <w:szCs w:val="22"/>
              </w:rPr>
              <w:t>を追加します。</w:t>
            </w:r>
          </w:p>
        </w:tc>
      </w:tr>
    </w:tbl>
    <w:p w:rsidR="000563AF" w:rsidRPr="007D08D3" w:rsidRDefault="000563AF" w:rsidP="00194305">
      <w:pPr>
        <w:pStyle w:val="Default"/>
        <w:ind w:leftChars="200" w:left="432" w:firstLineChars="100" w:firstLine="226"/>
        <w:jc w:val="both"/>
        <w:rPr>
          <w:rFonts w:ascii="ＭＳ 明朝" w:eastAsia="ＭＳ 明朝" w:hAnsi="ＭＳ 明朝"/>
          <w:color w:val="auto"/>
          <w:sz w:val="22"/>
          <w:szCs w:val="22"/>
        </w:rPr>
      </w:pPr>
    </w:p>
    <w:p w:rsidR="00607DAF" w:rsidRPr="007D08D3" w:rsidRDefault="0053003E" w:rsidP="00194305">
      <w:pPr>
        <w:pStyle w:val="Default"/>
        <w:jc w:val="both"/>
        <w:rPr>
          <w:color w:val="auto"/>
          <w:sz w:val="22"/>
          <w:szCs w:val="28"/>
          <w:shd w:val="pct15" w:color="auto" w:fill="FFFFFF"/>
        </w:rPr>
      </w:pPr>
      <w:r w:rsidRPr="007D08D3">
        <w:rPr>
          <w:rFonts w:hint="eastAsia"/>
          <w:color w:val="auto"/>
          <w:sz w:val="22"/>
          <w:szCs w:val="28"/>
          <w:shd w:val="pct15" w:color="auto" w:fill="FFFFFF"/>
        </w:rPr>
        <w:t>３</w:t>
      </w:r>
      <w:r w:rsidR="00607DAF" w:rsidRPr="007D08D3">
        <w:rPr>
          <w:rFonts w:hint="eastAsia"/>
          <w:color w:val="auto"/>
          <w:sz w:val="22"/>
          <w:szCs w:val="28"/>
          <w:shd w:val="pct15" w:color="auto" w:fill="FFFFFF"/>
        </w:rPr>
        <w:t xml:space="preserve">　</w:t>
      </w:r>
      <w:r w:rsidRPr="007D08D3">
        <w:rPr>
          <w:rFonts w:hint="eastAsia"/>
          <w:color w:val="auto"/>
          <w:sz w:val="22"/>
          <w:szCs w:val="28"/>
          <w:shd w:val="pct15" w:color="auto" w:fill="FFFFFF"/>
        </w:rPr>
        <w:t>スケジュール（予定）</w:t>
      </w:r>
      <w:r w:rsidR="00C53828" w:rsidRPr="007D08D3">
        <w:rPr>
          <w:rFonts w:hint="eastAsia"/>
          <w:color w:val="auto"/>
          <w:sz w:val="22"/>
          <w:szCs w:val="28"/>
          <w:shd w:val="pct15" w:color="auto" w:fill="FFFFFF"/>
        </w:rPr>
        <w:t xml:space="preserve">　　　　　　　　　　　　　　　　　　　　　　　　　　　　　</w:t>
      </w:r>
    </w:p>
    <w:p w:rsidR="00292A1A" w:rsidRPr="007D08D3" w:rsidRDefault="0053003E" w:rsidP="00194305">
      <w:pPr>
        <w:pStyle w:val="Default"/>
        <w:ind w:firstLineChars="100" w:firstLine="236"/>
        <w:jc w:val="both"/>
        <w:rPr>
          <w:rFonts w:ascii="ＭＳ 明朝" w:eastAsia="ＭＳ 明朝" w:cs="ＭＳ 明朝"/>
          <w:color w:val="auto"/>
          <w:sz w:val="23"/>
          <w:szCs w:val="23"/>
        </w:rPr>
      </w:pPr>
      <w:r w:rsidRPr="007D08D3">
        <w:rPr>
          <w:rFonts w:ascii="ＭＳ 明朝" w:eastAsia="ＭＳ 明朝" w:cs="ＭＳ 明朝" w:hint="eastAsia"/>
          <w:color w:val="auto"/>
          <w:sz w:val="23"/>
          <w:szCs w:val="23"/>
        </w:rPr>
        <w:t>令和５</w:t>
      </w:r>
      <w:r w:rsidR="00607DAF" w:rsidRPr="007D08D3">
        <w:rPr>
          <w:rFonts w:ascii="ＭＳ 明朝" w:eastAsia="ＭＳ 明朝" w:cs="ＭＳ 明朝" w:hint="eastAsia"/>
          <w:color w:val="auto"/>
          <w:sz w:val="23"/>
          <w:szCs w:val="23"/>
        </w:rPr>
        <w:t>年</w:t>
      </w:r>
      <w:r w:rsidRPr="007D08D3">
        <w:rPr>
          <w:rFonts w:ascii="ＭＳ 明朝" w:eastAsia="ＭＳ 明朝" w:cs="ＭＳ 明朝" w:hint="eastAsia"/>
          <w:color w:val="auto"/>
          <w:sz w:val="23"/>
          <w:szCs w:val="23"/>
        </w:rPr>
        <w:t>６</w:t>
      </w:r>
      <w:r w:rsidR="00607DAF" w:rsidRPr="007D08D3">
        <w:rPr>
          <w:rFonts w:ascii="ＭＳ 明朝" w:eastAsia="ＭＳ 明朝" w:cs="ＭＳ 明朝" w:hint="eastAsia"/>
          <w:color w:val="auto"/>
          <w:sz w:val="23"/>
          <w:szCs w:val="23"/>
        </w:rPr>
        <w:t>月</w:t>
      </w:r>
      <w:r w:rsidRPr="007D08D3">
        <w:rPr>
          <w:rFonts w:ascii="ＭＳ 明朝" w:eastAsia="ＭＳ 明朝" w:cs="ＭＳ 明朝" w:hint="eastAsia"/>
          <w:color w:val="auto"/>
          <w:sz w:val="23"/>
          <w:szCs w:val="23"/>
        </w:rPr>
        <w:t xml:space="preserve">　条例案提出（県議会定例会）</w:t>
      </w:r>
    </w:p>
    <w:p w:rsidR="00607DAF" w:rsidRPr="007D08D3" w:rsidRDefault="00292A1A" w:rsidP="00194305">
      <w:pPr>
        <w:pStyle w:val="Default"/>
        <w:ind w:firstLineChars="100" w:firstLine="236"/>
        <w:jc w:val="both"/>
        <w:rPr>
          <w:rFonts w:ascii="ＭＳ 明朝" w:eastAsia="ＭＳ 明朝" w:cs="ＭＳ 明朝"/>
          <w:color w:val="auto"/>
          <w:sz w:val="23"/>
          <w:szCs w:val="23"/>
        </w:rPr>
      </w:pPr>
      <w:r w:rsidRPr="007D08D3">
        <w:rPr>
          <w:rFonts w:ascii="ＭＳ 明朝" w:eastAsia="ＭＳ 明朝" w:cs="ＭＳ 明朝" w:hint="eastAsia"/>
          <w:color w:val="auto"/>
          <w:sz w:val="23"/>
          <w:szCs w:val="23"/>
        </w:rPr>
        <w:t xml:space="preserve">令和５年７月　</w:t>
      </w:r>
      <w:r w:rsidR="0053003E" w:rsidRPr="007D08D3">
        <w:rPr>
          <w:rFonts w:ascii="ＭＳ 明朝" w:eastAsia="ＭＳ 明朝" w:cs="ＭＳ 明朝" w:hint="eastAsia"/>
          <w:color w:val="auto"/>
          <w:sz w:val="23"/>
          <w:szCs w:val="23"/>
        </w:rPr>
        <w:t>公布</w:t>
      </w:r>
      <w:r w:rsidRPr="007D08D3">
        <w:rPr>
          <w:rFonts w:ascii="ＭＳ 明朝" w:eastAsia="ＭＳ 明朝" w:cs="ＭＳ 明朝" w:hint="eastAsia"/>
          <w:color w:val="auto"/>
          <w:sz w:val="23"/>
          <w:szCs w:val="23"/>
        </w:rPr>
        <w:t>（罰則規定は周知期間を設けた後</w:t>
      </w:r>
      <w:r w:rsidR="00997A56" w:rsidRPr="007D08D3">
        <w:rPr>
          <w:rFonts w:ascii="ＭＳ 明朝" w:eastAsia="ＭＳ 明朝" w:cs="ＭＳ 明朝" w:hint="eastAsia"/>
          <w:color w:val="auto"/>
          <w:sz w:val="23"/>
          <w:szCs w:val="23"/>
        </w:rPr>
        <w:t>、</w:t>
      </w:r>
      <w:r w:rsidRPr="007D08D3">
        <w:rPr>
          <w:rFonts w:ascii="ＭＳ 明朝" w:eastAsia="ＭＳ 明朝" w:cs="ＭＳ 明朝" w:hint="eastAsia"/>
          <w:color w:val="auto"/>
          <w:sz w:val="23"/>
          <w:szCs w:val="23"/>
        </w:rPr>
        <w:t>施行）</w:t>
      </w:r>
    </w:p>
    <w:sectPr w:rsidR="00607DAF" w:rsidRPr="007D08D3" w:rsidSect="005E067C">
      <w:pgSz w:w="11906" w:h="16838" w:code="9"/>
      <w:pgMar w:top="1418" w:right="1418" w:bottom="1134"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96" w:rsidRDefault="00B75A96" w:rsidP="00A01C94">
      <w:r>
        <w:separator/>
      </w:r>
    </w:p>
  </w:endnote>
  <w:endnote w:type="continuationSeparator" w:id="0">
    <w:p w:rsidR="00B75A96" w:rsidRDefault="00B75A96" w:rsidP="00A0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MT平成ゴシック体W5 JIS X 0208"/>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S-PGothic">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96" w:rsidRDefault="00B75A96" w:rsidP="00A01C94">
      <w:r>
        <w:separator/>
      </w:r>
    </w:p>
  </w:footnote>
  <w:footnote w:type="continuationSeparator" w:id="0">
    <w:p w:rsidR="00B75A96" w:rsidRDefault="00B75A96" w:rsidP="00A0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A5"/>
    <w:rsid w:val="00016248"/>
    <w:rsid w:val="000200A1"/>
    <w:rsid w:val="0002784B"/>
    <w:rsid w:val="000563AF"/>
    <w:rsid w:val="00093191"/>
    <w:rsid w:val="000B2D93"/>
    <w:rsid w:val="001023EC"/>
    <w:rsid w:val="00133ED3"/>
    <w:rsid w:val="0014744D"/>
    <w:rsid w:val="00156ACB"/>
    <w:rsid w:val="00167E14"/>
    <w:rsid w:val="00171AD5"/>
    <w:rsid w:val="00181DB0"/>
    <w:rsid w:val="0018343C"/>
    <w:rsid w:val="00183D3A"/>
    <w:rsid w:val="0019012E"/>
    <w:rsid w:val="00192767"/>
    <w:rsid w:val="00194305"/>
    <w:rsid w:val="001A00A5"/>
    <w:rsid w:val="001A2500"/>
    <w:rsid w:val="001D628C"/>
    <w:rsid w:val="001E0DA1"/>
    <w:rsid w:val="001F3B34"/>
    <w:rsid w:val="00211492"/>
    <w:rsid w:val="002321F5"/>
    <w:rsid w:val="00254D5F"/>
    <w:rsid w:val="002602F6"/>
    <w:rsid w:val="00277C1D"/>
    <w:rsid w:val="00292A1A"/>
    <w:rsid w:val="002A2B7F"/>
    <w:rsid w:val="002C64D9"/>
    <w:rsid w:val="002E0CBB"/>
    <w:rsid w:val="003033B9"/>
    <w:rsid w:val="00312A7D"/>
    <w:rsid w:val="00330F1A"/>
    <w:rsid w:val="00331029"/>
    <w:rsid w:val="003409A7"/>
    <w:rsid w:val="00393B1D"/>
    <w:rsid w:val="003B2EEC"/>
    <w:rsid w:val="003C0862"/>
    <w:rsid w:val="003C23F0"/>
    <w:rsid w:val="003D702F"/>
    <w:rsid w:val="003E4692"/>
    <w:rsid w:val="004304EA"/>
    <w:rsid w:val="00454938"/>
    <w:rsid w:val="00475D48"/>
    <w:rsid w:val="00482D9C"/>
    <w:rsid w:val="004D60D0"/>
    <w:rsid w:val="005010C8"/>
    <w:rsid w:val="00520B01"/>
    <w:rsid w:val="0053003E"/>
    <w:rsid w:val="00560580"/>
    <w:rsid w:val="00593A35"/>
    <w:rsid w:val="005D712C"/>
    <w:rsid w:val="005E067C"/>
    <w:rsid w:val="005E1CAF"/>
    <w:rsid w:val="005E3E7E"/>
    <w:rsid w:val="005E41AB"/>
    <w:rsid w:val="005F0739"/>
    <w:rsid w:val="00607DAF"/>
    <w:rsid w:val="006128DF"/>
    <w:rsid w:val="0061593B"/>
    <w:rsid w:val="00617AF7"/>
    <w:rsid w:val="00627E0F"/>
    <w:rsid w:val="00631F1C"/>
    <w:rsid w:val="00635E94"/>
    <w:rsid w:val="006525AA"/>
    <w:rsid w:val="006531D1"/>
    <w:rsid w:val="006714FC"/>
    <w:rsid w:val="00677140"/>
    <w:rsid w:val="00686BDD"/>
    <w:rsid w:val="006928F2"/>
    <w:rsid w:val="006B2832"/>
    <w:rsid w:val="006C511C"/>
    <w:rsid w:val="006D3B2B"/>
    <w:rsid w:val="006F0FD3"/>
    <w:rsid w:val="006F20F3"/>
    <w:rsid w:val="006F73B1"/>
    <w:rsid w:val="00715ECD"/>
    <w:rsid w:val="00715F9F"/>
    <w:rsid w:val="00726092"/>
    <w:rsid w:val="007322A6"/>
    <w:rsid w:val="00733347"/>
    <w:rsid w:val="00737356"/>
    <w:rsid w:val="007461CD"/>
    <w:rsid w:val="00776899"/>
    <w:rsid w:val="007D08D3"/>
    <w:rsid w:val="007D4B7F"/>
    <w:rsid w:val="007E00BE"/>
    <w:rsid w:val="007F7BD8"/>
    <w:rsid w:val="00814849"/>
    <w:rsid w:val="00816DAF"/>
    <w:rsid w:val="00824359"/>
    <w:rsid w:val="00846B5A"/>
    <w:rsid w:val="00864F61"/>
    <w:rsid w:val="00871443"/>
    <w:rsid w:val="00884EB6"/>
    <w:rsid w:val="008A2A53"/>
    <w:rsid w:val="008D3038"/>
    <w:rsid w:val="008D3A86"/>
    <w:rsid w:val="008F2CBD"/>
    <w:rsid w:val="009077BF"/>
    <w:rsid w:val="00953F1E"/>
    <w:rsid w:val="009640D4"/>
    <w:rsid w:val="00997A56"/>
    <w:rsid w:val="009B61F5"/>
    <w:rsid w:val="009C58B1"/>
    <w:rsid w:val="009C7340"/>
    <w:rsid w:val="009F2F0E"/>
    <w:rsid w:val="00A01C94"/>
    <w:rsid w:val="00A034FB"/>
    <w:rsid w:val="00A15200"/>
    <w:rsid w:val="00A3486D"/>
    <w:rsid w:val="00A841CB"/>
    <w:rsid w:val="00A8422E"/>
    <w:rsid w:val="00A900E5"/>
    <w:rsid w:val="00A9223B"/>
    <w:rsid w:val="00A96C96"/>
    <w:rsid w:val="00AA35E6"/>
    <w:rsid w:val="00AC1B55"/>
    <w:rsid w:val="00B235E3"/>
    <w:rsid w:val="00B37415"/>
    <w:rsid w:val="00B449F5"/>
    <w:rsid w:val="00B5046B"/>
    <w:rsid w:val="00B55EB3"/>
    <w:rsid w:val="00B75A96"/>
    <w:rsid w:val="00B76D53"/>
    <w:rsid w:val="00BA6EEC"/>
    <w:rsid w:val="00BB08F1"/>
    <w:rsid w:val="00BC7E77"/>
    <w:rsid w:val="00BD7EE4"/>
    <w:rsid w:val="00BE20F4"/>
    <w:rsid w:val="00C05136"/>
    <w:rsid w:val="00C15F19"/>
    <w:rsid w:val="00C3008D"/>
    <w:rsid w:val="00C41CF0"/>
    <w:rsid w:val="00C53828"/>
    <w:rsid w:val="00C5596B"/>
    <w:rsid w:val="00C75ABB"/>
    <w:rsid w:val="00C84D0F"/>
    <w:rsid w:val="00CC5199"/>
    <w:rsid w:val="00CD4BFA"/>
    <w:rsid w:val="00CD64BF"/>
    <w:rsid w:val="00CD7DEC"/>
    <w:rsid w:val="00CF0E6A"/>
    <w:rsid w:val="00CF2D58"/>
    <w:rsid w:val="00CF4CAB"/>
    <w:rsid w:val="00D00DE0"/>
    <w:rsid w:val="00D2238C"/>
    <w:rsid w:val="00D37A19"/>
    <w:rsid w:val="00D458AB"/>
    <w:rsid w:val="00D47743"/>
    <w:rsid w:val="00D62656"/>
    <w:rsid w:val="00D70E46"/>
    <w:rsid w:val="00D71E25"/>
    <w:rsid w:val="00D73853"/>
    <w:rsid w:val="00D80AD5"/>
    <w:rsid w:val="00D95A40"/>
    <w:rsid w:val="00DB2F8A"/>
    <w:rsid w:val="00DB4037"/>
    <w:rsid w:val="00DC4DD9"/>
    <w:rsid w:val="00DE2875"/>
    <w:rsid w:val="00DF0AB2"/>
    <w:rsid w:val="00E06962"/>
    <w:rsid w:val="00E15092"/>
    <w:rsid w:val="00EA6FA4"/>
    <w:rsid w:val="00EB1B2C"/>
    <w:rsid w:val="00EB7DF8"/>
    <w:rsid w:val="00EC42DE"/>
    <w:rsid w:val="00EC7925"/>
    <w:rsid w:val="00EF22DB"/>
    <w:rsid w:val="00F122E6"/>
    <w:rsid w:val="00F14189"/>
    <w:rsid w:val="00F1693A"/>
    <w:rsid w:val="00F20820"/>
    <w:rsid w:val="00F22A90"/>
    <w:rsid w:val="00F5388F"/>
    <w:rsid w:val="00F62374"/>
    <w:rsid w:val="00F84946"/>
    <w:rsid w:val="00FA0D62"/>
    <w:rsid w:val="00FB2C28"/>
    <w:rsid w:val="00FB5235"/>
    <w:rsid w:val="00FD0683"/>
    <w:rsid w:val="00FE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27346F"/>
  <w15:chartTrackingRefBased/>
  <w15:docId w15:val="{EF0D2CFE-FDB2-439B-9240-A061EF5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D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0D62"/>
    <w:pPr>
      <w:jc w:val="center"/>
    </w:pPr>
  </w:style>
  <w:style w:type="character" w:customStyle="1" w:styleId="a4">
    <w:name w:val="記 (文字)"/>
    <w:basedOn w:val="a0"/>
    <w:link w:val="a3"/>
    <w:uiPriority w:val="99"/>
    <w:rsid w:val="00FA0D62"/>
  </w:style>
  <w:style w:type="paragraph" w:styleId="a5">
    <w:name w:val="Closing"/>
    <w:basedOn w:val="a"/>
    <w:link w:val="a6"/>
    <w:uiPriority w:val="99"/>
    <w:unhideWhenUsed/>
    <w:rsid w:val="00FA0D62"/>
    <w:pPr>
      <w:jc w:val="right"/>
    </w:pPr>
  </w:style>
  <w:style w:type="character" w:customStyle="1" w:styleId="a6">
    <w:name w:val="結語 (文字)"/>
    <w:basedOn w:val="a0"/>
    <w:link w:val="a5"/>
    <w:uiPriority w:val="99"/>
    <w:rsid w:val="00FA0D62"/>
  </w:style>
  <w:style w:type="paragraph" w:styleId="a7">
    <w:name w:val="Date"/>
    <w:basedOn w:val="a"/>
    <w:next w:val="a"/>
    <w:link w:val="a8"/>
    <w:uiPriority w:val="99"/>
    <w:semiHidden/>
    <w:unhideWhenUsed/>
    <w:rsid w:val="00FA0D62"/>
  </w:style>
  <w:style w:type="character" w:customStyle="1" w:styleId="a8">
    <w:name w:val="日付 (文字)"/>
    <w:basedOn w:val="a0"/>
    <w:link w:val="a7"/>
    <w:uiPriority w:val="99"/>
    <w:semiHidden/>
    <w:rsid w:val="00FA0D62"/>
  </w:style>
  <w:style w:type="paragraph" w:styleId="a9">
    <w:name w:val="header"/>
    <w:basedOn w:val="a"/>
    <w:link w:val="aa"/>
    <w:uiPriority w:val="99"/>
    <w:unhideWhenUsed/>
    <w:rsid w:val="00A01C94"/>
    <w:pPr>
      <w:tabs>
        <w:tab w:val="center" w:pos="4252"/>
        <w:tab w:val="right" w:pos="8504"/>
      </w:tabs>
      <w:snapToGrid w:val="0"/>
    </w:pPr>
  </w:style>
  <w:style w:type="character" w:customStyle="1" w:styleId="aa">
    <w:name w:val="ヘッダー (文字)"/>
    <w:basedOn w:val="a0"/>
    <w:link w:val="a9"/>
    <w:uiPriority w:val="99"/>
    <w:rsid w:val="00A01C94"/>
  </w:style>
  <w:style w:type="paragraph" w:styleId="ab">
    <w:name w:val="footer"/>
    <w:basedOn w:val="a"/>
    <w:link w:val="ac"/>
    <w:uiPriority w:val="99"/>
    <w:unhideWhenUsed/>
    <w:rsid w:val="00A01C94"/>
    <w:pPr>
      <w:tabs>
        <w:tab w:val="center" w:pos="4252"/>
        <w:tab w:val="right" w:pos="8504"/>
      </w:tabs>
      <w:snapToGrid w:val="0"/>
    </w:pPr>
  </w:style>
  <w:style w:type="character" w:customStyle="1" w:styleId="ac">
    <w:name w:val="フッター (文字)"/>
    <w:basedOn w:val="a0"/>
    <w:link w:val="ab"/>
    <w:uiPriority w:val="99"/>
    <w:rsid w:val="00A01C94"/>
  </w:style>
  <w:style w:type="paragraph" w:styleId="ad">
    <w:name w:val="Balloon Text"/>
    <w:basedOn w:val="a"/>
    <w:link w:val="ae"/>
    <w:uiPriority w:val="99"/>
    <w:semiHidden/>
    <w:unhideWhenUsed/>
    <w:rsid w:val="00A01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1C94"/>
    <w:rPr>
      <w:rFonts w:asciiTheme="majorHAnsi" w:eastAsiaTheme="majorEastAsia" w:hAnsiTheme="majorHAnsi" w:cstheme="majorBidi"/>
      <w:sz w:val="18"/>
      <w:szCs w:val="18"/>
    </w:rPr>
  </w:style>
  <w:style w:type="paragraph" w:customStyle="1" w:styleId="Default">
    <w:name w:val="Default"/>
    <w:rsid w:val="005010C8"/>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uiPriority w:val="39"/>
    <w:rsid w:val="0084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6A32-5E52-40A4-92B0-9125F792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正英</dc:creator>
  <cp:keywords/>
  <dc:description/>
  <cp:lastModifiedBy>021720</cp:lastModifiedBy>
  <cp:revision>22</cp:revision>
  <cp:lastPrinted>2023-02-13T06:39:00Z</cp:lastPrinted>
  <dcterms:created xsi:type="dcterms:W3CDTF">2023-02-13T01:02:00Z</dcterms:created>
  <dcterms:modified xsi:type="dcterms:W3CDTF">2023-02-16T04:50:00Z</dcterms:modified>
</cp:coreProperties>
</file>