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0A5C2F" w:rsidRDefault="000A5C2F" w:rsidP="006D3576">
      <w:pPr>
        <w:jc w:val="center"/>
        <w:rPr>
          <w:rFonts w:ascii="ＭＳ ゴシック" w:eastAsia="ＭＳ ゴシック" w:hAnsi="ＭＳ ゴシック"/>
          <w:sz w:val="24"/>
          <w:szCs w:val="24"/>
        </w:rPr>
      </w:pPr>
    </w:p>
    <w:p w:rsidR="000A5C2F" w:rsidRDefault="000A5C2F"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Pr="00D04C18" w:rsidRDefault="00D04C18" w:rsidP="006D3576">
      <w:pPr>
        <w:jc w:val="center"/>
        <w:rPr>
          <w:rFonts w:ascii="ＭＳ ゴシック" w:eastAsia="ＭＳ ゴシック" w:hAnsi="ＭＳ ゴシック"/>
          <w:sz w:val="24"/>
          <w:szCs w:val="24"/>
        </w:rPr>
      </w:pPr>
    </w:p>
    <w:p w:rsidR="006D3576" w:rsidRPr="00D04C18" w:rsidRDefault="006D3576" w:rsidP="006D3576">
      <w:pPr>
        <w:jc w:val="center"/>
        <w:rPr>
          <w:rFonts w:ascii="ＭＳ ゴシック" w:eastAsia="ＭＳ ゴシック" w:hAnsi="ＭＳ ゴシック"/>
          <w:sz w:val="72"/>
          <w:szCs w:val="72"/>
        </w:rPr>
      </w:pPr>
      <w:r w:rsidRPr="00D04C18">
        <w:rPr>
          <w:rFonts w:ascii="ＭＳ ゴシック" w:eastAsia="ＭＳ ゴシック" w:hAnsi="ＭＳ ゴシック" w:hint="eastAsia"/>
          <w:sz w:val="72"/>
          <w:szCs w:val="72"/>
        </w:rPr>
        <w:t>飼養衛生管理マニュアル</w:t>
      </w:r>
    </w:p>
    <w:p w:rsidR="006D3576" w:rsidRPr="000A5C2F" w:rsidRDefault="006D3576" w:rsidP="006D3576">
      <w:pPr>
        <w:jc w:val="center"/>
        <w:rPr>
          <w:rFonts w:ascii="ＭＳ ゴシック" w:eastAsia="ＭＳ ゴシック" w:hAnsi="ＭＳ ゴシック"/>
          <w:sz w:val="52"/>
          <w:szCs w:val="24"/>
        </w:rPr>
      </w:pP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Pr="006C47C7" w:rsidRDefault="00D04C18" w:rsidP="006D3576">
      <w:pPr>
        <w:jc w:val="center"/>
        <w:rPr>
          <w:rFonts w:ascii="ＭＳ ゴシック" w:eastAsia="ＭＳ ゴシック" w:hAnsi="ＭＳ ゴシック"/>
          <w:sz w:val="24"/>
          <w:szCs w:val="24"/>
        </w:rPr>
      </w:pPr>
    </w:p>
    <w:p w:rsidR="006D3576" w:rsidRDefault="000A5C2F" w:rsidP="000A5C2F">
      <w:pPr>
        <w:jc w:val="left"/>
        <w:rPr>
          <w:rFonts w:ascii="ＭＳ ゴシック" w:eastAsia="ＭＳ ゴシック" w:hAnsi="ＭＳ ゴシック"/>
          <w:color w:val="FF0000"/>
          <w:sz w:val="24"/>
          <w:szCs w:val="24"/>
        </w:rPr>
      </w:pPr>
      <w:r w:rsidRPr="00103988">
        <w:rPr>
          <w:rFonts w:ascii="ＭＳ ゴシック" w:eastAsia="ＭＳ ゴシック" w:hAnsi="ＭＳ ゴシック" w:hint="eastAsia"/>
          <w:color w:val="FF0000"/>
          <w:sz w:val="24"/>
          <w:szCs w:val="24"/>
        </w:rPr>
        <w:t>(農場名)</w:t>
      </w:r>
    </w:p>
    <w:p w:rsidR="000A5C2F" w:rsidRPr="006C47C7" w:rsidRDefault="000A5C2F" w:rsidP="000A5C2F">
      <w:pPr>
        <w:jc w:val="left"/>
        <w:rPr>
          <w:rFonts w:ascii="ＭＳ ゴシック" w:eastAsia="ＭＳ ゴシック" w:hAnsi="ＭＳ ゴシック"/>
          <w:sz w:val="24"/>
          <w:szCs w:val="24"/>
        </w:rPr>
      </w:pPr>
    </w:p>
    <w:p w:rsidR="006D3576" w:rsidRPr="00D04C18" w:rsidRDefault="00103988" w:rsidP="006D357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令和　年　月　</w:t>
      </w:r>
      <w:r w:rsidR="006D3576" w:rsidRPr="00D04C18">
        <w:rPr>
          <w:rFonts w:ascii="ＭＳ ゴシック" w:eastAsia="ＭＳ ゴシック" w:hAnsi="ＭＳ ゴシック" w:hint="eastAsia"/>
          <w:sz w:val="48"/>
          <w:szCs w:val="48"/>
        </w:rPr>
        <w:t>日</w:t>
      </w:r>
    </w:p>
    <w:p w:rsidR="006D3576" w:rsidRPr="006C47C7" w:rsidRDefault="006D3576">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33671" w:rsidRDefault="00633671" w:rsidP="006D3576">
      <w:pPr>
        <w:jc w:val="left"/>
        <w:rPr>
          <w:rFonts w:ascii="ＭＳ ゴシック" w:eastAsia="ＭＳ ゴシック" w:hAnsi="ＭＳ ゴシック"/>
          <w:b/>
          <w:sz w:val="32"/>
          <w:szCs w:val="24"/>
        </w:rPr>
      </w:pPr>
      <w:r w:rsidRPr="00103988">
        <w:rPr>
          <w:rFonts w:ascii="ＭＳ ゴシック" w:eastAsia="ＭＳ ゴシック" w:hAnsi="ＭＳ ゴシック" w:hint="eastAsia"/>
          <w:b/>
          <w:sz w:val="32"/>
          <w:szCs w:val="24"/>
        </w:rPr>
        <w:lastRenderedPageBreak/>
        <w:t>はじめに</w:t>
      </w:r>
    </w:p>
    <w:p w:rsidR="00497B9F" w:rsidRPr="00497B9F" w:rsidRDefault="00497B9F" w:rsidP="006D3576">
      <w:pPr>
        <w:jc w:val="left"/>
        <w:rPr>
          <w:rFonts w:ascii="ＭＳ ゴシック" w:eastAsia="ＭＳ ゴシック" w:hAnsi="ＭＳ ゴシック"/>
          <w:b/>
          <w:sz w:val="24"/>
          <w:szCs w:val="24"/>
        </w:rPr>
      </w:pPr>
    </w:p>
    <w:p w:rsidR="00633671" w:rsidRPr="006C47C7"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平成</w:t>
      </w:r>
      <w:r w:rsidRPr="006C47C7">
        <w:rPr>
          <w:rFonts w:ascii="ＭＳ ゴシック" w:eastAsia="ＭＳ ゴシック" w:hAnsi="ＭＳ ゴシック"/>
          <w:sz w:val="24"/>
          <w:szCs w:val="24"/>
        </w:rPr>
        <w:t>30年9月以降の我が国での豚熱（ＣＳＦ）の発生及びアジア地域におけるアフリカ豚熱（ＡＳＦ）の発生拡大を受け、我が国の家畜防疫をより的確に実施する観点から、令和2年４月３日に家畜伝染病予防法の一部を改正する法律（令和２年法律第16号。以下「改正法」という。）が公布されました。今回、改正法を踏まえ、飼養衛生管理基準の見直しを検討し、６月30日に新たな飼養衛生管理基準を含む家畜伝染病予防法施行規則及び家畜伝染病予防法施行規則の一部を改正する省令の一部を改正する省令（令和２年農林水産省令第46号）が公布されたと</w:t>
      </w:r>
      <w:r w:rsidRPr="006C47C7">
        <w:rPr>
          <w:rFonts w:ascii="ＭＳ ゴシック" w:eastAsia="ＭＳ ゴシック" w:hAnsi="ＭＳ ゴシック" w:hint="eastAsia"/>
          <w:sz w:val="24"/>
          <w:szCs w:val="24"/>
        </w:rPr>
        <w:t>ころです。</w:t>
      </w:r>
    </w:p>
    <w:p w:rsidR="00633671"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家畜伝染病予防法第</w:t>
      </w:r>
      <w:r w:rsidRPr="006C47C7">
        <w:rPr>
          <w:rFonts w:ascii="ＭＳ ゴシック" w:eastAsia="ＭＳ ゴシック" w:hAnsi="ＭＳ ゴシック"/>
          <w:sz w:val="24"/>
          <w:szCs w:val="24"/>
        </w:rPr>
        <w:t>12条の３に規定されている飼養衛生管理基準は、家畜の飼養に係る衛生管理の方法として家畜の所有者が守るべき基準です。</w:t>
      </w:r>
      <w:r w:rsidRPr="006C47C7">
        <w:rPr>
          <w:rFonts w:ascii="ＭＳ ゴシック" w:eastAsia="ＭＳ ゴシック" w:hAnsi="ＭＳ ゴシック" w:hint="eastAsia"/>
          <w:sz w:val="24"/>
          <w:szCs w:val="24"/>
        </w:rPr>
        <w:t>本マニュアルは農場の防疫や家畜の衛生管理を実効性のあるものとするため、飼養衛生管理に関する作業の手順を明確にし、所有者、従業員、外部事業者等、農場に立ち入る全ての者が適切な手順で作業を行うことが出来るよう、飼養衛生管理基準（</w:t>
      </w:r>
      <w:r w:rsidR="004E282D" w:rsidRPr="004E282D">
        <w:rPr>
          <w:rFonts w:ascii="ＭＳ ゴシック" w:eastAsia="ＭＳ ゴシック" w:hAnsi="ＭＳ ゴシック" w:hint="eastAsia"/>
          <w:color w:val="4472C4" w:themeColor="accent5"/>
          <w:sz w:val="24"/>
          <w:szCs w:val="24"/>
        </w:rPr>
        <w:t>牛、水牛、鹿、めん羊及び山羊の場合</w:t>
      </w:r>
      <w:r w:rsidRPr="006C47C7">
        <w:rPr>
          <w:rFonts w:ascii="ＭＳ ゴシック" w:eastAsia="ＭＳ ゴシック" w:hAnsi="ＭＳ ゴシック" w:hint="eastAsia"/>
          <w:sz w:val="24"/>
          <w:szCs w:val="24"/>
        </w:rPr>
        <w:t>）内の項目３に規定されているもので</w:t>
      </w:r>
      <w:r w:rsidR="007F5CDE" w:rsidRPr="006C47C7">
        <w:rPr>
          <w:rFonts w:ascii="ＭＳ ゴシック" w:eastAsia="ＭＳ ゴシック" w:hAnsi="ＭＳ ゴシック" w:hint="eastAsia"/>
          <w:sz w:val="24"/>
          <w:szCs w:val="24"/>
        </w:rPr>
        <w:t>、</w:t>
      </w:r>
      <w:r w:rsidRPr="006C47C7">
        <w:rPr>
          <w:rFonts w:ascii="ＭＳ ゴシック" w:eastAsia="ＭＳ ゴシック" w:hAnsi="ＭＳ ゴシック" w:hint="eastAsia"/>
          <w:sz w:val="24"/>
          <w:szCs w:val="24"/>
        </w:rPr>
        <w:t>下記10</w:t>
      </w:r>
      <w:r w:rsidR="00EA22C2" w:rsidRPr="006C47C7">
        <w:rPr>
          <w:rFonts w:ascii="ＭＳ ゴシック" w:eastAsia="ＭＳ ゴシック" w:hAnsi="ＭＳ ゴシック" w:hint="eastAsia"/>
          <w:sz w:val="24"/>
          <w:szCs w:val="24"/>
        </w:rPr>
        <w:t>項目の順守</w:t>
      </w:r>
      <w:r w:rsidRPr="006C47C7">
        <w:rPr>
          <w:rFonts w:ascii="ＭＳ ゴシック" w:eastAsia="ＭＳ ゴシック" w:hAnsi="ＭＳ ゴシック" w:hint="eastAsia"/>
          <w:sz w:val="24"/>
          <w:szCs w:val="24"/>
        </w:rPr>
        <w:t>を中心に作成されています。</w:t>
      </w:r>
    </w:p>
    <w:p w:rsidR="00103988" w:rsidRDefault="00103988" w:rsidP="00497B9F">
      <w:pPr>
        <w:jc w:val="left"/>
        <w:rPr>
          <w:rFonts w:ascii="ＭＳ ゴシック" w:eastAsia="ＭＳ ゴシック" w:hAnsi="ＭＳ ゴシック"/>
          <w:sz w:val="24"/>
          <w:szCs w:val="24"/>
        </w:rPr>
      </w:pPr>
    </w:p>
    <w:p w:rsidR="00497B9F" w:rsidRDefault="00497B9F" w:rsidP="00497B9F">
      <w:pPr>
        <w:jc w:val="left"/>
        <w:rPr>
          <w:rFonts w:ascii="ＭＳ ゴシック" w:eastAsia="ＭＳ ゴシック" w:hAnsi="ＭＳ ゴシック"/>
          <w:sz w:val="24"/>
          <w:szCs w:val="24"/>
        </w:rPr>
      </w:pPr>
    </w:p>
    <w:p w:rsidR="00497B9F" w:rsidRPr="006C47C7" w:rsidRDefault="00497B9F" w:rsidP="00497B9F">
      <w:pPr>
        <w:jc w:val="left"/>
        <w:rPr>
          <w:rFonts w:ascii="ＭＳ ゴシック" w:eastAsia="ＭＳ ゴシック" w:hAnsi="ＭＳ ゴシック"/>
          <w:sz w:val="24"/>
          <w:szCs w:val="24"/>
        </w:rPr>
      </w:pP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従事者が当該農場以外で行う動物の飼養及び狩猟における禁止事項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海外渡航時及び帰国後の注意事項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海外からの肉製品の持込み（郵便物による持込みを含む。）に関する注意喚起</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農場内への不適切な物品の持込みの禁止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可能な限り、工具、機材等を農場内へ持ち込まないための取組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持ち込む工具、機材、食品等の取扱い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猫等の愛玩動物の衛生管理区域内での飼育禁止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野生動物の衛生管理区域内への侵入防止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農場における防疫のための更衣</w:t>
      </w:r>
    </w:p>
    <w:p w:rsidR="007F5CDE"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t>手指、衣服、靴、物品、車両、施設等の洗浄及び消毒に関する具体的な方法、消毒薬の種類、作用時間及び乾燥時間等</w:t>
      </w:r>
    </w:p>
    <w:p w:rsidR="00103988" w:rsidRPr="00103988" w:rsidRDefault="00103988" w:rsidP="00103988">
      <w:pPr>
        <w:ind w:left="210"/>
        <w:jc w:val="left"/>
        <w:rPr>
          <w:rFonts w:ascii="ＭＳ ゴシック" w:eastAsia="ＭＳ ゴシック" w:hAnsi="ＭＳ ゴシック"/>
          <w:sz w:val="24"/>
          <w:szCs w:val="24"/>
        </w:rPr>
      </w:pPr>
    </w:p>
    <w:p w:rsidR="007F5CDE" w:rsidRPr="006C47C7" w:rsidRDefault="007F5CDE">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D3576" w:rsidRPr="00766F84" w:rsidRDefault="006D3576" w:rsidP="00633671">
      <w:pPr>
        <w:jc w:val="left"/>
        <w:rPr>
          <w:rFonts w:ascii="ＭＳ ゴシック" w:eastAsia="ＭＳ ゴシック" w:hAnsi="ＭＳ ゴシック"/>
          <w:sz w:val="32"/>
          <w:szCs w:val="24"/>
        </w:rPr>
      </w:pPr>
      <w:r w:rsidRPr="00766F84">
        <w:rPr>
          <w:rFonts w:ascii="ＭＳ ゴシック" w:eastAsia="ＭＳ ゴシック" w:hAnsi="ＭＳ ゴシック" w:hint="eastAsia"/>
          <w:sz w:val="32"/>
          <w:szCs w:val="24"/>
        </w:rPr>
        <w:lastRenderedPageBreak/>
        <w:t>目次</w:t>
      </w: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 xml:space="preserve">Ⅰ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予期せぬところから</w:t>
      </w:r>
      <w:r w:rsidR="00E86D33" w:rsidRPr="00916EA0">
        <w:rPr>
          <w:rFonts w:ascii="ＭＳ ゴシック" w:eastAsia="ＭＳ ゴシック" w:hAnsi="ＭＳ ゴシック" w:hint="eastAsia"/>
          <w:sz w:val="28"/>
          <w:szCs w:val="24"/>
        </w:rPr>
        <w:t>の持ち込み</w:t>
      </w:r>
      <w:r w:rsidRPr="00916EA0">
        <w:rPr>
          <w:rFonts w:ascii="ＭＳ ゴシック" w:eastAsia="ＭＳ ゴシック" w:hAnsi="ＭＳ ゴシック" w:hint="eastAsia"/>
          <w:sz w:val="28"/>
          <w:szCs w:val="24"/>
        </w:rPr>
        <w:t>防止</w:t>
      </w:r>
      <w:r w:rsidR="00916EA0">
        <w:rPr>
          <w:rFonts w:ascii="ＭＳ ゴシック" w:eastAsia="ＭＳ ゴシック" w:hAnsi="ＭＳ ゴシック" w:hint="eastAsia"/>
          <w:sz w:val="28"/>
          <w:szCs w:val="24"/>
        </w:rPr>
        <w:t>・・・・・・・・・・・</w:t>
      </w:r>
      <w:r w:rsidR="001914AD" w:rsidRPr="00916EA0">
        <w:rPr>
          <w:rFonts w:ascii="ＭＳ ゴシック" w:eastAsia="ＭＳ ゴシック" w:hAnsi="ＭＳ ゴシック" w:hint="eastAsia"/>
          <w:sz w:val="28"/>
          <w:szCs w:val="24"/>
        </w:rPr>
        <w:t>P○</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農場外の家畜等の取り扱い禁止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海外渡航時及び帰国後の対策</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海外からの肉製品の持込み禁止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農場内への不適切な物品の持込み禁止及び工具、機材等を農場内へ持ち込まないための取組</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愛玩動物の飼育禁止</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Ⅱ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野生動物による持ち込み防止</w:t>
      </w:r>
      <w:r w:rsidR="001914AD" w:rsidRPr="00916EA0">
        <w:rPr>
          <w:rFonts w:ascii="ＭＳ ゴシック" w:eastAsia="ＭＳ ゴシック" w:hAnsi="ＭＳ ゴシック" w:hint="eastAsia"/>
          <w:sz w:val="28"/>
          <w:szCs w:val="24"/>
        </w:rPr>
        <w:t>・・・・・・・・・・・・・・P○</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hint="eastAsia"/>
          <w:sz w:val="24"/>
          <w:szCs w:val="24"/>
        </w:rPr>
        <w:t>衛生管理区域外周の見回り</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衛生管理区域出入口の扉や畜舎入口のカーテン</w:t>
      </w:r>
    </w:p>
    <w:p w:rsidR="00A74D9D" w:rsidRPr="00F43D90"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こぼれ餌の清掃</w:t>
      </w:r>
    </w:p>
    <w:p w:rsidR="00A74D9D" w:rsidRPr="00F43D90"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F43D90">
        <w:rPr>
          <w:rFonts w:ascii="ＭＳ ゴシック" w:eastAsia="ＭＳ ゴシック" w:hAnsi="ＭＳ ゴシック"/>
          <w:sz w:val="24"/>
          <w:szCs w:val="24"/>
        </w:rPr>
        <w:t>飲水消毒</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死体の適正な保管</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ねずみ対策</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衛生管理区域内の整理・整頓</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Ⅲ　</w:t>
      </w:r>
      <w:r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sz w:val="28"/>
          <w:szCs w:val="24"/>
        </w:rPr>
        <w:t>人為的な</w:t>
      </w:r>
      <w:r w:rsidRPr="00916EA0">
        <w:rPr>
          <w:rFonts w:ascii="ＭＳ ゴシック" w:eastAsia="ＭＳ ゴシック" w:hAnsi="ＭＳ ゴシック" w:hint="eastAsia"/>
          <w:sz w:val="28"/>
          <w:szCs w:val="24"/>
        </w:rPr>
        <w:t>持ち込み防止</w:t>
      </w:r>
      <w:r w:rsidR="001914AD" w:rsidRPr="00916EA0">
        <w:rPr>
          <w:rFonts w:ascii="ＭＳ ゴシック" w:eastAsia="ＭＳ ゴシック" w:hAnsi="ＭＳ ゴシック" w:hint="eastAsia"/>
          <w:sz w:val="28"/>
          <w:szCs w:val="24"/>
        </w:rPr>
        <w:t>・・・・・・・・・・・・・・・・・P○</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衛生管理区域及び畜舎への人の立入時の動作手順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衛生管理区域及び畜舎からの人の退出時の動作手順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衛生管理区域への車両の立入時の動作手順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車両退場時の動作フロー</w:t>
      </w:r>
    </w:p>
    <w:p w:rsidR="00A74D9D" w:rsidRPr="00A74D9D" w:rsidRDefault="00A74D9D" w:rsidP="00A74D9D">
      <w:pPr>
        <w:spacing w:line="400" w:lineRule="exact"/>
        <w:jc w:val="left"/>
        <w:rPr>
          <w:rFonts w:ascii="ＭＳ ゴシック" w:eastAsia="ＭＳ ゴシック" w:hAnsi="ＭＳ ゴシック"/>
          <w:sz w:val="28"/>
          <w:szCs w:val="24"/>
        </w:rPr>
      </w:pPr>
    </w:p>
    <w:p w:rsidR="001914AD" w:rsidRDefault="00766F84"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【別添】作業手順及び緊急連絡網・・・・・・・・・・・・・・・・・・P○</w:t>
      </w:r>
    </w:p>
    <w:p w:rsidR="00A74D9D" w:rsidRPr="00916EA0" w:rsidRDefault="00A74D9D" w:rsidP="00916EA0">
      <w:pPr>
        <w:spacing w:line="400" w:lineRule="exact"/>
        <w:jc w:val="left"/>
        <w:rPr>
          <w:rFonts w:ascii="ＭＳ ゴシック" w:eastAsia="ＭＳ ゴシック" w:hAnsi="ＭＳ ゴシック"/>
          <w:sz w:val="28"/>
          <w:szCs w:val="24"/>
        </w:rPr>
      </w:pPr>
    </w:p>
    <w:p w:rsidR="002A3AF3" w:rsidRDefault="008E2A5A" w:rsidP="008E2A5A">
      <w:pPr>
        <w:widowControl/>
        <w:jc w:val="left"/>
        <w:rPr>
          <w:rFonts w:ascii="ＭＳ ゴシック" w:eastAsia="ＭＳ ゴシック" w:hAnsi="ＭＳ ゴシック"/>
          <w:sz w:val="24"/>
          <w:szCs w:val="24"/>
        </w:rPr>
        <w:sectPr w:rsidR="002A3AF3" w:rsidSect="006B46DD">
          <w:footerReference w:type="default" r:id="rId8"/>
          <w:pgSz w:w="11906" w:h="16838" w:code="9"/>
          <w:pgMar w:top="1440" w:right="1077" w:bottom="1440" w:left="1077" w:header="851" w:footer="737" w:gutter="0"/>
          <w:cols w:space="425"/>
          <w:docGrid w:type="lines" w:linePitch="360"/>
        </w:sectPr>
      </w:pPr>
      <w:r w:rsidRPr="006C47C7">
        <w:rPr>
          <w:rFonts w:ascii="ＭＳ ゴシック" w:eastAsia="ＭＳ ゴシック" w:hAnsi="ＭＳ ゴシック"/>
          <w:sz w:val="24"/>
          <w:szCs w:val="24"/>
        </w:rPr>
        <w:br w:type="page"/>
      </w:r>
    </w:p>
    <w:p w:rsidR="000A76BF" w:rsidRPr="00D077DE" w:rsidRDefault="00F97790" w:rsidP="00B41FEF">
      <w:pPr>
        <w:pStyle w:val="a8"/>
      </w:pPr>
      <w:r w:rsidRPr="00D077DE">
        <w:rPr>
          <w:rFonts w:hint="eastAsia"/>
        </w:rPr>
        <w:lastRenderedPageBreak/>
        <w:t>Ⅰ</w:t>
      </w:r>
      <w:r w:rsidR="0052471E" w:rsidRPr="00D077DE">
        <w:rPr>
          <w:rFonts w:hint="eastAsia"/>
        </w:rPr>
        <w:t xml:space="preserve">　</w:t>
      </w:r>
      <w:r w:rsidR="00E86D33" w:rsidRPr="00D077DE">
        <w:rPr>
          <w:rFonts w:hint="eastAsia"/>
        </w:rPr>
        <w:t>病原体の予期せぬところからの持ち込み防止</w:t>
      </w:r>
    </w:p>
    <w:p w:rsidR="00F97790" w:rsidRDefault="00F97790" w:rsidP="008E2A5A">
      <w:pPr>
        <w:widowControl/>
        <w:jc w:val="left"/>
        <w:rPr>
          <w:rFonts w:ascii="ＭＳ ゴシック" w:eastAsia="ＭＳ ゴシック" w:hAnsi="ＭＳ ゴシック"/>
          <w:sz w:val="24"/>
          <w:szCs w:val="24"/>
        </w:rPr>
      </w:pPr>
    </w:p>
    <w:p w:rsidR="006D3576" w:rsidRPr="00F97790" w:rsidRDefault="008E2A5A" w:rsidP="0044799E">
      <w:pPr>
        <w:pStyle w:val="a0"/>
      </w:pPr>
      <w:r w:rsidRPr="00F97790">
        <w:rPr>
          <w:rFonts w:hint="eastAsia"/>
        </w:rPr>
        <w:t>農場外の家畜等の取り扱い禁止</w:t>
      </w:r>
    </w:p>
    <w:p w:rsidR="00F97790"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原則、農場外で飼養</w:t>
      </w:r>
      <w:r w:rsidR="005F27B7">
        <w:rPr>
          <w:rFonts w:ascii="ＭＳ ゴシック" w:eastAsia="ＭＳ ゴシック" w:hAnsi="ＭＳ ゴシック" w:hint="eastAsia"/>
          <w:sz w:val="24"/>
          <w:szCs w:val="24"/>
        </w:rPr>
        <w:t>牛・</w:t>
      </w:r>
      <w:r w:rsidRPr="006C47C7">
        <w:rPr>
          <w:rFonts w:ascii="ＭＳ ゴシック" w:eastAsia="ＭＳ ゴシック" w:hAnsi="ＭＳ ゴシック" w:hint="eastAsia"/>
          <w:sz w:val="24"/>
          <w:szCs w:val="24"/>
        </w:rPr>
        <w:t>豚等を扱ったり、野生動物に接触してはならない。</w:t>
      </w:r>
    </w:p>
    <w:p w:rsidR="008E2A5A"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やむを得ない事情がある場合は、</w:t>
      </w:r>
      <w:r w:rsidR="00F97790" w:rsidRPr="00F97790">
        <w:rPr>
          <w:rFonts w:ascii="ＭＳ ゴシック" w:eastAsia="ＭＳ ゴシック" w:hAnsi="ＭＳ ゴシック" w:hint="eastAsia"/>
          <w:color w:val="FF0000"/>
          <w:sz w:val="20"/>
          <w:szCs w:val="24"/>
        </w:rPr>
        <w:t>(責任者名)</w:t>
      </w:r>
      <w:r w:rsidR="00F97790">
        <w:rPr>
          <w:rFonts w:ascii="ＭＳ ゴシック" w:eastAsia="ＭＳ ゴシック" w:hAnsi="ＭＳ ゴシック" w:hint="eastAsia"/>
          <w:sz w:val="24"/>
          <w:szCs w:val="24"/>
        </w:rPr>
        <w:t xml:space="preserve">　　　　　　</w:t>
      </w:r>
      <w:r w:rsidR="000A3859">
        <w:rPr>
          <w:rFonts w:ascii="ＭＳ ゴシック" w:eastAsia="ＭＳ ゴシック" w:hAnsi="ＭＳ ゴシック" w:hint="eastAsia"/>
          <w:sz w:val="24"/>
          <w:szCs w:val="24"/>
        </w:rPr>
        <w:t>に事前に申し出た上で、交差汚染防止対策</w:t>
      </w:r>
      <w:r w:rsidR="000A3859" w:rsidRPr="000A3859">
        <w:rPr>
          <w:rFonts w:ascii="ＭＳ ゴシック" w:eastAsia="ＭＳ ゴシック" w:hAnsi="ＭＳ ゴシック" w:hint="eastAsia"/>
          <w:sz w:val="24"/>
          <w:szCs w:val="24"/>
          <w:vertAlign w:val="superscript"/>
        </w:rPr>
        <w:t>※</w:t>
      </w:r>
      <w:r w:rsidR="000A3859">
        <w:rPr>
          <w:rFonts w:ascii="ＭＳ ゴシック" w:eastAsia="ＭＳ ゴシック" w:hAnsi="ＭＳ ゴシック" w:hint="eastAsia"/>
          <w:sz w:val="24"/>
          <w:szCs w:val="24"/>
        </w:rPr>
        <w:t>を講じる</w:t>
      </w:r>
      <w:r w:rsidRPr="006C47C7">
        <w:rPr>
          <w:rFonts w:ascii="ＭＳ ゴシック" w:eastAsia="ＭＳ ゴシック" w:hAnsi="ＭＳ ゴシック" w:hint="eastAsia"/>
          <w:sz w:val="24"/>
          <w:szCs w:val="24"/>
        </w:rPr>
        <w:t>。</w:t>
      </w:r>
    </w:p>
    <w:p w:rsidR="000A3859" w:rsidRPr="000A3859" w:rsidRDefault="000A3859" w:rsidP="00C64975">
      <w:pPr>
        <w:pStyle w:val="a5"/>
        <w:widowControl/>
        <w:numPr>
          <w:ilvl w:val="0"/>
          <w:numId w:val="2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作業後は</w:t>
      </w:r>
      <w:r w:rsidRPr="005F27B7">
        <w:rPr>
          <w:rFonts w:ascii="ＭＳ ゴシック" w:eastAsia="ＭＳ ゴシック" w:hAnsi="ＭＳ ゴシック" w:hint="eastAsia"/>
          <w:sz w:val="24"/>
          <w:szCs w:val="24"/>
          <w:u w:val="single"/>
        </w:rPr>
        <w:t>農場に</w:t>
      </w:r>
      <w:r w:rsidR="005F27B7" w:rsidRPr="005F27B7">
        <w:rPr>
          <w:rFonts w:ascii="ＭＳ ゴシック" w:eastAsia="ＭＳ ゴシック" w:hAnsi="ＭＳ ゴシック" w:hint="eastAsia"/>
          <w:sz w:val="24"/>
          <w:szCs w:val="24"/>
          <w:u w:val="single"/>
        </w:rPr>
        <w:t>向かわず</w:t>
      </w:r>
      <w:r w:rsidR="005F27B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シャワー等で全身を洗浄した後、新しい着衣・靴に交換後、出勤する等</w:t>
      </w:r>
    </w:p>
    <w:p w:rsidR="008E2A5A" w:rsidRPr="006C47C7" w:rsidRDefault="008E2A5A" w:rsidP="008E2A5A">
      <w:pPr>
        <w:widowControl/>
        <w:jc w:val="left"/>
        <w:rPr>
          <w:rFonts w:ascii="ＭＳ ゴシック" w:eastAsia="ＭＳ ゴシック" w:hAnsi="ＭＳ ゴシック"/>
          <w:sz w:val="24"/>
          <w:szCs w:val="24"/>
        </w:rPr>
      </w:pPr>
    </w:p>
    <w:p w:rsidR="008E2A5A" w:rsidRPr="00F97790" w:rsidRDefault="008E2A5A" w:rsidP="0044799E">
      <w:pPr>
        <w:pStyle w:val="a0"/>
      </w:pPr>
      <w:r w:rsidRPr="00F97790">
        <w:rPr>
          <w:rFonts w:hint="eastAsia"/>
        </w:rPr>
        <w:t>海外渡航時及び帰国後の対策</w:t>
      </w:r>
    </w:p>
    <w:p w:rsidR="00F97790"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w:t>
      </w:r>
      <w:r w:rsidR="008E2A5A" w:rsidRPr="006C47C7">
        <w:rPr>
          <w:rFonts w:ascii="ＭＳ ゴシック" w:eastAsia="ＭＳ ゴシック" w:hAnsi="ＭＳ ゴシック" w:hint="eastAsia"/>
          <w:sz w:val="24"/>
          <w:szCs w:val="24"/>
        </w:rPr>
        <w:t>口蹄疫等が発生している地域へは渡航しない。</w:t>
      </w:r>
    </w:p>
    <w:p w:rsidR="00F43D90" w:rsidRDefault="00D01C78" w:rsidP="00F43D90">
      <w:pPr>
        <w:pStyle w:val="a5"/>
        <w:widowControl/>
        <w:numPr>
          <w:ilvl w:val="0"/>
          <w:numId w:val="29"/>
        </w:numPr>
        <w:ind w:leftChars="0"/>
        <w:jc w:val="left"/>
        <w:rPr>
          <w:rFonts w:ascii="ＭＳ ゴシック" w:eastAsia="ＭＳ ゴシック" w:hAnsi="ＭＳ ゴシック"/>
          <w:sz w:val="24"/>
          <w:szCs w:val="24"/>
        </w:rPr>
      </w:pPr>
      <w:r w:rsidRPr="000A3859">
        <w:rPr>
          <w:rFonts w:ascii="ＭＳ ゴシック" w:eastAsia="ＭＳ ゴシック" w:hAnsi="ＭＳ ゴシック" w:hint="eastAsia"/>
          <w:sz w:val="24"/>
          <w:szCs w:val="24"/>
        </w:rPr>
        <w:t>最新の発生地域は、農林水産省</w:t>
      </w:r>
      <w:r w:rsidRPr="000A3859">
        <w:rPr>
          <w:rFonts w:ascii="ＭＳ ゴシック" w:eastAsia="ＭＳ ゴシック" w:hAnsi="ＭＳ ゴシック"/>
          <w:sz w:val="24"/>
          <w:szCs w:val="24"/>
        </w:rPr>
        <w:t>Web</w:t>
      </w:r>
      <w:r w:rsidR="000A3859">
        <w:rPr>
          <w:rFonts w:ascii="ＭＳ ゴシック" w:eastAsia="ＭＳ ゴシック" w:hAnsi="ＭＳ ゴシック" w:hint="eastAsia"/>
          <w:sz w:val="24"/>
          <w:szCs w:val="24"/>
        </w:rPr>
        <w:t>サイトを確認する</w:t>
      </w:r>
      <w:r w:rsidR="008E2A5A" w:rsidRPr="000A3859">
        <w:rPr>
          <w:rFonts w:ascii="ＭＳ ゴシック" w:eastAsia="ＭＳ ゴシック" w:hAnsi="ＭＳ ゴシック" w:hint="eastAsia"/>
          <w:sz w:val="24"/>
          <w:szCs w:val="24"/>
        </w:rPr>
        <w:t>。</w:t>
      </w:r>
    </w:p>
    <w:p w:rsidR="00F97790" w:rsidRPr="00F43D90" w:rsidRDefault="00F43D90" w:rsidP="00F43D90">
      <w:pPr>
        <w:pStyle w:val="a5"/>
        <w:widowControl/>
        <w:ind w:leftChars="0" w:left="810"/>
        <w:jc w:val="lef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t xml:space="preserve"> </w:t>
      </w:r>
      <w:r w:rsidR="005503C5" w:rsidRPr="00F43D90">
        <w:rPr>
          <w:rFonts w:ascii="ＭＳ ゴシック" w:eastAsia="ＭＳ ゴシック" w:hAnsi="ＭＳ ゴシック" w:hint="eastAsia"/>
          <w:sz w:val="24"/>
          <w:szCs w:val="24"/>
          <w:shd w:val="pct15" w:color="auto" w:fill="FFFFFF"/>
        </w:rPr>
        <w:t>口蹄疫</w:t>
      </w:r>
    </w:p>
    <w:p w:rsidR="00F97790" w:rsidRDefault="00524C28" w:rsidP="00F43D90">
      <w:pPr>
        <w:widowControl/>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noProof/>
          <w:sz w:val="24"/>
          <w:szCs w:val="24"/>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5pt;width:88.5pt;height:88.5pt;z-index:251661312;mso-position-horizontal:center;mso-position-horizontal-relative:text;mso-position-vertical-relative:text;mso-width-relative:page;mso-height-relative:page">
            <v:imagedata r:id="rId9" o:title="FMD"/>
          </v:shape>
        </w:pict>
      </w:r>
    </w:p>
    <w:p w:rsidR="00F43D90" w:rsidRPr="005503C5" w:rsidRDefault="00F43D90" w:rsidP="00F43D90">
      <w:pPr>
        <w:widowControl/>
        <w:ind w:leftChars="100" w:left="210" w:firstLineChars="100" w:firstLine="240"/>
        <w:jc w:val="center"/>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D01C78" w:rsidRPr="006C47C7"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やむを得ず、海外渡航する場合は、</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事前に</w:t>
      </w:r>
      <w:r w:rsidR="005503C5" w:rsidRPr="00F97790">
        <w:rPr>
          <w:rFonts w:ascii="ＭＳ ゴシック" w:eastAsia="ＭＳ ゴシック" w:hAnsi="ＭＳ ゴシック" w:hint="eastAsia"/>
          <w:color w:val="FF0000"/>
          <w:sz w:val="20"/>
          <w:szCs w:val="24"/>
        </w:rPr>
        <w:t>(責任者名)</w:t>
      </w:r>
      <w:r w:rsidR="005503C5">
        <w:rPr>
          <w:rFonts w:ascii="ＭＳ ゴシック" w:eastAsia="ＭＳ ゴシック" w:hAnsi="ＭＳ ゴシック" w:hint="eastAsia"/>
          <w:sz w:val="24"/>
          <w:szCs w:val="24"/>
        </w:rPr>
        <w:t xml:space="preserve">　　　　　　</w:t>
      </w:r>
      <w:r w:rsidR="005F27B7">
        <w:rPr>
          <w:rFonts w:ascii="ＭＳ ゴシック" w:eastAsia="ＭＳ ゴシック" w:hAnsi="ＭＳ ゴシック" w:hint="eastAsia"/>
          <w:sz w:val="24"/>
          <w:szCs w:val="24"/>
        </w:rPr>
        <w:t xml:space="preserve">　</w:t>
      </w:r>
      <w:r w:rsidRPr="00F97790">
        <w:rPr>
          <w:rFonts w:ascii="ＭＳ ゴシック" w:eastAsia="ＭＳ ゴシック" w:hAnsi="ＭＳ ゴシック" w:hint="eastAsia"/>
          <w:sz w:val="24"/>
          <w:szCs w:val="24"/>
        </w:rPr>
        <w:t>に渡航先、渡航期間を申し出る。</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渡航先では、畜産関係施設に立ち寄らない。</w:t>
      </w:r>
    </w:p>
    <w:p w:rsidR="00D01C78" w:rsidRP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帰国後は、帰国したことを、</w:t>
      </w:r>
      <w:r w:rsidR="00F97790" w:rsidRPr="00F97790">
        <w:rPr>
          <w:rFonts w:ascii="ＭＳ ゴシック" w:eastAsia="ＭＳ ゴシック" w:hAnsi="ＭＳ ゴシック" w:hint="eastAsia"/>
          <w:color w:val="FF0000"/>
          <w:sz w:val="20"/>
          <w:szCs w:val="24"/>
        </w:rPr>
        <w:t>(責任者名)</w:t>
      </w:r>
      <w:r w:rsidR="00F97790">
        <w:rPr>
          <w:rFonts w:ascii="ＭＳ ゴシック" w:eastAsia="ＭＳ ゴシック" w:hAnsi="ＭＳ ゴシック" w:hint="eastAsia"/>
          <w:sz w:val="24"/>
          <w:szCs w:val="24"/>
        </w:rPr>
        <w:t xml:space="preserve">　　　　　　</w:t>
      </w:r>
      <w:r w:rsidRPr="00F97790">
        <w:rPr>
          <w:rFonts w:ascii="ＭＳ ゴシック" w:eastAsia="ＭＳ ゴシック" w:hAnsi="ＭＳ ゴシック" w:hint="eastAsia"/>
          <w:sz w:val="24"/>
          <w:szCs w:val="24"/>
        </w:rPr>
        <w:t>に報告し、帰国後１週間は、当農場含め他の畜産施設等にも立ち入らない。</w:t>
      </w:r>
    </w:p>
    <w:p w:rsidR="00D01C78" w:rsidRPr="006C47C7" w:rsidRDefault="00D01C78" w:rsidP="00D01C78">
      <w:pPr>
        <w:widowControl/>
        <w:jc w:val="left"/>
        <w:rPr>
          <w:rFonts w:ascii="ＭＳ ゴシック" w:eastAsia="ＭＳ ゴシック" w:hAnsi="ＭＳ ゴシック"/>
          <w:sz w:val="24"/>
          <w:szCs w:val="24"/>
        </w:rPr>
      </w:pPr>
    </w:p>
    <w:p w:rsidR="00D01C78" w:rsidRPr="00F97790" w:rsidRDefault="00D01C78" w:rsidP="0044799E">
      <w:pPr>
        <w:pStyle w:val="a0"/>
      </w:pPr>
      <w:r w:rsidRPr="00F97790">
        <w:rPr>
          <w:rFonts w:hint="eastAsia"/>
        </w:rPr>
        <w:t>海外からの肉製品の持込み禁止</w:t>
      </w:r>
    </w:p>
    <w:p w:rsidR="004A44BD" w:rsidRDefault="00D01C78" w:rsidP="004A44BD">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海外からの肉製品を日本に持ち込んではならない。</w:t>
      </w:r>
    </w:p>
    <w:p w:rsidR="002A3AF3" w:rsidRDefault="004A44BD" w:rsidP="00F321B0">
      <w:pPr>
        <w:widowControl/>
        <w:ind w:leftChars="100" w:left="210" w:firstLineChars="100" w:firstLine="200"/>
        <w:jc w:val="left"/>
        <w:rPr>
          <w:rFonts w:ascii="ＭＳ ゴシック" w:eastAsia="ＭＳ ゴシック" w:hAnsi="ＭＳ ゴシック"/>
          <w:sz w:val="24"/>
          <w:szCs w:val="24"/>
        </w:rPr>
      </w:pPr>
      <w:r w:rsidRPr="00F97790">
        <w:rPr>
          <w:rFonts w:ascii="ＭＳ ゴシック" w:eastAsia="ＭＳ ゴシック" w:hAnsi="ＭＳ ゴシック" w:hint="eastAsia"/>
          <w:color w:val="FF0000"/>
          <w:sz w:val="20"/>
          <w:szCs w:val="24"/>
        </w:rPr>
        <w:t>(</w:t>
      </w:r>
      <w:r w:rsidR="002A3AF3">
        <w:rPr>
          <w:rFonts w:ascii="ＭＳ ゴシック" w:eastAsia="ＭＳ ゴシック" w:hAnsi="ＭＳ ゴシック" w:hint="eastAsia"/>
          <w:color w:val="FF0000"/>
          <w:sz w:val="20"/>
          <w:szCs w:val="24"/>
        </w:rPr>
        <w:t>責任</w:t>
      </w:r>
      <w:r w:rsidRPr="00F97790">
        <w:rPr>
          <w:rFonts w:ascii="ＭＳ ゴシック" w:eastAsia="ＭＳ ゴシック" w:hAnsi="ＭＳ ゴシック" w:hint="eastAsia"/>
          <w:color w:val="FF0000"/>
          <w:sz w:val="20"/>
          <w:szCs w:val="24"/>
        </w:rPr>
        <w:t>者名)</w:t>
      </w:r>
      <w:r>
        <w:rPr>
          <w:rFonts w:ascii="ＭＳ ゴシック" w:eastAsia="ＭＳ ゴシック" w:hAnsi="ＭＳ ゴシック" w:hint="eastAsia"/>
          <w:sz w:val="24"/>
          <w:szCs w:val="24"/>
        </w:rPr>
        <w:t xml:space="preserve">　　　　　　</w:t>
      </w:r>
      <w:r w:rsidR="00D01C78" w:rsidRPr="006C47C7">
        <w:rPr>
          <w:rFonts w:ascii="ＭＳ ゴシック" w:eastAsia="ＭＳ ゴシック" w:hAnsi="ＭＳ ゴシック" w:hint="eastAsia"/>
          <w:sz w:val="24"/>
          <w:szCs w:val="24"/>
        </w:rPr>
        <w:t>は、年に</w:t>
      </w:r>
      <w:r w:rsidRPr="004A44BD">
        <w:rPr>
          <w:rFonts w:ascii="ＭＳ ゴシック" w:eastAsia="ＭＳ ゴシック" w:hAnsi="ＭＳ ゴシック" w:hint="eastAsia"/>
          <w:color w:val="FF0000"/>
          <w:sz w:val="20"/>
          <w:szCs w:val="24"/>
        </w:rPr>
        <w:t>(</w:t>
      </w:r>
      <w:r w:rsidR="004D5E09">
        <w:rPr>
          <w:rFonts w:ascii="ＭＳ ゴシック" w:eastAsia="ＭＳ ゴシック" w:hAnsi="ＭＳ ゴシック" w:hint="eastAsia"/>
          <w:color w:val="FF0000"/>
          <w:sz w:val="20"/>
          <w:szCs w:val="24"/>
        </w:rPr>
        <w:t>回数</w:t>
      </w:r>
      <w:r w:rsidRPr="004A44BD">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color w:val="FF0000"/>
          <w:sz w:val="24"/>
          <w:szCs w:val="24"/>
        </w:rPr>
        <w:t xml:space="preserve">　</w:t>
      </w:r>
      <w:r w:rsidR="00D01C78" w:rsidRPr="006C47C7">
        <w:rPr>
          <w:rFonts w:ascii="ＭＳ ゴシック" w:eastAsia="ＭＳ ゴシック" w:hAnsi="ＭＳ ゴシック" w:hint="eastAsia"/>
          <w:sz w:val="24"/>
          <w:szCs w:val="24"/>
        </w:rPr>
        <w:t>回研修を開催し、外国から、豚肉、ソーセージ、餃子等の食品を日本に持ってこない、また、郵送しないことを伝える。</w:t>
      </w:r>
    </w:p>
    <w:p w:rsidR="00F321B0" w:rsidRDefault="00F321B0" w:rsidP="00F321B0">
      <w:pPr>
        <w:widowControl/>
        <w:ind w:leftChars="100" w:left="210" w:firstLineChars="100" w:firstLine="240"/>
        <w:jc w:val="left"/>
        <w:rPr>
          <w:rFonts w:ascii="ＭＳ ゴシック" w:eastAsia="ＭＳ ゴシック" w:hAnsi="ＭＳ ゴシック"/>
          <w:sz w:val="24"/>
          <w:szCs w:val="24"/>
        </w:rPr>
      </w:pPr>
    </w:p>
    <w:p w:rsidR="004A44BD" w:rsidRDefault="0083674F" w:rsidP="0044799E">
      <w:pPr>
        <w:pStyle w:val="a0"/>
      </w:pPr>
      <w:r w:rsidRPr="004A44BD">
        <w:rPr>
          <w:rFonts w:hint="eastAsia"/>
        </w:rPr>
        <w:t>農場内への不適切な物品の持込み禁止及び工具、機材等を農場内へ持ち込まないための取組</w:t>
      </w:r>
    </w:p>
    <w:p w:rsidR="004A44BD" w:rsidRPr="004A44BD" w:rsidRDefault="004A44BD" w:rsidP="004A44BD">
      <w:pPr>
        <w:pStyle w:val="a5"/>
        <w:widowControl/>
        <w:spacing w:line="200" w:lineRule="exact"/>
        <w:ind w:leftChars="0" w:left="420"/>
        <w:jc w:val="left"/>
        <w:rPr>
          <w:rFonts w:ascii="ＭＳ ゴシック" w:eastAsia="ＭＳ ゴシック" w:hAnsi="ＭＳ ゴシック"/>
          <w:sz w:val="24"/>
          <w:szCs w:val="24"/>
        </w:rPr>
      </w:pPr>
    </w:p>
    <w:p w:rsidR="004A44BD" w:rsidRDefault="0083674F" w:rsidP="002A3AF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lastRenderedPageBreak/>
        <w:t>病原体の侵入要因となるため、不適切な物品（他の畜産関係施設等で使用した物品や海外で使用した衣服等）は持ち込まない。畜舎や関連設備の修繕に係る工具、機材等は農場に備えつける。</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やむを得ず持ち込む場合、事前に</w:t>
      </w:r>
      <w:r w:rsidR="004A44BD" w:rsidRPr="00F97790">
        <w:rPr>
          <w:rFonts w:ascii="ＭＳ ゴシック" w:eastAsia="ＭＳ ゴシック" w:hAnsi="ＭＳ ゴシック" w:hint="eastAsia"/>
          <w:color w:val="FF0000"/>
          <w:sz w:val="20"/>
          <w:szCs w:val="24"/>
        </w:rPr>
        <w:t>(責任者名)</w:t>
      </w:r>
      <w:r w:rsidR="004A44BD">
        <w:rPr>
          <w:rFonts w:ascii="ＭＳ ゴシック" w:eastAsia="ＭＳ ゴシック" w:hAnsi="ＭＳ ゴシック" w:hint="eastAsia"/>
          <w:sz w:val="24"/>
          <w:szCs w:val="24"/>
        </w:rPr>
        <w:t xml:space="preserve">　　　　　　</w:t>
      </w:r>
      <w:r w:rsidRPr="004A44BD">
        <w:rPr>
          <w:rFonts w:ascii="ＭＳ ゴシック" w:eastAsia="ＭＳ ゴシック" w:hAnsi="ＭＳ ゴシック" w:hint="eastAsia"/>
          <w:sz w:val="24"/>
          <w:szCs w:val="24"/>
        </w:rPr>
        <w:t>に申し出る。衛生管理区域に持ち込む際、消毒を行う。</w:t>
      </w:r>
    </w:p>
    <w:p w:rsidR="004A44BD" w:rsidRDefault="0083674F" w:rsidP="004A44BD">
      <w:pPr>
        <w:pStyle w:val="a5"/>
        <w:widowControl/>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※物品の消毒方法は、添付の作業手順を参照すること。</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業者が使用する工具及び機器等は農場に同様の物が有る場合はこれで代用し、無い場合は、消毒を行ってから</w:t>
      </w:r>
      <w:r w:rsidR="006D6145" w:rsidRPr="004A44BD">
        <w:rPr>
          <w:rFonts w:ascii="ＭＳ ゴシック" w:eastAsia="ＭＳ ゴシック" w:hAnsi="ＭＳ ゴシック" w:hint="eastAsia"/>
          <w:sz w:val="24"/>
          <w:szCs w:val="24"/>
        </w:rPr>
        <w:t>衛生管理区域内に持ち込ませること。</w:t>
      </w:r>
    </w:p>
    <w:p w:rsidR="004A44BD" w:rsidRDefault="004A44BD" w:rsidP="004A44BD">
      <w:pPr>
        <w:pStyle w:val="a5"/>
        <w:widowControl/>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6D6145" w:rsidRPr="004A44BD">
        <w:rPr>
          <w:rFonts w:ascii="ＭＳ ゴシック" w:eastAsia="ＭＳ ゴシック" w:hAnsi="ＭＳ ゴシック" w:hint="eastAsia"/>
          <w:sz w:val="24"/>
          <w:szCs w:val="24"/>
        </w:rPr>
        <w:t>は上記の事を業者が入場する前に確認・実施すること。</w:t>
      </w:r>
    </w:p>
    <w:p w:rsidR="006D6145" w:rsidRPr="004A44BD" w:rsidRDefault="006D6145"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畜舎内には人用の食べ物を持ち込まない。</w:t>
      </w:r>
    </w:p>
    <w:p w:rsidR="006D6145" w:rsidRPr="006C47C7" w:rsidRDefault="006D6145" w:rsidP="006D6145">
      <w:pPr>
        <w:widowControl/>
        <w:jc w:val="left"/>
        <w:rPr>
          <w:rFonts w:ascii="ＭＳ ゴシック" w:eastAsia="ＭＳ ゴシック" w:hAnsi="ＭＳ ゴシック"/>
          <w:sz w:val="24"/>
          <w:szCs w:val="24"/>
        </w:rPr>
      </w:pPr>
    </w:p>
    <w:p w:rsidR="006D6145" w:rsidRPr="00E86D33" w:rsidRDefault="00B04E4A" w:rsidP="0044799E">
      <w:pPr>
        <w:pStyle w:val="a0"/>
      </w:pPr>
      <w:r w:rsidRPr="00E86D33">
        <w:rPr>
          <w:rFonts w:hint="eastAsia"/>
        </w:rPr>
        <w:t>愛玩動物の飼育禁止</w:t>
      </w:r>
    </w:p>
    <w:p w:rsidR="00810593" w:rsidRDefault="00B04E4A" w:rsidP="0081059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犬や猫を衛生管理区域内で飼育してはならない。</w:t>
      </w:r>
    </w:p>
    <w:p w:rsidR="00810593" w:rsidRDefault="00810593" w:rsidP="00810593">
      <w:pPr>
        <w:widowControl/>
        <w:ind w:leftChars="100" w:left="210" w:firstLineChars="100" w:firstLine="240"/>
        <w:jc w:val="left"/>
        <w:rPr>
          <w:rFonts w:ascii="ＭＳ ゴシック" w:eastAsia="ＭＳ ゴシック" w:hAnsi="ＭＳ ゴシック"/>
          <w:sz w:val="24"/>
          <w:szCs w:val="24"/>
        </w:rPr>
      </w:pPr>
    </w:p>
    <w:p w:rsidR="004D5E09" w:rsidRPr="00D077DE" w:rsidRDefault="004D5E09" w:rsidP="00810593">
      <w:pPr>
        <w:widowControl/>
        <w:jc w:val="left"/>
        <w:rPr>
          <w:rFonts w:ascii="ＭＳ ゴシック" w:eastAsia="ＭＳ ゴシック" w:hAnsi="ＭＳ ゴシック"/>
          <w:sz w:val="32"/>
          <w:szCs w:val="32"/>
          <w:shd w:val="pct15" w:color="auto" w:fill="FFFFFF"/>
        </w:rPr>
      </w:pPr>
      <w:r w:rsidRPr="00D077DE">
        <w:rPr>
          <w:rFonts w:ascii="ＭＳ ゴシック" w:eastAsia="ＭＳ ゴシック" w:hAnsi="ＭＳ ゴシック" w:hint="eastAsia"/>
          <w:sz w:val="32"/>
          <w:szCs w:val="32"/>
          <w:shd w:val="pct15" w:color="auto" w:fill="FFFFFF"/>
        </w:rPr>
        <w:t>Ⅱ　病原体の野生動物による持ち込み防止</w:t>
      </w:r>
    </w:p>
    <w:p w:rsidR="004D5E09" w:rsidRPr="004D5E09" w:rsidRDefault="004D5E09" w:rsidP="00B04E4A">
      <w:pPr>
        <w:widowControl/>
        <w:jc w:val="left"/>
        <w:rPr>
          <w:rFonts w:ascii="ＭＳ ゴシック" w:eastAsia="ＭＳ ゴシック" w:hAnsi="ＭＳ ゴシック"/>
          <w:sz w:val="24"/>
          <w:szCs w:val="24"/>
        </w:rPr>
      </w:pPr>
    </w:p>
    <w:p w:rsidR="00B04E4A" w:rsidRPr="004D5E09" w:rsidRDefault="00F321B0"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w:t>
      </w:r>
      <w:r w:rsidR="0020066A" w:rsidRPr="004D5E09">
        <w:rPr>
          <w:rFonts w:ascii="ＭＳ ゴシック" w:eastAsia="ＭＳ ゴシック" w:hAnsi="ＭＳ ゴシック" w:hint="eastAsia"/>
          <w:sz w:val="28"/>
          <w:szCs w:val="24"/>
        </w:rPr>
        <w:t>衛生管理区域外周の見回り</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毎週</w:t>
      </w:r>
      <w:r w:rsidR="004D5E09" w:rsidRPr="004D5E09">
        <w:rPr>
          <w:rFonts w:ascii="ＭＳ ゴシック" w:eastAsia="ＭＳ ゴシック" w:hAnsi="ＭＳ ゴシック" w:hint="eastAsia"/>
          <w:color w:val="FF0000"/>
          <w:sz w:val="20"/>
          <w:szCs w:val="24"/>
        </w:rPr>
        <w:t>(曜日)</w:t>
      </w:r>
      <w:r w:rsidR="004D5E09" w:rsidRPr="004D5E09">
        <w:rPr>
          <w:rFonts w:ascii="ＭＳ ゴシック" w:eastAsia="ＭＳ ゴシック" w:hAnsi="ＭＳ ゴシック" w:hint="eastAsia"/>
          <w:color w:val="FF0000"/>
          <w:sz w:val="24"/>
          <w:szCs w:val="24"/>
        </w:rPr>
        <w:t xml:space="preserve">　</w:t>
      </w:r>
      <w:r w:rsidR="004D5E09" w:rsidRPr="004D5E09">
        <w:rPr>
          <w:rFonts w:ascii="ＭＳ ゴシック" w:eastAsia="ＭＳ ゴシック" w:hAnsi="ＭＳ ゴシック"/>
          <w:color w:val="FF0000"/>
          <w:sz w:val="24"/>
          <w:szCs w:val="24"/>
        </w:rPr>
        <w:t xml:space="preserve">　</w:t>
      </w:r>
      <w:r w:rsidRPr="004D5E09">
        <w:rPr>
          <w:rFonts w:ascii="ＭＳ ゴシック" w:eastAsia="ＭＳ ゴシック" w:hAnsi="ＭＳ ゴシック" w:hint="eastAsia"/>
          <w:sz w:val="24"/>
          <w:szCs w:val="24"/>
        </w:rPr>
        <w:t>曜日</w:t>
      </w:r>
      <w:r w:rsidR="004D5E09" w:rsidRPr="004D5E09">
        <w:rPr>
          <w:rFonts w:ascii="ＭＳ ゴシック" w:eastAsia="ＭＳ ゴシック" w:hAnsi="ＭＳ ゴシック" w:hint="eastAsia"/>
          <w:color w:val="FF0000"/>
          <w:sz w:val="20"/>
          <w:szCs w:val="24"/>
        </w:rPr>
        <w:t>(担当者名)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が、衛生管理区域の外周を見回り、野生動物の痕跡（糞、足跡、掘り返し跡等）がないか確認する。確認された場合、</w:t>
      </w:r>
      <w:r w:rsidR="004D5E09" w:rsidRPr="004D5E09">
        <w:rPr>
          <w:rFonts w:ascii="ＭＳ ゴシック" w:eastAsia="ＭＳ ゴシック" w:hAnsi="ＭＳ ゴシック" w:hint="eastAsia"/>
          <w:color w:val="FF0000"/>
          <w:sz w:val="20"/>
          <w:szCs w:val="24"/>
        </w:rPr>
        <w:t>(責任者名)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に報告後、作業日誌にも記録する。</w:t>
      </w:r>
    </w:p>
    <w:p w:rsidR="004D5E09" w:rsidRPr="004D5E09" w:rsidRDefault="004D5E09" w:rsidP="004D5E09">
      <w:pPr>
        <w:widowControl/>
        <w:jc w:val="left"/>
        <w:rPr>
          <w:rFonts w:ascii="ＭＳ ゴシック" w:eastAsia="ＭＳ ゴシック" w:hAnsi="ＭＳ ゴシック"/>
          <w:sz w:val="24"/>
          <w:szCs w:val="24"/>
        </w:rPr>
      </w:pPr>
    </w:p>
    <w:p w:rsidR="0020066A" w:rsidRPr="004D5E09" w:rsidRDefault="0044799E"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w:t>
      </w:r>
      <w:r w:rsidR="0020066A" w:rsidRPr="004D5E09">
        <w:rPr>
          <w:rFonts w:ascii="ＭＳ ゴシック" w:eastAsia="ＭＳ ゴシック" w:hAnsi="ＭＳ ゴシック" w:hint="eastAsia"/>
          <w:sz w:val="28"/>
          <w:szCs w:val="24"/>
        </w:rPr>
        <w:t>衛生管理区域出入口の扉や畜舎入口のカーテン</w:t>
      </w:r>
    </w:p>
    <w:p w:rsid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衛生管理区域出入口の扉は車両の入退時以外は常時閉め切りとする。</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畜舎の扉は、畜舎出入り時以外は常時閉め切りとする。</w:t>
      </w:r>
    </w:p>
    <w:p w:rsidR="004D5E09" w:rsidRDefault="004D5E09" w:rsidP="0020066A">
      <w:pPr>
        <w:widowControl/>
        <w:jc w:val="left"/>
        <w:rPr>
          <w:rFonts w:ascii="ＭＳ ゴシック" w:eastAsia="ＭＳ ゴシック" w:hAnsi="ＭＳ ゴシック"/>
          <w:sz w:val="24"/>
          <w:szCs w:val="24"/>
        </w:rPr>
      </w:pPr>
    </w:p>
    <w:p w:rsidR="0020066A" w:rsidRPr="004054A7" w:rsidRDefault="0020066A" w:rsidP="0044799E">
      <w:pPr>
        <w:pStyle w:val="a0"/>
        <w:numPr>
          <w:ilvl w:val="0"/>
          <w:numId w:val="33"/>
        </w:numPr>
        <w:ind w:firstLine="0"/>
      </w:pPr>
      <w:r w:rsidRPr="004054A7">
        <w:rPr>
          <w:rFonts w:hint="eastAsia"/>
        </w:rPr>
        <w:t>こぼれ餌の清掃</w:t>
      </w:r>
    </w:p>
    <w:p w:rsidR="004054A7" w:rsidRDefault="004054A7" w:rsidP="004054A7">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は、</w:t>
      </w:r>
      <w:r w:rsidRPr="004054A7">
        <w:rPr>
          <w:rFonts w:ascii="ＭＳ ゴシック" w:eastAsia="ＭＳ ゴシック" w:hAnsi="ＭＳ ゴシック" w:hint="eastAsia"/>
          <w:sz w:val="24"/>
          <w:szCs w:val="24"/>
        </w:rPr>
        <w:t>毎日</w:t>
      </w:r>
      <w:r w:rsidR="004E282D">
        <w:rPr>
          <w:rFonts w:ascii="ＭＳ ゴシック" w:eastAsia="ＭＳ ゴシック" w:hAnsi="ＭＳ ゴシック" w:hint="eastAsia"/>
          <w:sz w:val="24"/>
          <w:szCs w:val="24"/>
        </w:rPr>
        <w:t>牛舎</w:t>
      </w:r>
      <w:r w:rsidR="0020066A" w:rsidRPr="004054A7">
        <w:rPr>
          <w:rFonts w:ascii="ＭＳ ゴシック" w:eastAsia="ＭＳ ゴシック" w:hAnsi="ＭＳ ゴシック" w:hint="eastAsia"/>
          <w:sz w:val="24"/>
          <w:szCs w:val="24"/>
        </w:rPr>
        <w:t>周囲を見回り、こぼれ餌があればその都度、清掃する。</w:t>
      </w:r>
    </w:p>
    <w:p w:rsidR="004054A7" w:rsidRDefault="004054A7" w:rsidP="004054A7">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は毎週</w:t>
      </w:r>
      <w:r w:rsidRPr="004D5E09">
        <w:rPr>
          <w:rFonts w:ascii="ＭＳ ゴシック" w:eastAsia="ＭＳ ゴシック" w:hAnsi="ＭＳ ゴシック" w:hint="eastAsia"/>
          <w:color w:val="FF0000"/>
          <w:sz w:val="20"/>
          <w:szCs w:val="24"/>
        </w:rPr>
        <w:t>(曜日)</w:t>
      </w:r>
      <w:r w:rsidRPr="004D5E09">
        <w:rPr>
          <w:rFonts w:ascii="ＭＳ ゴシック" w:eastAsia="ＭＳ ゴシック" w:hAnsi="ＭＳ ゴシック" w:hint="eastAsia"/>
          <w:color w:val="FF0000"/>
          <w:sz w:val="24"/>
          <w:szCs w:val="24"/>
        </w:rPr>
        <w:t xml:space="preserve">　</w:t>
      </w:r>
      <w:r w:rsidRPr="004D5E09">
        <w:rPr>
          <w:rFonts w:ascii="ＭＳ ゴシック" w:eastAsia="ＭＳ ゴシック" w:hAnsi="ＭＳ ゴシック"/>
          <w:color w:val="FF0000"/>
          <w:sz w:val="24"/>
          <w:szCs w:val="24"/>
        </w:rPr>
        <w:t xml:space="preserve">　</w:t>
      </w:r>
      <w:r w:rsidR="0020066A" w:rsidRPr="004054A7">
        <w:rPr>
          <w:rFonts w:ascii="ＭＳ ゴシック" w:eastAsia="ＭＳ ゴシック" w:hAnsi="ＭＳ ゴシック" w:hint="eastAsia"/>
          <w:sz w:val="24"/>
          <w:szCs w:val="24"/>
        </w:rPr>
        <w:t>曜日、タンクの下に消石灰を散布し、業務日誌に記録する。</w:t>
      </w:r>
    </w:p>
    <w:p w:rsidR="003252F5" w:rsidRDefault="006772C8" w:rsidP="00F55D63">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餌が入っている入れ物や</w:t>
      </w:r>
      <w:r w:rsidR="004054A7">
        <w:rPr>
          <w:rFonts w:ascii="ＭＳ ゴシック" w:eastAsia="ＭＳ ゴシック" w:hAnsi="ＭＳ ゴシック" w:hint="eastAsia"/>
          <w:sz w:val="24"/>
          <w:szCs w:val="24"/>
        </w:rPr>
        <w:t>一輪車等</w:t>
      </w:r>
      <w:r w:rsidR="0020066A" w:rsidRPr="004054A7">
        <w:rPr>
          <w:rFonts w:ascii="ＭＳ ゴシック" w:eastAsia="ＭＳ ゴシック" w:hAnsi="ＭＳ ゴシック" w:hint="eastAsia"/>
          <w:sz w:val="24"/>
          <w:szCs w:val="24"/>
        </w:rPr>
        <w:t>は、</w:t>
      </w:r>
      <w:r w:rsidR="004054A7" w:rsidRPr="004D5E09">
        <w:rPr>
          <w:rFonts w:ascii="ＭＳ ゴシック" w:eastAsia="ＭＳ ゴシック" w:hAnsi="ＭＳ ゴシック" w:hint="eastAsia"/>
          <w:color w:val="FF0000"/>
          <w:sz w:val="20"/>
          <w:szCs w:val="24"/>
        </w:rPr>
        <w:t>(担当者名)</w:t>
      </w:r>
      <w:r w:rsidR="004054A7"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が給餌後に蓋を閉め、蓋等の破損がないか確認する。破損があった場合は、随時修理し、</w:t>
      </w: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に報告後、業務日誌にも記録する。</w:t>
      </w:r>
    </w:p>
    <w:p w:rsidR="00FE4BBE" w:rsidRPr="00F55D63" w:rsidRDefault="00FE4BBE" w:rsidP="0044799E">
      <w:pPr>
        <w:pStyle w:val="a0"/>
      </w:pPr>
      <w:r w:rsidRPr="00F55D63">
        <w:rPr>
          <w:rFonts w:hint="eastAsia"/>
        </w:rPr>
        <w:lastRenderedPageBreak/>
        <w:t>飲水消毒</w:t>
      </w:r>
    </w:p>
    <w:p w:rsidR="006772C8" w:rsidRPr="00F55D63" w:rsidRDefault="006772C8" w:rsidP="006772C8">
      <w:pPr>
        <w:widowControl/>
        <w:ind w:leftChars="100" w:left="210" w:firstLineChars="100" w:firstLine="200"/>
        <w:jc w:val="left"/>
        <w:rPr>
          <w:rFonts w:ascii="ＭＳ ゴシック" w:eastAsia="ＭＳ ゴシック" w:hAnsi="ＭＳ ゴシック"/>
          <w:sz w:val="24"/>
          <w:szCs w:val="24"/>
        </w:rPr>
      </w:pPr>
      <w:r w:rsidRPr="00F55D63">
        <w:rPr>
          <w:rFonts w:ascii="ＭＳ ゴシック" w:eastAsia="ＭＳ ゴシック" w:hAnsi="ＭＳ ゴシック" w:hint="eastAsia"/>
          <w:color w:val="FF0000"/>
          <w:sz w:val="20"/>
          <w:szCs w:val="24"/>
        </w:rPr>
        <w:t>(担当者名)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が毎朝、塩素消毒装置の稼働状況を確認する。</w:t>
      </w:r>
    </w:p>
    <w:p w:rsidR="006772C8" w:rsidRPr="00F55D63" w:rsidRDefault="006772C8" w:rsidP="006772C8">
      <w:pPr>
        <w:widowControl/>
        <w:ind w:leftChars="100" w:left="210" w:firstLineChars="100" w:firstLine="200"/>
        <w:jc w:val="left"/>
        <w:rPr>
          <w:rFonts w:ascii="ＭＳ ゴシック" w:eastAsia="ＭＳ ゴシック" w:hAnsi="ＭＳ ゴシック"/>
          <w:sz w:val="24"/>
          <w:szCs w:val="24"/>
        </w:rPr>
      </w:pPr>
      <w:r w:rsidRPr="00F55D63">
        <w:rPr>
          <w:rFonts w:ascii="ＭＳ ゴシック" w:eastAsia="ＭＳ ゴシック" w:hAnsi="ＭＳ ゴシック" w:hint="eastAsia"/>
          <w:color w:val="FF0000"/>
          <w:sz w:val="20"/>
          <w:szCs w:val="24"/>
        </w:rPr>
        <w:t>(担当者名)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が飲水の塩素濃度チェックを１日</w:t>
      </w:r>
      <w:r w:rsidRPr="00F55D63">
        <w:rPr>
          <w:rFonts w:ascii="ＭＳ ゴシック" w:eastAsia="ＭＳ ゴシック" w:hAnsi="ＭＳ ゴシック" w:hint="eastAsia"/>
          <w:color w:val="FF0000"/>
          <w:sz w:val="20"/>
          <w:szCs w:val="24"/>
        </w:rPr>
        <w:t>(回数)</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回</w:t>
      </w:r>
      <w:r w:rsidR="00770176" w:rsidRPr="00F55D63">
        <w:rPr>
          <w:rFonts w:ascii="ＭＳ ゴシック" w:eastAsia="ＭＳ ゴシック" w:hAnsi="ＭＳ ゴシック" w:hint="eastAsia"/>
          <w:sz w:val="24"/>
          <w:szCs w:val="24"/>
        </w:rPr>
        <w:t>実施し、記録する。塩素濃度に異状</w:t>
      </w:r>
      <w:r w:rsidR="00FE4BBE" w:rsidRPr="00F55D63">
        <w:rPr>
          <w:rFonts w:ascii="ＭＳ ゴシック" w:eastAsia="ＭＳ ゴシック" w:hAnsi="ＭＳ ゴシック" w:hint="eastAsia"/>
          <w:sz w:val="24"/>
          <w:szCs w:val="24"/>
        </w:rPr>
        <w:t>が確認された場合、装置に故障がないか確認し、故障の場合、</w:t>
      </w:r>
      <w:r w:rsidRPr="00F55D63">
        <w:rPr>
          <w:rFonts w:ascii="ＭＳ ゴシック" w:eastAsia="ＭＳ ゴシック" w:hAnsi="ＭＳ ゴシック" w:hint="eastAsia"/>
          <w:color w:val="FF0000"/>
          <w:sz w:val="20"/>
          <w:szCs w:val="24"/>
        </w:rPr>
        <w:t>(責任者名)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に報告後、業務日誌にも記録する。</w:t>
      </w:r>
      <w:r w:rsidRPr="00F55D63">
        <w:rPr>
          <w:rFonts w:ascii="ＭＳ ゴシック" w:eastAsia="ＭＳ ゴシック" w:hAnsi="ＭＳ ゴシック" w:hint="eastAsia"/>
          <w:color w:val="FF0000"/>
          <w:sz w:val="20"/>
          <w:szCs w:val="24"/>
        </w:rPr>
        <w:t>(責任者名)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は業者に装置の修繕を依頼する。</w:t>
      </w:r>
    </w:p>
    <w:p w:rsidR="00FE4BBE" w:rsidRPr="00F55D63" w:rsidRDefault="006772C8" w:rsidP="006772C8">
      <w:pPr>
        <w:widowControl/>
        <w:ind w:leftChars="100" w:left="210" w:firstLineChars="100" w:firstLine="200"/>
        <w:jc w:val="left"/>
        <w:rPr>
          <w:rFonts w:ascii="ＭＳ ゴシック" w:eastAsia="ＭＳ ゴシック" w:hAnsi="ＭＳ ゴシック"/>
          <w:sz w:val="24"/>
          <w:szCs w:val="24"/>
        </w:rPr>
      </w:pPr>
      <w:r w:rsidRPr="00F55D63">
        <w:rPr>
          <w:rFonts w:ascii="ＭＳ ゴシック" w:eastAsia="ＭＳ ゴシック" w:hAnsi="ＭＳ ゴシック" w:hint="eastAsia"/>
          <w:color w:val="FF0000"/>
          <w:sz w:val="20"/>
          <w:szCs w:val="24"/>
        </w:rPr>
        <w:t>(担当者名)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が、</w:t>
      </w:r>
      <w:r w:rsidRPr="00F55D63">
        <w:rPr>
          <w:rFonts w:ascii="ＭＳ ゴシック" w:eastAsia="ＭＳ ゴシック" w:hAnsi="ＭＳ ゴシック" w:hint="eastAsia"/>
          <w:color w:val="FF0000"/>
          <w:sz w:val="20"/>
          <w:szCs w:val="24"/>
        </w:rPr>
        <w:t>(頻度)</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、水質検査を実施し、</w:t>
      </w:r>
      <w:r w:rsidRPr="00F55D63">
        <w:rPr>
          <w:rFonts w:ascii="ＭＳ ゴシック" w:eastAsia="ＭＳ ゴシック" w:hAnsi="ＭＳ ゴシック" w:hint="eastAsia"/>
          <w:color w:val="FF0000"/>
          <w:sz w:val="20"/>
          <w:szCs w:val="24"/>
        </w:rPr>
        <w:t>(責任者名)</w:t>
      </w:r>
      <w:r w:rsidRPr="00F55D63">
        <w:rPr>
          <w:rFonts w:ascii="ＭＳ ゴシック" w:eastAsia="ＭＳ ゴシック" w:hAnsi="ＭＳ ゴシック" w:hint="eastAsia"/>
          <w:sz w:val="24"/>
          <w:szCs w:val="24"/>
        </w:rPr>
        <w:t xml:space="preserve">　　　　　　</w:t>
      </w:r>
      <w:r w:rsidR="00FE4BBE" w:rsidRPr="00F55D63">
        <w:rPr>
          <w:rFonts w:ascii="ＭＳ ゴシック" w:eastAsia="ＭＳ ゴシック" w:hAnsi="ＭＳ ゴシック" w:hint="eastAsia"/>
          <w:sz w:val="24"/>
          <w:szCs w:val="24"/>
        </w:rPr>
        <w:t>に結果を報告し、結果は事務所のファイルに保管する。</w:t>
      </w:r>
    </w:p>
    <w:p w:rsidR="006772C8" w:rsidRPr="00F55D63" w:rsidRDefault="006772C8" w:rsidP="004364FE">
      <w:pPr>
        <w:widowControl/>
        <w:jc w:val="left"/>
        <w:rPr>
          <w:rFonts w:ascii="ＭＳ ゴシック" w:eastAsia="ＭＳ ゴシック" w:hAnsi="ＭＳ ゴシック"/>
          <w:sz w:val="24"/>
          <w:szCs w:val="24"/>
        </w:rPr>
      </w:pPr>
    </w:p>
    <w:p w:rsidR="004364FE" w:rsidRPr="00770176" w:rsidRDefault="004364FE" w:rsidP="0044799E">
      <w:pPr>
        <w:pStyle w:val="a0"/>
      </w:pPr>
      <w:r w:rsidRPr="00770176">
        <w:rPr>
          <w:rFonts w:hint="eastAsia"/>
        </w:rPr>
        <w:t>死体の適正な保管</w:t>
      </w:r>
    </w:p>
    <w:p w:rsidR="004364FE" w:rsidRPr="00F55D63" w:rsidRDefault="00770176" w:rsidP="00F55D63">
      <w:pPr>
        <w:widowControl/>
        <w:ind w:leftChars="100" w:left="210" w:firstLineChars="100" w:firstLine="200"/>
        <w:jc w:val="left"/>
        <w:rPr>
          <w:rFonts w:ascii="ＭＳ ゴシック" w:eastAsia="ＭＳ ゴシック" w:hAnsi="ＭＳ ゴシック"/>
          <w:color w:val="4472C4" w:themeColor="accent5"/>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は、</w:t>
      </w:r>
      <w:r w:rsidRPr="00F55D63">
        <w:rPr>
          <w:rFonts w:ascii="ＭＳ ゴシック" w:eastAsia="ＭＳ ゴシック" w:hAnsi="ＭＳ ゴシック" w:hint="eastAsia"/>
          <w:color w:val="4472C4" w:themeColor="accent5"/>
          <w:sz w:val="24"/>
          <w:szCs w:val="24"/>
        </w:rPr>
        <w:t>死亡</w:t>
      </w:r>
      <w:r w:rsidR="004E282D" w:rsidRPr="00F55D63">
        <w:rPr>
          <w:rFonts w:ascii="ＭＳ ゴシック" w:eastAsia="ＭＳ ゴシック" w:hAnsi="ＭＳ ゴシック" w:hint="eastAsia"/>
          <w:color w:val="4472C4" w:themeColor="accent5"/>
          <w:sz w:val="24"/>
          <w:szCs w:val="24"/>
        </w:rPr>
        <w:t>牛</w:t>
      </w:r>
      <w:r w:rsidRPr="00F55D63">
        <w:rPr>
          <w:rFonts w:ascii="ＭＳ ゴシック" w:eastAsia="ＭＳ ゴシック" w:hAnsi="ＭＳ ゴシック" w:hint="eastAsia"/>
          <w:color w:val="4472C4" w:themeColor="accent5"/>
          <w:sz w:val="24"/>
          <w:szCs w:val="24"/>
        </w:rPr>
        <w:t>を発見したら、異状</w:t>
      </w:r>
      <w:r w:rsidR="004364FE" w:rsidRPr="00F55D63">
        <w:rPr>
          <w:rFonts w:ascii="ＭＳ ゴシック" w:eastAsia="ＭＳ ゴシック" w:hAnsi="ＭＳ ゴシック" w:hint="eastAsia"/>
          <w:color w:val="4472C4" w:themeColor="accent5"/>
          <w:sz w:val="24"/>
          <w:szCs w:val="24"/>
        </w:rPr>
        <w:t>がないことを確認し、</w:t>
      </w:r>
      <w:r w:rsidR="00F55D63" w:rsidRPr="00F55D63">
        <w:rPr>
          <w:rFonts w:ascii="ＭＳ ゴシック" w:eastAsia="ＭＳ ゴシック" w:hAnsi="ＭＳ ゴシック" w:hint="eastAsia"/>
          <w:color w:val="4472C4" w:themeColor="accent5"/>
          <w:sz w:val="24"/>
          <w:szCs w:val="24"/>
        </w:rPr>
        <w:t>野生動物が接触しないようブルーシートを被せるとともに、獣医師の検案を受け、</w:t>
      </w:r>
      <w:r w:rsidR="004364FE" w:rsidRPr="00F55D63">
        <w:rPr>
          <w:rFonts w:ascii="ＭＳ ゴシック" w:eastAsia="ＭＳ ゴシック" w:hAnsi="ＭＳ ゴシック" w:hint="eastAsia"/>
          <w:color w:val="4472C4" w:themeColor="accent5"/>
          <w:sz w:val="24"/>
          <w:szCs w:val="24"/>
        </w:rPr>
        <w:t>保管庫に運搬</w:t>
      </w:r>
      <w:r w:rsidR="00F55D63" w:rsidRPr="00F55D63">
        <w:rPr>
          <w:rFonts w:ascii="ＭＳ ゴシック" w:eastAsia="ＭＳ ゴシック" w:hAnsi="ＭＳ ゴシック" w:hint="eastAsia"/>
          <w:color w:val="4472C4" w:themeColor="accent5"/>
          <w:sz w:val="24"/>
          <w:szCs w:val="24"/>
        </w:rPr>
        <w:t>（委託）</w:t>
      </w:r>
      <w:r w:rsidR="004364FE" w:rsidRPr="00F55D63">
        <w:rPr>
          <w:rFonts w:ascii="ＭＳ ゴシック" w:eastAsia="ＭＳ ゴシック" w:hAnsi="ＭＳ ゴシック" w:hint="eastAsia"/>
          <w:color w:val="4472C4" w:themeColor="accent5"/>
          <w:sz w:val="24"/>
          <w:szCs w:val="24"/>
        </w:rPr>
        <w:t>する。</w:t>
      </w:r>
    </w:p>
    <w:p w:rsidR="009A043A" w:rsidRPr="009A043A" w:rsidRDefault="009A043A" w:rsidP="00770176">
      <w:pPr>
        <w:pStyle w:val="a5"/>
        <w:widowControl/>
        <w:ind w:leftChars="0" w:left="420"/>
        <w:jc w:val="left"/>
        <w:rPr>
          <w:rFonts w:ascii="ＭＳ ゴシック" w:eastAsia="ＭＳ ゴシック" w:hAnsi="ＭＳ ゴシック"/>
          <w:sz w:val="24"/>
          <w:szCs w:val="24"/>
        </w:rPr>
      </w:pPr>
    </w:p>
    <w:p w:rsidR="00287F4A" w:rsidRPr="00D55B99" w:rsidRDefault="00287F4A" w:rsidP="0044799E">
      <w:pPr>
        <w:pStyle w:val="a0"/>
      </w:pPr>
      <w:r w:rsidRPr="00D55B99">
        <w:rPr>
          <w:rFonts w:hint="eastAsia"/>
        </w:rPr>
        <w:t>ねずみ対策</w:t>
      </w:r>
    </w:p>
    <w:p w:rsid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給餌</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color w:val="FF0000"/>
          <w:sz w:val="20"/>
          <w:szCs w:val="24"/>
        </w:rPr>
        <w:t>時間</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時間後、通路にこぼれた餌を</w:t>
      </w:r>
      <w:r w:rsidR="00D55B99" w:rsidRPr="004D5E09">
        <w:rPr>
          <w:rFonts w:ascii="ＭＳ ゴシック" w:eastAsia="ＭＳ ゴシック" w:hAnsi="ＭＳ ゴシック" w:hint="eastAsia"/>
          <w:color w:val="FF0000"/>
          <w:sz w:val="20"/>
          <w:szCs w:val="24"/>
        </w:rPr>
        <w:t>(担当者名)</w:t>
      </w:r>
      <w:r w:rsidR="00D55B99" w:rsidRPr="004D5E0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が掃除する。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毎週</w:t>
      </w:r>
      <w:r w:rsidR="00D55B99" w:rsidRPr="00D55B99">
        <w:rPr>
          <w:rFonts w:ascii="ＭＳ ゴシック" w:eastAsia="ＭＳ ゴシック" w:hAnsi="ＭＳ ゴシック" w:hint="eastAsia"/>
          <w:color w:val="FF0000"/>
          <w:sz w:val="20"/>
          <w:szCs w:val="24"/>
        </w:rPr>
        <w:t>(曜日)</w:t>
      </w:r>
      <w:r w:rsidR="00D55B99" w:rsidRPr="00D55B99">
        <w:rPr>
          <w:rFonts w:ascii="ＭＳ ゴシック" w:eastAsia="ＭＳ ゴシック" w:hAnsi="ＭＳ ゴシック" w:hint="eastAsia"/>
          <w:color w:val="FF0000"/>
          <w:sz w:val="24"/>
          <w:szCs w:val="24"/>
        </w:rPr>
        <w:t xml:space="preserve">　</w:t>
      </w:r>
      <w:r w:rsidR="00D55B99" w:rsidRPr="00D55B99">
        <w:rPr>
          <w:rFonts w:ascii="ＭＳ ゴシック" w:eastAsia="ＭＳ ゴシック" w:hAnsi="ＭＳ ゴシック"/>
          <w:color w:val="FF0000"/>
          <w:sz w:val="24"/>
          <w:szCs w:val="24"/>
        </w:rPr>
        <w:t xml:space="preserve">　</w:t>
      </w:r>
      <w:r w:rsidRPr="00D55B99">
        <w:rPr>
          <w:rFonts w:ascii="ＭＳ ゴシック" w:eastAsia="ＭＳ ゴシック" w:hAnsi="ＭＳ ゴシック" w:hint="eastAsia"/>
          <w:sz w:val="24"/>
          <w:szCs w:val="24"/>
        </w:rPr>
        <w:t>曜日、</w:t>
      </w:r>
      <w:r w:rsidR="00D55B99" w:rsidRPr="00D55B99">
        <w:rPr>
          <w:rFonts w:ascii="ＭＳ ゴシック" w:eastAsia="ＭＳ ゴシック" w:hAnsi="ＭＳ ゴシック" w:hint="eastAsia"/>
          <w:color w:val="FF0000"/>
          <w:sz w:val="20"/>
          <w:szCs w:val="24"/>
        </w:rPr>
        <w:t>(担当者名)</w:t>
      </w:r>
      <w:r w:rsidR="00D55B99" w:rsidRP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がネズミの侵入跡と粘着シートを確認し、ネズミの侵入状況をチェック表に記録する。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侵入跡が確認された場合、</w:t>
      </w:r>
      <w:r w:rsidR="00D55B99" w:rsidRPr="00D55B99">
        <w:rPr>
          <w:rFonts w:ascii="ＭＳ ゴシック" w:eastAsia="ＭＳ ゴシック" w:hAnsi="ＭＳ ゴシック" w:hint="eastAsia"/>
          <w:color w:val="FF0000"/>
          <w:sz w:val="20"/>
          <w:szCs w:val="24"/>
        </w:rPr>
        <w:t>(担当者名)</w:t>
      </w:r>
      <w:r w:rsidR="00D55B99" w:rsidRP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が侵入跡一帯に粘着シートを設置するとともに、その周囲に殺鼠剤を撒く。</w:t>
      </w:r>
    </w:p>
    <w:p w:rsidR="007D432F" w:rsidRPr="006C47C7" w:rsidRDefault="00287F4A" w:rsidP="00D55B99">
      <w:pPr>
        <w:pStyle w:val="a5"/>
        <w:widowControl/>
        <w:ind w:leftChars="0" w:left="42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対策の実施状況は、</w:t>
      </w:r>
      <w:r w:rsidR="00D55B99" w:rsidRPr="00F97790">
        <w:rPr>
          <w:rFonts w:ascii="ＭＳ ゴシック" w:eastAsia="ＭＳ ゴシック" w:hAnsi="ＭＳ ゴシック" w:hint="eastAsia"/>
          <w:color w:val="FF0000"/>
          <w:sz w:val="20"/>
          <w:szCs w:val="24"/>
        </w:rPr>
        <w:t>(責任者名)</w:t>
      </w:r>
      <w:r w:rsidR="00D55B99">
        <w:rPr>
          <w:rFonts w:ascii="ＭＳ ゴシック" w:eastAsia="ＭＳ ゴシック" w:hAnsi="ＭＳ ゴシック" w:hint="eastAsia"/>
          <w:sz w:val="24"/>
          <w:szCs w:val="24"/>
        </w:rPr>
        <w:t xml:space="preserve">　　　　　　</w:t>
      </w:r>
      <w:r w:rsidRPr="006C47C7">
        <w:rPr>
          <w:rFonts w:ascii="ＭＳ ゴシック" w:eastAsia="ＭＳ ゴシック" w:hAnsi="ＭＳ ゴシック" w:hint="eastAsia"/>
          <w:sz w:val="24"/>
          <w:szCs w:val="24"/>
        </w:rPr>
        <w:t>に報告し、作業日誌にも記録する。</w:t>
      </w:r>
    </w:p>
    <w:p w:rsidR="007D432F" w:rsidRPr="006C47C7" w:rsidRDefault="007D432F" w:rsidP="00D55B99">
      <w:pPr>
        <w:pStyle w:val="a5"/>
        <w:widowControl/>
        <w:ind w:leftChars="100" w:left="21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【殺鼠剤散布時の注意点】</w:t>
      </w:r>
    </w:p>
    <w:p w:rsidR="007D432F" w:rsidRPr="00D55B99" w:rsidRDefault="00D55B99" w:rsidP="00C64975">
      <w:pPr>
        <w:pStyle w:val="a5"/>
        <w:widowControl/>
        <w:numPr>
          <w:ilvl w:val="0"/>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手袋を着用する。②</w:t>
      </w: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畜舎の隅に配置する。③</w:t>
      </w:r>
      <w:r w:rsidRPr="00D55B99">
        <w:rPr>
          <w:rFonts w:ascii="ＭＳ ゴシック" w:eastAsia="ＭＳ ゴシック" w:hAnsi="ＭＳ ゴシック" w:hint="eastAsia"/>
          <w:sz w:val="24"/>
          <w:szCs w:val="24"/>
        </w:rPr>
        <w:t xml:space="preserve">　</w:t>
      </w:r>
      <w:r w:rsidR="004E282D">
        <w:rPr>
          <w:rFonts w:ascii="ＭＳ ゴシック" w:eastAsia="ＭＳ ゴシック" w:hAnsi="ＭＳ ゴシック" w:hint="eastAsia"/>
          <w:sz w:val="24"/>
          <w:szCs w:val="24"/>
        </w:rPr>
        <w:t>牛</w:t>
      </w:r>
      <w:r w:rsidR="007D432F" w:rsidRPr="00D55B99">
        <w:rPr>
          <w:rFonts w:ascii="ＭＳ ゴシック" w:eastAsia="ＭＳ ゴシック" w:hAnsi="ＭＳ ゴシック" w:hint="eastAsia"/>
          <w:sz w:val="24"/>
          <w:szCs w:val="24"/>
        </w:rPr>
        <w:t>が誤食しないようにする。</w:t>
      </w:r>
    </w:p>
    <w:p w:rsidR="00D55B99" w:rsidRPr="00D55B99" w:rsidRDefault="00D55B99" w:rsidP="00D55B99">
      <w:pPr>
        <w:widowControl/>
        <w:jc w:val="left"/>
        <w:rPr>
          <w:rFonts w:ascii="ＭＳ ゴシック" w:eastAsia="ＭＳ ゴシック" w:hAnsi="ＭＳ ゴシック"/>
          <w:sz w:val="24"/>
          <w:szCs w:val="24"/>
        </w:rPr>
      </w:pPr>
    </w:p>
    <w:p w:rsidR="002C08C2" w:rsidRPr="00D55B99" w:rsidRDefault="002C08C2" w:rsidP="0044799E">
      <w:pPr>
        <w:pStyle w:val="a0"/>
      </w:pPr>
      <w:r w:rsidRPr="00D55B99">
        <w:rPr>
          <w:rFonts w:hint="eastAsia"/>
        </w:rPr>
        <w:t>衛生管理区域内の整理・整頓</w:t>
      </w:r>
    </w:p>
    <w:p w:rsidR="00854C85" w:rsidRDefault="002C08C2" w:rsidP="00854C85">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目的別に資材等の保管場所を設定し、毎週</w:t>
      </w:r>
      <w:r w:rsidR="00170605" w:rsidRPr="00D55B99">
        <w:rPr>
          <w:rFonts w:ascii="ＭＳ ゴシック" w:eastAsia="ＭＳ ゴシック" w:hAnsi="ＭＳ ゴシック" w:hint="eastAsia"/>
          <w:color w:val="FF0000"/>
          <w:sz w:val="20"/>
          <w:szCs w:val="24"/>
        </w:rPr>
        <w:t>(曜日)</w:t>
      </w:r>
      <w:r w:rsidR="00170605" w:rsidRPr="00D55B99">
        <w:rPr>
          <w:rFonts w:ascii="ＭＳ ゴシック" w:eastAsia="ＭＳ ゴシック" w:hAnsi="ＭＳ ゴシック" w:hint="eastAsia"/>
          <w:color w:val="FF0000"/>
          <w:sz w:val="24"/>
          <w:szCs w:val="24"/>
        </w:rPr>
        <w:t xml:space="preserve">　</w:t>
      </w:r>
      <w:r w:rsidR="0017060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hint="eastAsia"/>
          <w:sz w:val="24"/>
          <w:szCs w:val="24"/>
        </w:rPr>
        <w:t>曜日整理・整頓し、業務日誌に記録する。</w:t>
      </w:r>
    </w:p>
    <w:p w:rsidR="00916EA0" w:rsidRDefault="002C08C2" w:rsidP="00916EA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毎月、</w:t>
      </w:r>
      <w:r w:rsidR="00854C85" w:rsidRPr="00D55B99">
        <w:rPr>
          <w:rFonts w:ascii="ＭＳ ゴシック" w:eastAsia="ＭＳ ゴシック" w:hAnsi="ＭＳ ゴシック" w:hint="eastAsia"/>
          <w:color w:val="FF0000"/>
          <w:sz w:val="20"/>
          <w:szCs w:val="24"/>
        </w:rPr>
        <w:t>(担当者名)</w:t>
      </w:r>
      <w:r w:rsidR="00854C85" w:rsidRPr="00D55B99">
        <w:rPr>
          <w:rFonts w:ascii="ＭＳ ゴシック" w:eastAsia="ＭＳ ゴシック" w:hAnsi="ＭＳ ゴシック" w:hint="eastAsia"/>
          <w:sz w:val="24"/>
          <w:szCs w:val="24"/>
        </w:rPr>
        <w:t xml:space="preserve">　　　　　　</w:t>
      </w:r>
      <w:r w:rsidRPr="006C47C7">
        <w:rPr>
          <w:rFonts w:ascii="ＭＳ ゴシック" w:eastAsia="ＭＳ ゴシック" w:hAnsi="ＭＳ ゴシック" w:hint="eastAsia"/>
          <w:sz w:val="24"/>
          <w:szCs w:val="24"/>
        </w:rPr>
        <w:t>が衛生管理区域内及び防護柵の周囲を除草し、</w:t>
      </w:r>
      <w:r w:rsidR="00854C85" w:rsidRPr="00D55B99">
        <w:rPr>
          <w:rFonts w:ascii="ＭＳ ゴシック" w:eastAsia="ＭＳ ゴシック" w:hAnsi="ＭＳ ゴシック" w:hint="eastAsia"/>
          <w:color w:val="FF0000"/>
          <w:sz w:val="20"/>
          <w:szCs w:val="24"/>
        </w:rPr>
        <w:t>(</w:t>
      </w:r>
      <w:r w:rsidR="00854C85">
        <w:rPr>
          <w:rFonts w:ascii="ＭＳ ゴシック" w:eastAsia="ＭＳ ゴシック" w:hAnsi="ＭＳ ゴシック" w:hint="eastAsia"/>
          <w:color w:val="FF0000"/>
          <w:sz w:val="20"/>
          <w:szCs w:val="24"/>
        </w:rPr>
        <w:t>幅</w:t>
      </w:r>
      <w:r w:rsidR="00854C85" w:rsidRPr="00D55B99">
        <w:rPr>
          <w:rFonts w:ascii="ＭＳ ゴシック" w:eastAsia="ＭＳ ゴシック" w:hAnsi="ＭＳ ゴシック" w:hint="eastAsia"/>
          <w:color w:val="FF0000"/>
          <w:sz w:val="20"/>
          <w:szCs w:val="24"/>
        </w:rPr>
        <w:t>)</w:t>
      </w:r>
      <w:r w:rsidR="00854C85" w:rsidRPr="00D55B99">
        <w:rPr>
          <w:rFonts w:ascii="ＭＳ ゴシック" w:eastAsia="ＭＳ ゴシック" w:hAnsi="ＭＳ ゴシック" w:hint="eastAsia"/>
          <w:color w:val="FF0000"/>
          <w:sz w:val="24"/>
          <w:szCs w:val="24"/>
        </w:rPr>
        <w:t xml:space="preserve">　</w:t>
      </w:r>
      <w:r w:rsidR="00854C8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sz w:val="24"/>
          <w:szCs w:val="24"/>
        </w:rPr>
        <w:t>m幅で石灰を散布し、業務日誌にも記録する。</w:t>
      </w:r>
      <w:r w:rsidR="00916EA0">
        <w:rPr>
          <w:rFonts w:ascii="ＭＳ ゴシック" w:eastAsia="ＭＳ ゴシック" w:hAnsi="ＭＳ ゴシック"/>
          <w:sz w:val="24"/>
          <w:szCs w:val="24"/>
        </w:rPr>
        <w:br w:type="page"/>
      </w:r>
    </w:p>
    <w:p w:rsidR="0052471E" w:rsidRPr="00D077DE" w:rsidRDefault="0052471E" w:rsidP="00B41FEF">
      <w:pPr>
        <w:pStyle w:val="a8"/>
      </w:pPr>
      <w:r w:rsidRPr="00D077DE">
        <w:rPr>
          <w:rFonts w:hint="eastAsia"/>
        </w:rPr>
        <w:lastRenderedPageBreak/>
        <w:t>Ⅲ　病原体の人為的な持ち込み防止</w:t>
      </w:r>
    </w:p>
    <w:p w:rsidR="0052471E" w:rsidRPr="00854C85" w:rsidRDefault="0052471E" w:rsidP="007D432F">
      <w:pPr>
        <w:widowControl/>
        <w:jc w:val="left"/>
        <w:rPr>
          <w:rFonts w:ascii="ＭＳ ゴシック" w:eastAsia="ＭＳ ゴシック" w:hAnsi="ＭＳ ゴシック"/>
          <w:sz w:val="24"/>
          <w:szCs w:val="24"/>
        </w:rPr>
      </w:pPr>
    </w:p>
    <w:p w:rsidR="00E76262" w:rsidRPr="00F84D9A" w:rsidRDefault="00BE567E" w:rsidP="00F321B0">
      <w:pPr>
        <w:pStyle w:val="a0"/>
        <w:numPr>
          <w:ilvl w:val="0"/>
          <w:numId w:val="28"/>
        </w:numPr>
        <w:ind w:firstLine="0"/>
      </w:pPr>
      <w:r>
        <w:rPr>
          <w:rFonts w:hint="eastAsia"/>
        </w:rPr>
        <w:t>衛生管理区域及び畜舎への人の立入時の動作手順</w:t>
      </w:r>
    </w:p>
    <w:p w:rsidR="005A6C6A" w:rsidRDefault="005A6C6A" w:rsidP="00C64975">
      <w:pPr>
        <w:pStyle w:val="a5"/>
        <w:widowControl/>
        <w:numPr>
          <w:ilvl w:val="0"/>
          <w:numId w:val="11"/>
        </w:numPr>
        <w:ind w:leftChars="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に設置した台帳に日付、</w:t>
      </w:r>
      <w:r>
        <w:rPr>
          <w:rFonts w:ascii="ＭＳ ゴシック" w:eastAsia="ＭＳ ゴシック" w:hAnsi="ＭＳ ゴシック" w:hint="eastAsia"/>
          <w:sz w:val="24"/>
          <w:szCs w:val="24"/>
        </w:rPr>
        <w:t>氏名、所属等の必要事項</w:t>
      </w:r>
      <w:r w:rsidRPr="005A6C6A">
        <w:rPr>
          <w:rFonts w:ascii="ＭＳ ゴシック" w:eastAsia="ＭＳ ゴシック" w:hAnsi="ＭＳ ゴシック" w:hint="eastAsia"/>
          <w:sz w:val="24"/>
          <w:szCs w:val="24"/>
        </w:rPr>
        <w:t>を記帳する。</w:t>
      </w:r>
    </w:p>
    <w:p w:rsidR="00BD1D51" w:rsidRPr="00BE567E" w:rsidRDefault="00BE567E" w:rsidP="00BD1D51">
      <w:pPr>
        <w:pStyle w:val="a5"/>
        <w:widowControl/>
        <w:ind w:leftChars="0" w:left="780"/>
        <w:jc w:val="left"/>
        <w:rPr>
          <w:rFonts w:ascii="ＭＳ ゴシック" w:eastAsia="ＭＳ ゴシック" w:hAnsi="ＭＳ ゴシック"/>
          <w:color w:val="000000" w:themeColor="text1"/>
          <w:sz w:val="36"/>
          <w:szCs w:val="24"/>
        </w:rPr>
      </w:pPr>
      <w:r w:rsidRPr="00BE567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衛生管理区域立入時、農場従業員以外が対象</w:t>
      </w:r>
      <w:r w:rsidRPr="00BE567E">
        <w:rPr>
          <w:rFonts w:ascii="ＭＳ ゴシック" w:eastAsia="ＭＳ ゴシック" w:hAnsi="ＭＳ ゴシック" w:hint="eastAsia"/>
          <w:color w:val="000000" w:themeColor="text1"/>
          <w:sz w:val="24"/>
          <w:szCs w:val="24"/>
        </w:rPr>
        <w:t>）</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color w:val="FF0000"/>
          <w:sz w:val="20"/>
          <w:szCs w:val="24"/>
        </w:rPr>
        <w:t>場所</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sz w:val="24"/>
          <w:szCs w:val="24"/>
        </w:rPr>
        <w:t xml:space="preserve">　　　　　　</w:t>
      </w:r>
      <w:r w:rsidR="002C08C2"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002C08C2" w:rsidRPr="005A6C6A">
        <w:rPr>
          <w:rFonts w:ascii="ＭＳ ゴシック" w:eastAsia="ＭＳ ゴシック" w:hAnsi="ＭＳ ゴシック" w:hint="eastAsia"/>
          <w:sz w:val="24"/>
          <w:szCs w:val="24"/>
        </w:rPr>
        <w:t>手指の洗浄・消毒を行う。</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w:t>
      </w:r>
      <w:r w:rsidR="00074BC6">
        <w:rPr>
          <w:rFonts w:ascii="ＭＳ ゴシック" w:eastAsia="ＭＳ ゴシック" w:hAnsi="ＭＳ ゴシック" w:hint="eastAsia"/>
          <w:sz w:val="24"/>
          <w:szCs w:val="24"/>
        </w:rPr>
        <w:t>等</w:t>
      </w:r>
      <w:r w:rsidR="002C08C2" w:rsidRPr="00BE567E">
        <w:rPr>
          <w:rFonts w:ascii="ＭＳ ゴシック" w:eastAsia="ＭＳ ゴシック" w:hAnsi="ＭＳ ゴシック" w:hint="eastAsia"/>
          <w:sz w:val="24"/>
          <w:szCs w:val="24"/>
        </w:rPr>
        <w:t>を着用する。</w:t>
      </w:r>
    </w:p>
    <w:p w:rsidR="00E76262" w:rsidRDefault="002C08C2" w:rsidP="00BE567E">
      <w:pPr>
        <w:widowControl/>
        <w:ind w:left="420"/>
        <w:jc w:val="left"/>
        <w:rPr>
          <w:rFonts w:ascii="ＭＳ ゴシック" w:eastAsia="ＭＳ ゴシック" w:hAnsi="ＭＳ ゴシック"/>
          <w:sz w:val="24"/>
          <w:szCs w:val="24"/>
        </w:rPr>
      </w:pPr>
      <w:r w:rsidRPr="00BE567E">
        <w:rPr>
          <w:rFonts w:ascii="ＭＳ ゴシック" w:eastAsia="ＭＳ ゴシック" w:hAnsi="ＭＳ ゴシック" w:hint="eastAsia"/>
          <w:sz w:val="24"/>
          <w:szCs w:val="24"/>
        </w:rPr>
        <w:t>※手指の洗浄・消毒方法及び衣服・靴の着用方法は、添付の作業手順を参照すること。</w:t>
      </w:r>
    </w:p>
    <w:p w:rsidR="00B52DB8" w:rsidRPr="00B52DB8" w:rsidRDefault="00B52DB8" w:rsidP="00B52DB8">
      <w:pPr>
        <w:widowControl/>
        <w:jc w:val="left"/>
        <w:rPr>
          <w:rFonts w:ascii="ＭＳ ゴシック" w:eastAsia="ＭＳ ゴシック" w:hAnsi="ＭＳ ゴシック"/>
          <w:sz w:val="24"/>
          <w:szCs w:val="24"/>
        </w:rPr>
      </w:pPr>
    </w:p>
    <w:p w:rsidR="002C08C2" w:rsidRPr="00B52DB8" w:rsidRDefault="00B52DB8" w:rsidP="0044799E">
      <w:pPr>
        <w:pStyle w:val="a0"/>
      </w:pPr>
      <w:r>
        <w:rPr>
          <w:rFonts w:hint="eastAsia"/>
        </w:rPr>
        <w:t>衛生管理区域及び畜舎からの人の退出時の</w:t>
      </w:r>
      <w:r w:rsidR="002C08C2" w:rsidRPr="00B52DB8">
        <w:rPr>
          <w:rFonts w:hint="eastAsia"/>
        </w:rPr>
        <w:t>動作</w:t>
      </w:r>
      <w:r>
        <w:rPr>
          <w:rFonts w:hint="eastAsia"/>
        </w:rPr>
        <w:t>手順</w:t>
      </w:r>
    </w:p>
    <w:p w:rsidR="00074BC6"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、専用衣服・靴等</w:t>
      </w:r>
      <w:r w:rsidR="002C08C2" w:rsidRPr="00074BC6">
        <w:rPr>
          <w:rFonts w:ascii="ＭＳ ゴシック" w:eastAsia="ＭＳ ゴシック" w:hAnsi="ＭＳ ゴシック" w:hint="eastAsia"/>
          <w:sz w:val="24"/>
          <w:szCs w:val="24"/>
        </w:rPr>
        <w:t>を脱ぐ。</w:t>
      </w:r>
    </w:p>
    <w:p w:rsidR="002567A3"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Pr="00074BC6">
        <w:rPr>
          <w:rFonts w:ascii="ＭＳ ゴシック" w:eastAsia="ＭＳ ゴシック" w:hAnsi="ＭＳ ゴシック"/>
          <w:sz w:val="24"/>
          <w:szCs w:val="24"/>
        </w:rPr>
        <w:t>で、手指の洗浄・消毒を行う。</w:t>
      </w:r>
    </w:p>
    <w:p w:rsidR="001A48C0" w:rsidRDefault="002C08C2" w:rsidP="002567A3">
      <w:pPr>
        <w:widowControl/>
        <w:ind w:left="420"/>
        <w:jc w:val="left"/>
        <w:rPr>
          <w:rFonts w:ascii="ＭＳ ゴシック" w:eastAsia="ＭＳ ゴシック" w:hAnsi="ＭＳ ゴシック"/>
          <w:sz w:val="24"/>
          <w:szCs w:val="24"/>
        </w:rPr>
      </w:pPr>
      <w:r w:rsidRPr="002567A3">
        <w:rPr>
          <w:rFonts w:ascii="ＭＳ ゴシック" w:eastAsia="ＭＳ ゴシック" w:hAnsi="ＭＳ ゴシック" w:hint="eastAsia"/>
          <w:sz w:val="24"/>
          <w:szCs w:val="24"/>
        </w:rPr>
        <w:t>※衣服・靴の脱衣方法及び手指の洗浄・消毒方法は、添付の作業手順を参照すること。</w:t>
      </w:r>
    </w:p>
    <w:p w:rsidR="001A48C0" w:rsidRDefault="001A48C0">
      <w:pPr>
        <w:widowControl/>
        <w:jc w:val="left"/>
        <w:rPr>
          <w:rFonts w:ascii="ＭＳ ゴシック" w:eastAsia="ＭＳ ゴシック" w:hAnsi="ＭＳ ゴシック"/>
          <w:sz w:val="24"/>
          <w:szCs w:val="24"/>
        </w:rPr>
      </w:pPr>
    </w:p>
    <w:p w:rsidR="002C08C2" w:rsidRPr="00F11D86" w:rsidRDefault="00F11D86" w:rsidP="0044799E">
      <w:pPr>
        <w:pStyle w:val="a0"/>
      </w:pPr>
      <w:r w:rsidRPr="00F11D86">
        <w:t>衛生管理区域</w:t>
      </w:r>
      <w:r>
        <w:t>への</w:t>
      </w:r>
      <w:r>
        <w:rPr>
          <w:rFonts w:hint="eastAsia"/>
        </w:rPr>
        <w:t>車両</w:t>
      </w:r>
      <w:r w:rsidRPr="00F11D86">
        <w:t>の立入時の動作手順</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衛生管理区域に車両で立ち入る者は、消毒場所に設置された台帳に</w:t>
      </w:r>
      <w:r w:rsidR="005625D2" w:rsidRPr="005A6C6A">
        <w:rPr>
          <w:rFonts w:ascii="ＭＳ ゴシック" w:eastAsia="ＭＳ ゴシック" w:hAnsi="ＭＳ ゴシック" w:hint="eastAsia"/>
          <w:sz w:val="24"/>
          <w:szCs w:val="24"/>
        </w:rPr>
        <w:t>日付、</w:t>
      </w:r>
      <w:r w:rsidR="005625D2">
        <w:rPr>
          <w:rFonts w:ascii="ＭＳ ゴシック" w:eastAsia="ＭＳ ゴシック" w:hAnsi="ＭＳ ゴシック" w:hint="eastAsia"/>
          <w:sz w:val="24"/>
          <w:szCs w:val="24"/>
        </w:rPr>
        <w:t>氏名、所属等の必要事項</w:t>
      </w:r>
      <w:r w:rsidRPr="005625D2">
        <w:rPr>
          <w:rFonts w:ascii="ＭＳ ゴシック" w:eastAsia="ＭＳ ゴシック" w:hAnsi="ＭＳ ゴシック" w:hint="eastAsia"/>
          <w:sz w:val="24"/>
          <w:szCs w:val="24"/>
        </w:rPr>
        <w:t>を記帳する。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消毒場所で車両を消毒する。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衛生管理区域内で車両から降りて作業する場合、消毒場所に用意してある農場専用のフロアマットと交換</w:t>
      </w:r>
      <w:r w:rsidR="005625D2">
        <w:rPr>
          <w:rFonts w:ascii="ＭＳ ゴシック" w:eastAsia="ＭＳ ゴシック" w:hAnsi="ＭＳ ゴシック" w:hint="eastAsia"/>
          <w:sz w:val="24"/>
          <w:szCs w:val="24"/>
        </w:rPr>
        <w:t>するまたはフロアマットの入念な洗浄・消毒を行う</w:t>
      </w:r>
      <w:r w:rsidRPr="005625D2">
        <w:rPr>
          <w:rFonts w:ascii="ＭＳ ゴシック" w:eastAsia="ＭＳ ゴシック" w:hAnsi="ＭＳ ゴシック" w:hint="eastAsia"/>
          <w:sz w:val="24"/>
          <w:szCs w:val="24"/>
        </w:rPr>
        <w:t>。</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台帳に入場時の消毒の実施について記帳する。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手指の洗浄・消毒を行う。</w:t>
      </w:r>
    </w:p>
    <w:p w:rsidR="005625D2" w:rsidRDefault="005625D2" w:rsidP="00C64975">
      <w:pPr>
        <w:pStyle w:val="a5"/>
        <w:widowControl/>
        <w:numPr>
          <w:ilvl w:val="0"/>
          <w:numId w:val="1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設置された衣服・長靴等</w:t>
      </w:r>
      <w:r w:rsidR="002C08C2" w:rsidRPr="005625D2">
        <w:rPr>
          <w:rFonts w:ascii="ＭＳ ゴシック" w:eastAsia="ＭＳ ゴシック" w:hAnsi="ＭＳ ゴシック" w:hint="eastAsia"/>
          <w:sz w:val="24"/>
          <w:szCs w:val="24"/>
        </w:rPr>
        <w:t>を着用し、入場する。</w:t>
      </w:r>
    </w:p>
    <w:p w:rsidR="00916EA0" w:rsidRDefault="002C08C2" w:rsidP="00916EA0">
      <w:pPr>
        <w:widowControl/>
        <w:ind w:left="42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※車両の消毒方法、手指の洗浄・消毒方法及び衣服・長靴・手袋の着用方法は、添付の作業手順を参照すること。</w:t>
      </w:r>
      <w:r w:rsidR="00916EA0">
        <w:rPr>
          <w:rFonts w:ascii="ＭＳ ゴシック" w:eastAsia="ＭＳ ゴシック" w:hAnsi="ＭＳ ゴシック"/>
          <w:sz w:val="24"/>
          <w:szCs w:val="24"/>
        </w:rPr>
        <w:br w:type="page"/>
      </w:r>
    </w:p>
    <w:p w:rsidR="002C08C2" w:rsidRPr="005625D2" w:rsidRDefault="002C08C2" w:rsidP="0044799E">
      <w:pPr>
        <w:pStyle w:val="a0"/>
      </w:pPr>
      <w:r w:rsidRPr="005625D2">
        <w:rPr>
          <w:rFonts w:hint="eastAsia"/>
        </w:rPr>
        <w:lastRenderedPageBreak/>
        <w:t>車両退場時の動作フロー</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農場専用のフロアマットは、消毒場所に備付けの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消毒場所で車両を消毒する。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専用の衣服・靴を脱ぎ、消毒場所に備付けの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手指を洗浄・消毒する。</w:t>
      </w:r>
    </w:p>
    <w:p w:rsidR="00762487" w:rsidRPr="00BD1C1E" w:rsidRDefault="002C08C2" w:rsidP="00BD1C1E">
      <w:pPr>
        <w:widowControl/>
        <w:ind w:left="42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※車両の消毒方法、衣服・靴の脱衣方法及び手指の洗浄・消毒方法は、添付の作業手順を参照すること。</w:t>
      </w:r>
    </w:p>
    <w:p w:rsidR="00762487" w:rsidRDefault="00762487">
      <w:pPr>
        <w:widowControl/>
        <w:jc w:val="left"/>
        <w:rPr>
          <w:rFonts w:ascii="ＭＳ ゴシック" w:eastAsia="ＭＳ ゴシック" w:hAnsi="ＭＳ ゴシック"/>
          <w:sz w:val="24"/>
          <w:szCs w:val="24"/>
        </w:rPr>
      </w:pPr>
    </w:p>
    <w:p w:rsidR="00F321B0" w:rsidRDefault="00F321B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F321B0" w:rsidRPr="006C47C7" w:rsidRDefault="00F321B0">
      <w:pPr>
        <w:widowControl/>
        <w:jc w:val="left"/>
        <w:rPr>
          <w:rFonts w:ascii="ＭＳ ゴシック" w:eastAsia="ＭＳ ゴシック" w:hAnsi="ＭＳ ゴシック"/>
          <w:sz w:val="24"/>
          <w:szCs w:val="24"/>
        </w:rPr>
      </w:pPr>
    </w:p>
    <w:p w:rsidR="002C08C2" w:rsidRPr="001914AD" w:rsidRDefault="001914AD" w:rsidP="002C08C2">
      <w:pPr>
        <w:widowControl/>
        <w:jc w:val="left"/>
        <w:rPr>
          <w:rFonts w:ascii="ＭＳ ゴシック" w:eastAsia="ＭＳ ゴシック" w:hAnsi="ＭＳ ゴシック"/>
          <w:sz w:val="32"/>
          <w:szCs w:val="24"/>
        </w:rPr>
      </w:pPr>
      <w:r w:rsidRPr="001914AD">
        <w:rPr>
          <w:rFonts w:ascii="ＭＳ ゴシック" w:eastAsia="ＭＳ ゴシック" w:hAnsi="ＭＳ ゴシック" w:hint="eastAsia"/>
          <w:sz w:val="32"/>
          <w:szCs w:val="24"/>
        </w:rPr>
        <w:t>【別添】作業手順</w:t>
      </w:r>
      <w:r w:rsidR="00F90BA5" w:rsidRPr="001914AD">
        <w:rPr>
          <w:rFonts w:ascii="ＭＳ ゴシック" w:eastAsia="ＭＳ ゴシック" w:hAnsi="ＭＳ ゴシック"/>
          <w:sz w:val="32"/>
          <w:szCs w:val="24"/>
        </w:rPr>
        <w:t>及び緊急連絡網</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○消毒薬の希釈方法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○車両の消毒の方法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○物品等の消毒方法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○専用衣服・靴の着用方法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○専用衣服・靴の脱衣方法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○手指の洗浄・消毒方法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○靴の洗浄・消毒方法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○施設等の洗浄・消毒方法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○石灰帯の設置方法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○緊急連絡網</w:t>
      </w:r>
    </w:p>
    <w:p w:rsidR="00F90BA5" w:rsidRPr="006C47C7" w:rsidRDefault="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2C08C2" w:rsidRPr="00A76DCA" w:rsidRDefault="00F90BA5" w:rsidP="003252F5">
      <w:pPr>
        <w:pStyle w:val="a"/>
        <w:ind w:firstLine="0"/>
      </w:pPr>
      <w:r w:rsidRPr="00A76DCA">
        <w:rPr>
          <w:rFonts w:hint="eastAsia"/>
        </w:rPr>
        <w:lastRenderedPageBreak/>
        <w:t>消毒薬の希釈方法</w:t>
      </w:r>
    </w:p>
    <w:p w:rsidR="00F90BA5" w:rsidRPr="006C47C7" w:rsidRDefault="00A76DCA" w:rsidP="002C08C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消毒薬は下表</w:t>
      </w:r>
      <w:r w:rsidR="00F90BA5" w:rsidRPr="006C47C7">
        <w:rPr>
          <w:rFonts w:ascii="ＭＳ ゴシック" w:eastAsia="ＭＳ ゴシック" w:hAnsi="ＭＳ ゴシック" w:hint="eastAsia"/>
          <w:sz w:val="24"/>
          <w:szCs w:val="24"/>
        </w:rPr>
        <w:t>の希釈倍率で作成する。</w:t>
      </w:r>
    </w:p>
    <w:tbl>
      <w:tblPr>
        <w:tblStyle w:val="a7"/>
        <w:tblW w:w="9776" w:type="dxa"/>
        <w:tblLook w:val="04A0" w:firstRow="1" w:lastRow="0" w:firstColumn="1" w:lastColumn="0" w:noHBand="0" w:noVBand="1"/>
      </w:tblPr>
      <w:tblGrid>
        <w:gridCol w:w="2547"/>
        <w:gridCol w:w="3260"/>
        <w:gridCol w:w="1418"/>
        <w:gridCol w:w="2551"/>
      </w:tblGrid>
      <w:tr w:rsidR="00F90BA5" w:rsidRPr="006C47C7" w:rsidTr="00A76DCA">
        <w:tc>
          <w:tcPr>
            <w:tcW w:w="2547"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消毒薬名</w:t>
            </w:r>
          </w:p>
        </w:tc>
        <w:tc>
          <w:tcPr>
            <w:tcW w:w="3260"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消毒場所</w:t>
            </w:r>
          </w:p>
        </w:tc>
        <w:tc>
          <w:tcPr>
            <w:tcW w:w="1418"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希釈倍率</w:t>
            </w:r>
          </w:p>
        </w:tc>
        <w:tc>
          <w:tcPr>
            <w:tcW w:w="2551"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目安</w:t>
            </w:r>
          </w:p>
        </w:tc>
      </w:tr>
      <w:tr w:rsidR="00F90BA5" w:rsidRPr="006C47C7" w:rsidTr="00A76DCA">
        <w:trPr>
          <w:trHeight w:val="567"/>
        </w:trPr>
        <w:tc>
          <w:tcPr>
            <w:tcW w:w="2547" w:type="dxa"/>
            <w:vAlign w:val="center"/>
          </w:tcPr>
          <w:p w:rsidR="00467C57" w:rsidRPr="006C47C7" w:rsidRDefault="00AC22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(例)</w:t>
            </w:r>
            <w:r w:rsidR="00711719">
              <w:rPr>
                <w:rFonts w:ascii="ＭＳ ゴシック" w:eastAsia="ＭＳ ゴシック" w:hAnsi="ＭＳ ゴシック" w:hint="eastAsia"/>
                <w:sz w:val="24"/>
                <w:szCs w:val="24"/>
              </w:rPr>
              <w:t>逆性石けん</w:t>
            </w: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車両外部</w:t>
            </w:r>
            <w:r w:rsidR="00711719">
              <w:rPr>
                <w:rFonts w:ascii="ＭＳ ゴシック" w:eastAsia="ＭＳ ゴシック" w:hAnsi="ＭＳ ゴシック" w:hint="eastAsia"/>
                <w:sz w:val="24"/>
                <w:szCs w:val="24"/>
              </w:rPr>
              <w:t>、衣服、靴、施設</w:t>
            </w: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1,000</w:t>
            </w: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水</w:t>
            </w:r>
            <w:r w:rsidRPr="006C47C7">
              <w:rPr>
                <w:rFonts w:ascii="ＭＳ ゴシック" w:eastAsia="ＭＳ ゴシック" w:hAnsi="ＭＳ ゴシック"/>
                <w:sz w:val="24"/>
                <w:szCs w:val="24"/>
              </w:rPr>
              <w:t>1L</w:t>
            </w:r>
            <w:r w:rsidRPr="006C47C7">
              <w:rPr>
                <w:rFonts w:ascii="ＭＳ ゴシック" w:eastAsia="ＭＳ ゴシック" w:hAnsi="ＭＳ ゴシック" w:hint="eastAsia"/>
                <w:sz w:val="24"/>
                <w:szCs w:val="24"/>
              </w:rPr>
              <w:t>：薬1ml</w:t>
            </w:r>
          </w:p>
        </w:tc>
      </w:tr>
      <w:tr w:rsidR="00F90BA5" w:rsidRPr="006C47C7" w:rsidTr="00A76DCA">
        <w:trPr>
          <w:trHeight w:val="567"/>
        </w:trPr>
        <w:tc>
          <w:tcPr>
            <w:tcW w:w="2547" w:type="dxa"/>
            <w:vAlign w:val="center"/>
          </w:tcPr>
          <w:p w:rsidR="00F90BA5" w:rsidRPr="006C47C7" w:rsidRDefault="00711719"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アルコール</w:t>
            </w:r>
          </w:p>
        </w:tc>
        <w:tc>
          <w:tcPr>
            <w:tcW w:w="3260" w:type="dxa"/>
            <w:vAlign w:val="center"/>
          </w:tcPr>
          <w:p w:rsidR="00F90BA5" w:rsidRPr="006C47C7" w:rsidRDefault="00711719" w:rsidP="00A76DC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手指</w:t>
            </w:r>
          </w:p>
        </w:tc>
        <w:tc>
          <w:tcPr>
            <w:tcW w:w="1418" w:type="dxa"/>
            <w:vAlign w:val="center"/>
          </w:tcPr>
          <w:p w:rsidR="00F90BA5" w:rsidRPr="006C47C7" w:rsidRDefault="00711719" w:rsidP="00A76DC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原液</w:t>
            </w: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bl>
    <w:p w:rsidR="00F90BA5" w:rsidRPr="006C47C7" w:rsidRDefault="00F90BA5" w:rsidP="002C08C2">
      <w:pPr>
        <w:widowControl/>
        <w:jc w:val="left"/>
        <w:rPr>
          <w:rFonts w:ascii="ＭＳ ゴシック" w:eastAsia="ＭＳ ゴシック" w:hAnsi="ＭＳ ゴシック"/>
          <w:sz w:val="24"/>
          <w:szCs w:val="24"/>
        </w:rPr>
      </w:pPr>
    </w:p>
    <w:p w:rsidR="00467C57" w:rsidRPr="00A76DCA" w:rsidRDefault="00467C57" w:rsidP="003252F5">
      <w:pPr>
        <w:pStyle w:val="a"/>
        <w:ind w:firstLine="0"/>
      </w:pPr>
      <w:r w:rsidRPr="00A76DCA">
        <w:rPr>
          <w:rFonts w:hint="eastAsia"/>
        </w:rPr>
        <w:t>車両の消毒の方法</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実施場所：衛生管理区域</w:t>
      </w:r>
      <w:r w:rsidR="009864B6">
        <w:rPr>
          <w:rFonts w:ascii="ＭＳ ゴシック" w:eastAsia="ＭＳ ゴシック" w:hAnsi="ＭＳ ゴシック" w:hint="eastAsia"/>
          <w:sz w:val="24"/>
          <w:szCs w:val="24"/>
        </w:rPr>
        <w:t>の</w:t>
      </w:r>
      <w:r w:rsidRPr="00DE378A">
        <w:rPr>
          <w:rFonts w:ascii="ＭＳ ゴシック" w:eastAsia="ＭＳ ゴシック" w:hAnsi="ＭＳ ゴシック" w:hint="eastAsia"/>
          <w:sz w:val="24"/>
          <w:szCs w:val="24"/>
        </w:rPr>
        <w:t>出入口</w:t>
      </w:r>
    </w:p>
    <w:p w:rsidR="00DE378A" w:rsidRDefault="00DE378A"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実施頻度：</w:t>
      </w:r>
      <w:r w:rsidR="00F46A4E">
        <w:rPr>
          <w:rFonts w:ascii="ＭＳ ゴシック" w:eastAsia="ＭＳ ゴシック" w:hAnsi="ＭＳ ゴシック" w:hint="eastAsia"/>
          <w:sz w:val="24"/>
          <w:szCs w:val="24"/>
        </w:rPr>
        <w:t>入出</w:t>
      </w:r>
      <w:r w:rsidRPr="00DE378A">
        <w:rPr>
          <w:rFonts w:ascii="ＭＳ ゴシック" w:eastAsia="ＭＳ ゴシック" w:hAnsi="ＭＳ ゴシック" w:hint="eastAsia"/>
          <w:sz w:val="24"/>
          <w:szCs w:val="24"/>
        </w:rPr>
        <w:t>時</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消毒薬の種類（希釈倍率）：</w:t>
      </w:r>
      <w:r w:rsidR="00DE378A" w:rsidRPr="00DE378A">
        <w:rPr>
          <w:rFonts w:ascii="ＭＳ ゴシック" w:eastAsia="ＭＳ ゴシック" w:hAnsi="ＭＳ ゴシック" w:hint="eastAsia"/>
          <w:color w:val="FF0000"/>
          <w:sz w:val="20"/>
          <w:szCs w:val="24"/>
        </w:rPr>
        <w:t>(消毒薬名)</w:t>
      </w:r>
      <w:r w:rsidR="00DE378A" w:rsidRPr="00DE378A">
        <w:rPr>
          <w:rFonts w:ascii="ＭＳ ゴシック" w:eastAsia="ＭＳ ゴシック" w:hAnsi="ＭＳ ゴシック" w:hint="eastAsia"/>
          <w:sz w:val="24"/>
          <w:szCs w:val="24"/>
        </w:rPr>
        <w:t xml:space="preserve">　　　　　　　（</w:t>
      </w:r>
      <w:r w:rsidR="00DE378A" w:rsidRPr="00DE378A">
        <w:rPr>
          <w:rFonts w:ascii="ＭＳ ゴシック" w:eastAsia="ＭＳ ゴシック" w:hAnsi="ＭＳ ゴシック" w:hint="eastAsia"/>
          <w:color w:val="FF0000"/>
          <w:sz w:val="20"/>
          <w:szCs w:val="24"/>
        </w:rPr>
        <w:t>(希釈倍率)</w:t>
      </w:r>
      <w:r w:rsidR="00DE378A" w:rsidRPr="00DE378A">
        <w:rPr>
          <w:rFonts w:ascii="ＭＳ ゴシック" w:eastAsia="ＭＳ ゴシック" w:hAnsi="ＭＳ ゴシック" w:hint="eastAsia"/>
          <w:color w:val="FF0000"/>
          <w:sz w:val="24"/>
          <w:szCs w:val="24"/>
        </w:rPr>
        <w:t xml:space="preserve">　　　　</w:t>
      </w:r>
      <w:r w:rsidR="00DE378A" w:rsidRPr="00DE378A">
        <w:rPr>
          <w:rFonts w:ascii="ＭＳ ゴシック" w:eastAsia="ＭＳ ゴシック" w:hAnsi="ＭＳ ゴシック" w:hint="eastAsia"/>
          <w:sz w:val="24"/>
          <w:szCs w:val="24"/>
        </w:rPr>
        <w:t>倍希釈）</w:t>
      </w:r>
    </w:p>
    <w:p w:rsidR="00467C57" w:rsidRP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次の手順で消毒し、記録する。（なお、消毒場所の看板にも消毒手順を掲示。）</w:t>
      </w:r>
    </w:p>
    <w:p w:rsid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w:t>
      </w:r>
      <w:r w:rsidR="00DE378A">
        <w:rPr>
          <w:rFonts w:ascii="ＭＳ ゴシック" w:eastAsia="ＭＳ ゴシック" w:hAnsi="ＭＳ ゴシック" w:hint="eastAsia"/>
          <w:sz w:val="24"/>
          <w:szCs w:val="24"/>
        </w:rPr>
        <w:t>外側</w:t>
      </w:r>
      <w:r w:rsidRPr="006C47C7">
        <w:rPr>
          <w:rFonts w:ascii="ＭＳ ゴシック" w:eastAsia="ＭＳ ゴシック" w:hAnsi="ＭＳ ゴシック" w:hint="eastAsia"/>
          <w:sz w:val="24"/>
          <w:szCs w:val="24"/>
        </w:rPr>
        <w:t>全体を消毒する。</w:t>
      </w:r>
      <w:r w:rsidR="00DE378A">
        <w:rPr>
          <w:rFonts w:ascii="ＭＳ ゴシック" w:eastAsia="ＭＳ ゴシック" w:hAnsi="ＭＳ ゴシック" w:hint="eastAsia"/>
          <w:sz w:val="24"/>
          <w:szCs w:val="24"/>
        </w:rPr>
        <w:t>特にタイヤ周りは入念に行う。</w:t>
      </w:r>
    </w:p>
    <w:p w:rsidR="00C103C5" w:rsidRPr="00DE378A" w:rsidRDefault="00C103C5"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フロアマットを降ろし、両面を消毒または農場用フロアマットに交換する。</w:t>
      </w:r>
    </w:p>
    <w:p w:rsidR="00DE378A" w:rsidRPr="00C103C5" w:rsidRDefault="00DE378A"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消毒用スプレー等を用いて</w:t>
      </w:r>
      <w:r w:rsidR="00C103C5">
        <w:rPr>
          <w:rFonts w:ascii="ＭＳ ゴシック" w:eastAsia="ＭＳ ゴシック" w:hAnsi="ＭＳ ゴシック" w:hint="eastAsia"/>
          <w:sz w:val="24"/>
          <w:szCs w:val="24"/>
        </w:rPr>
        <w:t>乗降ステップ、</w:t>
      </w:r>
      <w:r w:rsidR="00467C57" w:rsidRPr="00DE378A">
        <w:rPr>
          <w:rFonts w:ascii="ＭＳ ゴシック" w:eastAsia="ＭＳ ゴシック" w:hAnsi="ＭＳ ゴシック" w:hint="eastAsia"/>
          <w:sz w:val="24"/>
          <w:szCs w:val="24"/>
        </w:rPr>
        <w:t>ペダル</w:t>
      </w:r>
      <w:r w:rsidR="00C103C5">
        <w:rPr>
          <w:rFonts w:ascii="ＭＳ ゴシック" w:eastAsia="ＭＳ ゴシック" w:hAnsi="ＭＳ ゴシック" w:hint="eastAsia"/>
          <w:sz w:val="24"/>
          <w:szCs w:val="24"/>
        </w:rPr>
        <w:t>及びハンドル</w:t>
      </w:r>
      <w:r w:rsidR="00467C57" w:rsidRPr="00DE378A">
        <w:rPr>
          <w:rFonts w:ascii="ＭＳ ゴシック" w:eastAsia="ＭＳ ゴシック" w:hAnsi="ＭＳ ゴシック" w:hint="eastAsia"/>
          <w:sz w:val="24"/>
          <w:szCs w:val="24"/>
        </w:rPr>
        <w:t>を消毒する。</w:t>
      </w:r>
    </w:p>
    <w:p w:rsidR="00467C57" w:rsidRP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車両から落とした泥や汚れは側溝</w:t>
      </w:r>
      <w:r w:rsidR="00C103C5">
        <w:rPr>
          <w:rFonts w:ascii="ＭＳ ゴシック" w:eastAsia="ＭＳ ゴシック" w:hAnsi="ＭＳ ゴシック" w:hint="eastAsia"/>
          <w:sz w:val="24"/>
          <w:szCs w:val="24"/>
        </w:rPr>
        <w:t>等</w:t>
      </w:r>
      <w:r w:rsidRPr="00DE378A">
        <w:rPr>
          <w:rFonts w:ascii="ＭＳ ゴシック" w:eastAsia="ＭＳ ゴシック" w:hAnsi="ＭＳ ゴシック" w:hint="eastAsia"/>
          <w:sz w:val="24"/>
          <w:szCs w:val="24"/>
        </w:rPr>
        <w:t>へ洗い流す。</w:t>
      </w:r>
    </w:p>
    <w:p w:rsidR="00467C57" w:rsidRPr="006C47C7" w:rsidRDefault="00467C57" w:rsidP="00467C57">
      <w:pPr>
        <w:rPr>
          <w:rFonts w:ascii="ＭＳ ゴシック" w:eastAsia="ＭＳ ゴシック" w:hAnsi="ＭＳ ゴシック"/>
          <w:sz w:val="24"/>
          <w:szCs w:val="24"/>
        </w:rPr>
      </w:pPr>
    </w:p>
    <w:p w:rsidR="00467C57" w:rsidRPr="00C103C5" w:rsidRDefault="00CA58DA" w:rsidP="003252F5">
      <w:pPr>
        <w:pStyle w:val="a"/>
        <w:ind w:firstLine="0"/>
      </w:pPr>
      <w:r w:rsidRPr="00C103C5">
        <w:rPr>
          <w:rFonts w:hint="eastAsia"/>
        </w:rPr>
        <w:t>物品等の消毒方法</w:t>
      </w:r>
    </w:p>
    <w:p w:rsidR="00CA58DA" w:rsidRDefault="00C103C5" w:rsidP="00C64975">
      <w:pPr>
        <w:pStyle w:val="a5"/>
        <w:numPr>
          <w:ilvl w:val="0"/>
          <w:numId w:val="16"/>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煮沸消毒　　消毒対象：</w:t>
      </w:r>
      <w:r w:rsidR="00CA58DA" w:rsidRPr="00C103C5">
        <w:rPr>
          <w:rFonts w:ascii="ＭＳ ゴシック" w:eastAsia="ＭＳ ゴシック" w:hAnsi="ＭＳ ゴシック" w:hint="eastAsia"/>
          <w:sz w:val="24"/>
          <w:szCs w:val="24"/>
        </w:rPr>
        <w:t>器具、工具等</w:t>
      </w:r>
    </w:p>
    <w:p w:rsidR="00711719" w:rsidRDefault="00711719" w:rsidP="00711719">
      <w:pPr>
        <w:pStyle w:val="a5"/>
        <w:numPr>
          <w:ilvl w:val="0"/>
          <w:numId w:val="3"/>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99E" w:rsidRPr="006C47C7">
        <w:rPr>
          <w:rFonts w:ascii="ＭＳ ゴシック" w:eastAsia="ＭＳ ゴシック" w:hAnsi="ＭＳ ゴシック" w:hint="eastAsia"/>
          <w:sz w:val="24"/>
          <w:szCs w:val="24"/>
        </w:rPr>
        <w:t>沸騰水中で</w:t>
      </w:r>
      <w:r w:rsidR="0044799E" w:rsidRPr="006C47C7">
        <w:rPr>
          <w:rFonts w:ascii="ＭＳ ゴシック" w:eastAsia="ＭＳ ゴシック" w:hAnsi="ＭＳ ゴシック" w:hint="eastAsia"/>
          <w:color w:val="000000" w:themeColor="text1"/>
          <w:sz w:val="24"/>
          <w:szCs w:val="24"/>
        </w:rPr>
        <w:t>15</w:t>
      </w:r>
      <w:r w:rsidR="0044799E" w:rsidRPr="006C47C7">
        <w:rPr>
          <w:rFonts w:ascii="ＭＳ ゴシック" w:eastAsia="ＭＳ ゴシック" w:hAnsi="ＭＳ ゴシック" w:hint="eastAsia"/>
          <w:sz w:val="24"/>
          <w:szCs w:val="24"/>
        </w:rPr>
        <w:t>分以上加熱する。</w:t>
      </w:r>
    </w:p>
    <w:p w:rsidR="00711719" w:rsidRDefault="00711719" w:rsidP="00711719">
      <w:pPr>
        <w:pStyle w:val="a5"/>
        <w:numPr>
          <w:ilvl w:val="0"/>
          <w:numId w:val="3"/>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99E" w:rsidRPr="00711719">
        <w:rPr>
          <w:rFonts w:ascii="ＭＳ ゴシック" w:eastAsia="ＭＳ ゴシック" w:hAnsi="ＭＳ ゴシック" w:hint="eastAsia"/>
          <w:sz w:val="24"/>
          <w:szCs w:val="24"/>
        </w:rPr>
        <w:t>水滴をタオルで拭き取る。</w:t>
      </w:r>
    </w:p>
    <w:p w:rsidR="0044799E" w:rsidRPr="00711719" w:rsidRDefault="00711719" w:rsidP="00711719">
      <w:pPr>
        <w:pStyle w:val="a5"/>
        <w:numPr>
          <w:ilvl w:val="0"/>
          <w:numId w:val="3"/>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99E" w:rsidRPr="00711719">
        <w:rPr>
          <w:rFonts w:ascii="ＭＳ ゴシック" w:eastAsia="ＭＳ ゴシック" w:hAnsi="ＭＳ ゴシック" w:hint="eastAsia"/>
          <w:sz w:val="24"/>
          <w:szCs w:val="24"/>
        </w:rPr>
        <w:t>自然乾燥後、所定の場所に戻す。</w:t>
      </w:r>
    </w:p>
    <w:p w:rsidR="00F321B0" w:rsidRPr="00711719" w:rsidRDefault="00F321B0" w:rsidP="00F321B0">
      <w:pPr>
        <w:pStyle w:val="a5"/>
        <w:ind w:leftChars="0" w:left="630"/>
        <w:rPr>
          <w:rFonts w:ascii="ＭＳ ゴシック" w:eastAsia="ＭＳ ゴシック" w:hAnsi="ＭＳ ゴシック"/>
          <w:sz w:val="24"/>
          <w:szCs w:val="24"/>
        </w:rPr>
      </w:pPr>
    </w:p>
    <w:p w:rsidR="0044799E" w:rsidRPr="00C103C5" w:rsidRDefault="0044799E" w:rsidP="00C64975">
      <w:pPr>
        <w:pStyle w:val="a5"/>
        <w:numPr>
          <w:ilvl w:val="0"/>
          <w:numId w:val="16"/>
        </w:numPr>
        <w:ind w:leftChars="0"/>
        <w:rPr>
          <w:rFonts w:ascii="ＭＳ ゴシック" w:eastAsia="ＭＳ ゴシック" w:hAnsi="ＭＳ ゴシック"/>
          <w:sz w:val="24"/>
          <w:szCs w:val="24"/>
        </w:rPr>
      </w:pPr>
      <w:r w:rsidRPr="00810593">
        <w:rPr>
          <w:rFonts w:ascii="ＭＳ ゴシック" w:eastAsia="ＭＳ ゴシック" w:hAnsi="ＭＳ ゴシック" w:hint="eastAsia"/>
          <w:sz w:val="24"/>
          <w:szCs w:val="24"/>
        </w:rPr>
        <w:t>浸漬消毒　【消毒対象】ビニール袋、器具等</w:t>
      </w:r>
    </w:p>
    <w:p w:rsidR="0044799E" w:rsidRDefault="00810593" w:rsidP="0044799E">
      <w:pPr>
        <w:pStyle w:val="a5"/>
        <w:numPr>
          <w:ilvl w:val="0"/>
          <w:numId w:val="35"/>
        </w:numPr>
        <w:ind w:leftChars="203" w:left="509" w:hanging="83"/>
        <w:rPr>
          <w:rFonts w:ascii="ＭＳ ゴシック" w:eastAsia="ＭＳ ゴシック" w:hAnsi="ＭＳ ゴシック"/>
          <w:sz w:val="24"/>
          <w:szCs w:val="24"/>
        </w:rPr>
      </w:pPr>
      <w:r w:rsidRPr="0044799E">
        <w:rPr>
          <w:rFonts w:ascii="ＭＳ ゴシック" w:eastAsia="ＭＳ ゴシック" w:hAnsi="ＭＳ ゴシック"/>
          <w:sz w:val="24"/>
          <w:szCs w:val="24"/>
        </w:rPr>
        <w:t>消毒薬を調整する。</w:t>
      </w:r>
    </w:p>
    <w:p w:rsidR="00810593" w:rsidRPr="0044799E" w:rsidRDefault="00810593" w:rsidP="0044799E">
      <w:pPr>
        <w:pStyle w:val="a5"/>
        <w:numPr>
          <w:ilvl w:val="0"/>
          <w:numId w:val="35"/>
        </w:numPr>
        <w:ind w:leftChars="203" w:left="509" w:hanging="83"/>
        <w:rPr>
          <w:rFonts w:ascii="ＭＳ ゴシック" w:eastAsia="ＭＳ ゴシック" w:hAnsi="ＭＳ ゴシック"/>
          <w:sz w:val="24"/>
          <w:szCs w:val="24"/>
        </w:rPr>
      </w:pPr>
      <w:r w:rsidRPr="0044799E">
        <w:rPr>
          <w:rFonts w:ascii="ＭＳ ゴシック" w:eastAsia="ＭＳ ゴシック" w:hAnsi="ＭＳ ゴシック"/>
          <w:sz w:val="24"/>
          <w:szCs w:val="24"/>
        </w:rPr>
        <w:t>水洗いし、汚れを落とした器具を(時間)　　時間以上消毒薬に漬ける。</w:t>
      </w:r>
    </w:p>
    <w:p w:rsidR="00810593" w:rsidRPr="00810593" w:rsidRDefault="00810593" w:rsidP="00810593">
      <w:pPr>
        <w:pStyle w:val="a5"/>
        <w:ind w:leftChars="71" w:left="14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10593">
        <w:rPr>
          <w:rFonts w:ascii="ＭＳ ゴシック" w:eastAsia="ＭＳ ゴシック" w:hAnsi="ＭＳ ゴシック" w:hint="eastAsia"/>
          <w:sz w:val="24"/>
          <w:szCs w:val="24"/>
        </w:rPr>
        <w:t>③</w:t>
      </w:r>
      <w:r w:rsidRPr="00810593">
        <w:rPr>
          <w:rFonts w:ascii="ＭＳ ゴシック" w:eastAsia="ＭＳ ゴシック" w:hAnsi="ＭＳ ゴシック"/>
          <w:sz w:val="24"/>
          <w:szCs w:val="24"/>
        </w:rPr>
        <w:tab/>
        <w:t>消毒後、水洗いし、自然乾燥させる。乾燥後、措定の場所に戻す。</w:t>
      </w:r>
    </w:p>
    <w:p w:rsidR="005A21EB" w:rsidRPr="006C47C7" w:rsidRDefault="00C103C5" w:rsidP="0044799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810593">
        <w:rPr>
          <w:rFonts w:ascii="ＭＳ ゴシック" w:eastAsia="ＭＳ ゴシック" w:hAnsi="ＭＳ ゴシック" w:hint="eastAsia"/>
          <w:sz w:val="24"/>
          <w:szCs w:val="24"/>
        </w:rPr>
        <w:lastRenderedPageBreak/>
        <w:t xml:space="preserve">　</w:t>
      </w:r>
    </w:p>
    <w:p w:rsidR="005A21EB" w:rsidRPr="00C103C5" w:rsidRDefault="00823DF4" w:rsidP="003252F5">
      <w:pPr>
        <w:pStyle w:val="a"/>
        <w:ind w:firstLine="0"/>
      </w:pPr>
      <w:r w:rsidRPr="00C103C5">
        <w:rPr>
          <w:rFonts w:hint="eastAsia"/>
        </w:rPr>
        <w:t>衛生管理区域及び畜舎</w:t>
      </w:r>
      <w:r w:rsidR="007C286D">
        <w:rPr>
          <w:rFonts w:hint="eastAsia"/>
        </w:rPr>
        <w:t>立入時</w:t>
      </w:r>
      <w:r w:rsidRPr="00C103C5">
        <w:rPr>
          <w:rFonts w:hint="eastAsia"/>
        </w:rPr>
        <w:t>における</w:t>
      </w:r>
      <w:r w:rsidR="007C286D">
        <w:rPr>
          <w:rFonts w:hint="eastAsia"/>
        </w:rPr>
        <w:t>専用着の</w:t>
      </w:r>
      <w:r w:rsidRPr="00C103C5">
        <w:rPr>
          <w:rFonts w:hint="eastAsia"/>
        </w:rPr>
        <w:t>着用方法</w:t>
      </w:r>
    </w:p>
    <w:p w:rsidR="007C286D" w:rsidRDefault="007C286D" w:rsidP="00C64975">
      <w:pPr>
        <w:pStyle w:val="a5"/>
        <w:numPr>
          <w:ilvl w:val="1"/>
          <w:numId w:val="18"/>
        </w:numPr>
        <w:ind w:leftChars="1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外服を脱ぎ、</w:t>
      </w:r>
      <w:r w:rsidR="007C286D" w:rsidRPr="00841801">
        <w:rPr>
          <w:rFonts w:ascii="ＭＳ ゴシック" w:eastAsia="ＭＳ ゴシック" w:hAnsi="ＭＳ ゴシック" w:hint="eastAsia"/>
          <w:b/>
          <w:sz w:val="24"/>
          <w:szCs w:val="24"/>
        </w:rPr>
        <w:t>外服用の置き場所</w:t>
      </w:r>
      <w:r w:rsidRPr="007C286D">
        <w:rPr>
          <w:rFonts w:ascii="ＭＳ ゴシック" w:eastAsia="ＭＳ ゴシック" w:hAnsi="ＭＳ ゴシック" w:hint="eastAsia"/>
          <w:sz w:val="24"/>
          <w:szCs w:val="24"/>
        </w:rPr>
        <w:t>に収める。</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sidR="007C286D">
        <w:rPr>
          <w:rFonts w:ascii="ＭＳ ゴシック" w:eastAsia="ＭＳ ゴシック" w:hAnsi="ＭＳ ゴシック" w:hint="eastAsia"/>
          <w:sz w:val="24"/>
          <w:szCs w:val="24"/>
        </w:rPr>
        <w:t>または畜舎</w:t>
      </w:r>
      <w:r w:rsidRPr="00841801">
        <w:rPr>
          <w:rFonts w:ascii="ＭＳ ゴシック" w:eastAsia="ＭＳ ゴシック" w:hAnsi="ＭＳ ゴシック" w:hint="eastAsia"/>
          <w:b/>
          <w:sz w:val="24"/>
          <w:szCs w:val="24"/>
        </w:rPr>
        <w:t>専用の</w:t>
      </w:r>
      <w:r w:rsidR="007C286D" w:rsidRPr="00841801">
        <w:rPr>
          <w:rFonts w:ascii="ＭＳ ゴシック" w:eastAsia="ＭＳ ゴシック" w:hAnsi="ＭＳ ゴシック" w:hint="eastAsia"/>
          <w:b/>
          <w:sz w:val="24"/>
          <w:szCs w:val="24"/>
        </w:rPr>
        <w:t>置き場所</w:t>
      </w:r>
      <w:r w:rsidR="007C286D">
        <w:rPr>
          <w:rFonts w:ascii="ＭＳ ゴシック" w:eastAsia="ＭＳ ゴシック" w:hAnsi="ＭＳ ゴシック" w:hint="eastAsia"/>
          <w:sz w:val="24"/>
          <w:szCs w:val="24"/>
        </w:rPr>
        <w:t>に収めてある</w:t>
      </w:r>
      <w:r w:rsidRPr="007C286D">
        <w:rPr>
          <w:rFonts w:ascii="ＭＳ ゴシック" w:eastAsia="ＭＳ ゴシック" w:hAnsi="ＭＳ ゴシック" w:hint="eastAsia"/>
          <w:sz w:val="24"/>
          <w:szCs w:val="24"/>
        </w:rPr>
        <w:t>衣服を着用する。</w:t>
      </w:r>
    </w:p>
    <w:p w:rsidR="00823DF4" w:rsidRPr="007C286D" w:rsidRDefault="007C286D"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Pr>
          <w:rFonts w:ascii="ＭＳ ゴシック" w:eastAsia="ＭＳ ゴシック" w:hAnsi="ＭＳ ゴシック" w:hint="eastAsia"/>
          <w:sz w:val="24"/>
          <w:szCs w:val="24"/>
        </w:rPr>
        <w:t>または畜舎</w:t>
      </w:r>
      <w:r w:rsidRPr="007C286D">
        <w:rPr>
          <w:rFonts w:ascii="ＭＳ ゴシック" w:eastAsia="ＭＳ ゴシック" w:hAnsi="ＭＳ ゴシック" w:hint="eastAsia"/>
          <w:sz w:val="24"/>
          <w:szCs w:val="24"/>
        </w:rPr>
        <w:t>専用の</w:t>
      </w:r>
      <w:r w:rsidR="00823DF4" w:rsidRPr="007C286D">
        <w:rPr>
          <w:rFonts w:ascii="ＭＳ ゴシック" w:eastAsia="ＭＳ ゴシック" w:hAnsi="ＭＳ ゴシック" w:hint="eastAsia"/>
          <w:sz w:val="24"/>
          <w:szCs w:val="24"/>
        </w:rPr>
        <w:t>靴を履く。</w:t>
      </w:r>
      <w:r>
        <w:rPr>
          <w:rFonts w:ascii="ＭＳ ゴシック" w:eastAsia="ＭＳ ゴシック" w:hAnsi="ＭＳ ゴシック" w:hint="eastAsia"/>
          <w:sz w:val="24"/>
          <w:szCs w:val="24"/>
        </w:rPr>
        <w:t>このとき、</w:t>
      </w:r>
      <w:r w:rsidRPr="00841801">
        <w:rPr>
          <w:rFonts w:ascii="ＭＳ ゴシック" w:eastAsia="ＭＳ ゴシック" w:hAnsi="ＭＳ ゴシック" w:hint="eastAsia"/>
          <w:b/>
          <w:sz w:val="24"/>
          <w:szCs w:val="24"/>
        </w:rPr>
        <w:t>履き替え前に踏んだ場所を履き替え後も踏まないよう動線に注意する。</w:t>
      </w:r>
    </w:p>
    <w:p w:rsidR="00823DF4" w:rsidRPr="006C47C7" w:rsidRDefault="00823DF4" w:rsidP="00823DF4">
      <w:pPr>
        <w:rPr>
          <w:rFonts w:ascii="ＭＳ ゴシック" w:eastAsia="ＭＳ ゴシック" w:hAnsi="ＭＳ ゴシック"/>
          <w:sz w:val="24"/>
          <w:szCs w:val="24"/>
        </w:rPr>
      </w:pPr>
    </w:p>
    <w:p w:rsidR="00AC22A5" w:rsidRPr="007C286D" w:rsidRDefault="00841801" w:rsidP="003252F5">
      <w:pPr>
        <w:pStyle w:val="a"/>
        <w:ind w:firstLine="0"/>
      </w:pPr>
      <w:r>
        <w:t>衛生管理区域及び畜舎</w:t>
      </w:r>
      <w:r>
        <w:rPr>
          <w:rFonts w:hint="eastAsia"/>
        </w:rPr>
        <w:t>退出時</w:t>
      </w:r>
      <w:r w:rsidRPr="00841801">
        <w:t>における専用着の</w:t>
      </w:r>
      <w:r w:rsidR="00AC22A5" w:rsidRPr="007C286D">
        <w:rPr>
          <w:rFonts w:hint="eastAsia"/>
        </w:rPr>
        <w:t>脱衣方法</w:t>
      </w:r>
    </w:p>
    <w:p w:rsidR="00F93A3C" w:rsidRDefault="00F93A3C"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長靴をブラシで洗浄後、踏み込み消毒を行う。</w:t>
      </w:r>
    </w:p>
    <w:p w:rsidR="00F93A3C" w:rsidRDefault="00AC22A5"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脱衣後の衣類、手指に汚れが付着しないように</w:t>
      </w:r>
      <w:r w:rsidR="00F93A3C">
        <w:rPr>
          <w:rFonts w:ascii="ＭＳ ゴシック" w:eastAsia="ＭＳ ゴシック" w:hAnsi="ＭＳ ゴシック" w:hint="eastAsia"/>
          <w:sz w:val="24"/>
          <w:szCs w:val="24"/>
        </w:rPr>
        <w:t>専用着及び靴を脱ぎ、所定の置き場所に入れる。</w:t>
      </w:r>
    </w:p>
    <w:p w:rsidR="00F93A3C" w:rsidRDefault="00F93A3C" w:rsidP="00C64975">
      <w:pPr>
        <w:pStyle w:val="a5"/>
        <w:numPr>
          <w:ilvl w:val="0"/>
          <w:numId w:val="19"/>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26620C" w:rsidRPr="006C47C7" w:rsidRDefault="0026620C" w:rsidP="0026620C">
      <w:pPr>
        <w:rPr>
          <w:rFonts w:ascii="ＭＳ ゴシック" w:eastAsia="ＭＳ ゴシック" w:hAnsi="ＭＳ ゴシック"/>
          <w:sz w:val="24"/>
          <w:szCs w:val="24"/>
        </w:rPr>
      </w:pPr>
    </w:p>
    <w:p w:rsidR="00F46A4E" w:rsidRPr="002A6E89" w:rsidRDefault="0026620C" w:rsidP="003252F5">
      <w:pPr>
        <w:pStyle w:val="a"/>
        <w:ind w:firstLine="0"/>
      </w:pPr>
      <w:r w:rsidRPr="002A6E89">
        <w:rPr>
          <w:rFonts w:hint="eastAsia"/>
        </w:rPr>
        <w:t>衣服の洗浄・消毒方法</w:t>
      </w:r>
    </w:p>
    <w:p w:rsid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実施場所：衛生管理区域内</w:t>
      </w:r>
    </w:p>
    <w:p w:rsidR="006C47C7" w:rsidRP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実施頻度：作業終了後</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衣服についた</w:t>
      </w:r>
      <w:r w:rsidR="00F46A4E">
        <w:rPr>
          <w:rFonts w:ascii="ＭＳ ゴシック" w:eastAsia="ＭＳ ゴシック" w:hAnsi="ＭＳ ゴシック" w:hint="eastAsia"/>
          <w:sz w:val="24"/>
          <w:szCs w:val="24"/>
        </w:rPr>
        <w:t>粗い</w:t>
      </w:r>
      <w:r w:rsidRPr="006C47C7">
        <w:rPr>
          <w:rFonts w:ascii="ＭＳ ゴシック" w:eastAsia="ＭＳ ゴシック" w:hAnsi="ＭＳ ゴシック" w:hint="eastAsia"/>
          <w:sz w:val="24"/>
          <w:szCs w:val="24"/>
        </w:rPr>
        <w:t>汚れを落とす。</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F46A4E">
        <w:rPr>
          <w:rFonts w:ascii="ＭＳ ゴシック" w:eastAsia="ＭＳ ゴシック" w:hAnsi="ＭＳ ゴシック"/>
          <w:sz w:val="24"/>
          <w:szCs w:val="24"/>
        </w:rPr>
        <w:t>洗濯する。</w:t>
      </w:r>
    </w:p>
    <w:p w:rsidR="00B52680" w:rsidRDefault="006C47C7" w:rsidP="00F05460">
      <w:pPr>
        <w:pStyle w:val="a5"/>
        <w:widowControl/>
        <w:numPr>
          <w:ilvl w:val="0"/>
          <w:numId w:val="5"/>
        </w:numPr>
        <w:ind w:leftChars="200" w:left="780"/>
        <w:jc w:val="left"/>
        <w:rPr>
          <w:rFonts w:ascii="ＭＳ ゴシック" w:eastAsia="ＭＳ ゴシック" w:hAnsi="ＭＳ ゴシック"/>
          <w:sz w:val="24"/>
          <w:szCs w:val="24"/>
        </w:rPr>
      </w:pPr>
      <w:r w:rsidRPr="00810593">
        <w:rPr>
          <w:rFonts w:ascii="ＭＳ ゴシック" w:eastAsia="ＭＳ ゴシック" w:hAnsi="ＭＳ ゴシック" w:hint="eastAsia"/>
          <w:sz w:val="24"/>
          <w:szCs w:val="24"/>
        </w:rPr>
        <w:t>天日干しする。</w:t>
      </w:r>
    </w:p>
    <w:p w:rsidR="00810593" w:rsidRPr="00810593" w:rsidRDefault="00810593" w:rsidP="00810593">
      <w:pPr>
        <w:pStyle w:val="a5"/>
        <w:widowControl/>
        <w:ind w:leftChars="0" w:left="780"/>
        <w:jc w:val="left"/>
        <w:rPr>
          <w:rFonts w:ascii="ＭＳ ゴシック" w:eastAsia="ＭＳ ゴシック" w:hAnsi="ＭＳ ゴシック"/>
          <w:sz w:val="24"/>
          <w:szCs w:val="24"/>
        </w:rPr>
      </w:pPr>
    </w:p>
    <w:p w:rsidR="006C47C7" w:rsidRPr="00F46A4E" w:rsidRDefault="006C47C7" w:rsidP="003252F5">
      <w:pPr>
        <w:pStyle w:val="a"/>
        <w:ind w:firstLine="0"/>
      </w:pPr>
      <w:r w:rsidRPr="00F46A4E">
        <w:rPr>
          <w:rFonts w:hint="eastAsia"/>
        </w:rPr>
        <w:t>手指の洗浄・消毒方法</w:t>
      </w:r>
    </w:p>
    <w:p w:rsid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実施場所：衛生管理区域境界、畜舎境界</w:t>
      </w:r>
    </w:p>
    <w:p w:rsidR="00F46A4E" w:rsidRDefault="00F46A4E" w:rsidP="00C64975">
      <w:pPr>
        <w:pStyle w:val="a5"/>
        <w:numPr>
          <w:ilvl w:val="0"/>
          <w:numId w:val="2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実施頻度：入出</w:t>
      </w:r>
      <w:r w:rsidR="006C47C7" w:rsidRPr="00F46A4E">
        <w:rPr>
          <w:rFonts w:ascii="ＭＳ ゴシック" w:eastAsia="ＭＳ ゴシック" w:hAnsi="ＭＳ ゴシック" w:hint="eastAsia"/>
          <w:sz w:val="24"/>
          <w:szCs w:val="24"/>
        </w:rPr>
        <w:t>時</w:t>
      </w:r>
    </w:p>
    <w:p w:rsidR="006C47C7" w:rsidRP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消毒薬の種類：</w:t>
      </w:r>
      <w:r w:rsidR="00F46A4E" w:rsidRPr="00DE378A">
        <w:rPr>
          <w:rFonts w:ascii="ＭＳ ゴシック" w:eastAsia="ＭＳ ゴシック" w:hAnsi="ＭＳ ゴシック" w:hint="eastAsia"/>
          <w:color w:val="FF0000"/>
          <w:sz w:val="20"/>
          <w:szCs w:val="24"/>
        </w:rPr>
        <w:t>(消毒薬名)</w:t>
      </w:r>
      <w:r w:rsidR="00F46A4E" w:rsidRPr="00DE378A">
        <w:rPr>
          <w:rFonts w:ascii="ＭＳ ゴシック" w:eastAsia="ＭＳ ゴシック" w:hAnsi="ＭＳ ゴシック" w:hint="eastAsia"/>
          <w:sz w:val="24"/>
          <w:szCs w:val="24"/>
        </w:rPr>
        <w:t xml:space="preserve">　　　　　　　</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手洗い用スプレーで手についた汚れを落とす。</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手全体がシットリする程度に消毒薬を吹きかける。</w:t>
      </w:r>
    </w:p>
    <w:p w:rsidR="006C47C7" w:rsidRP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消毒薬を揉み込みように手のひら・甲・指の間・手首を消毒する。</w:t>
      </w:r>
    </w:p>
    <w:p w:rsidR="006C47C7" w:rsidRPr="006C47C7" w:rsidRDefault="006C47C7" w:rsidP="006C47C7">
      <w:pPr>
        <w:rPr>
          <w:rFonts w:ascii="ＭＳ ゴシック" w:eastAsia="ＭＳ ゴシック" w:hAnsi="ＭＳ ゴシック"/>
          <w:sz w:val="24"/>
          <w:szCs w:val="24"/>
        </w:rPr>
      </w:pPr>
    </w:p>
    <w:p w:rsidR="006C47C7" w:rsidRPr="00F46A4E" w:rsidRDefault="006C47C7" w:rsidP="003252F5">
      <w:pPr>
        <w:pStyle w:val="a"/>
        <w:ind w:firstLine="0"/>
      </w:pPr>
      <w:r w:rsidRPr="00F46A4E">
        <w:rPr>
          <w:rFonts w:hint="eastAsia"/>
        </w:rPr>
        <w:t>靴の洗浄・消毒方法</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実施場所：衛生管理区域境界、畜舎境界</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実施頻度：入退場時</w:t>
      </w:r>
    </w:p>
    <w:p w:rsidR="006C47C7" w:rsidRP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lastRenderedPageBreak/>
        <w:t>消毒薬の種類：</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汚れたまま消毒槽に入</w:t>
      </w:r>
      <w:r w:rsidR="009864B6">
        <w:rPr>
          <w:rFonts w:ascii="ＭＳ ゴシック" w:eastAsia="ＭＳ ゴシック" w:hAnsi="ＭＳ ゴシック" w:hint="eastAsia"/>
          <w:sz w:val="24"/>
          <w:szCs w:val="24"/>
        </w:rPr>
        <w:t>らない。</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長靴は念入りに洗浄する。</w:t>
      </w:r>
    </w:p>
    <w:p w:rsidR="00B52680" w:rsidRDefault="00B52680" w:rsidP="00C64975">
      <w:pPr>
        <w:pStyle w:val="a5"/>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靴底の</w:t>
      </w:r>
      <w:r w:rsidR="006C47C7" w:rsidRPr="00B52680">
        <w:rPr>
          <w:rFonts w:ascii="ＭＳ ゴシック" w:eastAsia="ＭＳ ゴシック" w:hAnsi="ＭＳ ゴシック" w:hint="eastAsia"/>
          <w:sz w:val="24"/>
          <w:szCs w:val="24"/>
        </w:rPr>
        <w:t>溝の汚れも丁寧に洗い落とす。</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消毒槽に入る。</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天日干しする。</w:t>
      </w:r>
    </w:p>
    <w:p w:rsidR="006C47C7" w:rsidRPr="00B52680" w:rsidRDefault="006C47C7" w:rsidP="00B52680">
      <w:pPr>
        <w:ind w:left="42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【参考】水道が付近にない場合、消毒槽の手前に洗浄槽を設置する。</w:t>
      </w:r>
    </w:p>
    <w:p w:rsidR="000F458B" w:rsidRDefault="000F458B" w:rsidP="006C47C7">
      <w:pPr>
        <w:rPr>
          <w:rFonts w:ascii="ＭＳ ゴシック" w:eastAsia="ＭＳ ゴシック" w:hAnsi="ＭＳ ゴシック"/>
          <w:sz w:val="24"/>
          <w:szCs w:val="24"/>
        </w:rPr>
      </w:pPr>
    </w:p>
    <w:p w:rsidR="000F458B" w:rsidRPr="00B52680" w:rsidRDefault="000F458B" w:rsidP="003252F5">
      <w:pPr>
        <w:pStyle w:val="a"/>
        <w:ind w:firstLine="0"/>
      </w:pPr>
      <w:r w:rsidRPr="00B52680">
        <w:rPr>
          <w:rFonts w:hint="eastAsia"/>
        </w:rPr>
        <w:t>施設等の洗浄・消毒方法</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現状把握</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（例：天井の汚れやクモの巣</w:t>
      </w:r>
      <w:r w:rsidR="00BE37A7" w:rsidRPr="00B52680">
        <w:rPr>
          <w:rFonts w:ascii="ＭＳ ゴシック" w:eastAsia="ＭＳ ゴシック" w:hAnsi="ＭＳ ゴシック" w:hint="eastAsia"/>
          <w:sz w:val="24"/>
          <w:szCs w:val="24"/>
        </w:rPr>
        <w:t>、真っ黒に汚れて汚い照明、溜まったホコリ</w:t>
      </w:r>
      <w:r>
        <w:rPr>
          <w:rFonts w:ascii="ＭＳ ゴシック" w:eastAsia="ＭＳ ゴシック" w:hAnsi="ＭＳ ゴシック" w:hint="eastAsia"/>
          <w:sz w:val="24"/>
          <w:szCs w:val="24"/>
        </w:rPr>
        <w:t>等）</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準備</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使用する道具の準備</w:t>
      </w:r>
      <w:r>
        <w:rPr>
          <w:rFonts w:ascii="ＭＳ ゴシック" w:eastAsia="ＭＳ ゴシック" w:hAnsi="ＭＳ ゴシック" w:hint="eastAsia"/>
          <w:sz w:val="24"/>
          <w:szCs w:val="24"/>
        </w:rPr>
        <w:t>、</w:t>
      </w:r>
      <w:r w:rsidR="00BE37A7" w:rsidRPr="00B52680">
        <w:rPr>
          <w:rFonts w:ascii="ＭＳ ゴシック" w:eastAsia="ＭＳ ゴシック" w:hAnsi="ＭＳ ゴシック" w:hint="eastAsia"/>
          <w:sz w:val="24"/>
          <w:szCs w:val="24"/>
        </w:rPr>
        <w:t>電気の配線やスイッチ</w:t>
      </w:r>
      <w:r>
        <w:rPr>
          <w:rFonts w:ascii="ＭＳ ゴシック" w:eastAsia="ＭＳ ゴシック" w:hAnsi="ＭＳ ゴシック" w:hint="eastAsia"/>
          <w:sz w:val="24"/>
          <w:szCs w:val="24"/>
        </w:rPr>
        <w:t>の</w:t>
      </w:r>
      <w:r w:rsidR="00BE37A7" w:rsidRPr="00B52680">
        <w:rPr>
          <w:rFonts w:ascii="ＭＳ ゴシック" w:eastAsia="ＭＳ ゴシック" w:hAnsi="ＭＳ ゴシック" w:hint="eastAsia"/>
          <w:sz w:val="24"/>
          <w:szCs w:val="24"/>
        </w:rPr>
        <w:t>目張り</w:t>
      </w:r>
      <w:r>
        <w:rPr>
          <w:rFonts w:ascii="ＭＳ ゴシック" w:eastAsia="ＭＳ ゴシック" w:hAnsi="ＭＳ ゴシック" w:hint="eastAsia"/>
          <w:sz w:val="24"/>
          <w:szCs w:val="24"/>
        </w:rPr>
        <w:t>）</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洗浄・乾燥</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天井の汚れ</w:t>
      </w:r>
      <w:r>
        <w:rPr>
          <w:rFonts w:ascii="ＭＳ ゴシック" w:eastAsia="ＭＳ ゴシック" w:hAnsi="ＭＳ ゴシック" w:hint="eastAsia"/>
          <w:sz w:val="24"/>
          <w:szCs w:val="24"/>
        </w:rPr>
        <w:t>、配管周り、扉及び壁等の洗浄・乾燥）</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w:t>
      </w:r>
      <w:r w:rsidR="00B52680">
        <w:rPr>
          <w:rFonts w:ascii="ＭＳ ゴシック" w:eastAsia="ＭＳ ゴシック" w:hAnsi="ＭＳ ゴシック" w:hint="eastAsia"/>
          <w:sz w:val="24"/>
          <w:szCs w:val="24"/>
        </w:rPr>
        <w:t>（消毒薬：</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r w:rsidR="00B52680">
        <w:rPr>
          <w:rFonts w:ascii="ＭＳ ゴシック" w:eastAsia="ＭＳ ゴシック" w:hAnsi="ＭＳ ゴシック" w:hint="eastAsia"/>
          <w:sz w:val="24"/>
          <w:szCs w:val="24"/>
        </w:rPr>
        <w:t>）</w:t>
      </w:r>
    </w:p>
    <w:p w:rsidR="00F63D5C" w:rsidRDefault="00BE37A7" w:rsidP="003F635D">
      <w:pPr>
        <w:pStyle w:val="a5"/>
        <w:widowControl/>
        <w:numPr>
          <w:ilvl w:val="0"/>
          <w:numId w:val="25"/>
        </w:numPr>
        <w:ind w:leftChars="0"/>
        <w:jc w:val="left"/>
        <w:rPr>
          <w:rFonts w:ascii="ＭＳ ゴシック" w:eastAsia="ＭＳ ゴシック" w:hAnsi="ＭＳ ゴシック"/>
          <w:sz w:val="24"/>
          <w:szCs w:val="24"/>
        </w:rPr>
      </w:pPr>
      <w:r w:rsidRPr="00810593">
        <w:rPr>
          <w:rFonts w:ascii="ＭＳ ゴシック" w:eastAsia="ＭＳ ゴシック" w:hAnsi="ＭＳ ゴシック" w:hint="eastAsia"/>
          <w:sz w:val="24"/>
          <w:szCs w:val="24"/>
        </w:rPr>
        <w:t>乾燥</w:t>
      </w:r>
    </w:p>
    <w:p w:rsidR="00810593" w:rsidRPr="00810593" w:rsidRDefault="00810593" w:rsidP="00810593">
      <w:pPr>
        <w:pStyle w:val="a5"/>
        <w:widowControl/>
        <w:ind w:leftChars="0" w:left="630"/>
        <w:jc w:val="left"/>
        <w:rPr>
          <w:rFonts w:ascii="ＭＳ ゴシック" w:eastAsia="ＭＳ ゴシック" w:hAnsi="ＭＳ ゴシック"/>
          <w:sz w:val="24"/>
          <w:szCs w:val="24"/>
        </w:rPr>
      </w:pPr>
    </w:p>
    <w:p w:rsidR="00BE37A7" w:rsidRPr="006B16DA" w:rsidRDefault="00BE37A7" w:rsidP="003252F5">
      <w:pPr>
        <w:pStyle w:val="a"/>
        <w:ind w:firstLine="0"/>
      </w:pPr>
      <w:r w:rsidRPr="006B16DA">
        <w:rPr>
          <w:rFonts w:hint="eastAsia"/>
        </w:rPr>
        <w:t>石灰帯の設置方法</w:t>
      </w:r>
    </w:p>
    <w:p w:rsidR="00BE37A7" w:rsidRDefault="00BE37A7" w:rsidP="00F63D5C">
      <w:pPr>
        <w:ind w:leftChars="100" w:left="210" w:firstLineChars="100" w:firstLine="240"/>
        <w:rPr>
          <w:rFonts w:ascii="ＭＳ ゴシック" w:eastAsia="ＭＳ ゴシック" w:hAnsi="ＭＳ ゴシック"/>
          <w:sz w:val="24"/>
          <w:szCs w:val="24"/>
        </w:rPr>
      </w:pPr>
      <w:r w:rsidRPr="00BE37A7">
        <w:rPr>
          <w:rFonts w:ascii="ＭＳ ゴシック" w:eastAsia="ＭＳ ゴシック" w:hAnsi="ＭＳ ゴシック" w:hint="eastAsia"/>
          <w:sz w:val="24"/>
          <w:szCs w:val="24"/>
        </w:rPr>
        <w:t>農場出入口に消石灰散布等による車両用の消毒ゾーンを設置し、車両による病原体の持ち込み・持ち出しを防ぐ。</w:t>
      </w:r>
    </w:p>
    <w:p w:rsid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消石灰は強アルカリ性のため、</w:t>
      </w:r>
      <w:r w:rsidR="00F63D5C" w:rsidRPr="00BE37A7">
        <w:rPr>
          <w:rFonts w:ascii="ＭＳ ゴシック" w:eastAsia="ＭＳ ゴシック" w:hAnsi="ＭＳ ゴシック" w:hint="eastAsia"/>
          <w:sz w:val="24"/>
          <w:szCs w:val="24"/>
        </w:rPr>
        <w:t>マスク・手袋</w:t>
      </w:r>
      <w:r w:rsidR="00F63D5C">
        <w:rPr>
          <w:rFonts w:ascii="ＭＳ ゴシック" w:eastAsia="ＭＳ ゴシック" w:hAnsi="ＭＳ ゴシック" w:hint="eastAsia"/>
          <w:sz w:val="24"/>
          <w:szCs w:val="24"/>
        </w:rPr>
        <w:t>・</w:t>
      </w:r>
      <w:r w:rsidRPr="00F63D5C">
        <w:rPr>
          <w:rFonts w:ascii="ＭＳ ゴシック" w:eastAsia="ＭＳ ゴシック" w:hAnsi="ＭＳ ゴシック" w:hint="eastAsia"/>
          <w:sz w:val="24"/>
          <w:szCs w:val="24"/>
        </w:rPr>
        <w:t>防護服等を着用する。</w:t>
      </w:r>
    </w:p>
    <w:p w:rsidR="00F63D5C" w:rsidRDefault="00F63D5C" w:rsidP="00C64975">
      <w:pPr>
        <w:pStyle w:val="a5"/>
        <w:numPr>
          <w:ilvl w:val="0"/>
          <w:numId w:val="26"/>
        </w:numPr>
        <w:ind w:leftChars="0"/>
        <w:rPr>
          <w:rFonts w:ascii="ＭＳ ゴシック" w:eastAsia="ＭＳ ゴシック" w:hAnsi="ＭＳ ゴシック"/>
          <w:sz w:val="24"/>
          <w:szCs w:val="24"/>
        </w:rPr>
      </w:pP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頻度</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の頻度で、畜舎周囲を</w:t>
      </w: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幅長</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sidRPr="00BE37A7">
        <w:rPr>
          <w:rFonts w:ascii="ＭＳ ゴシック" w:eastAsia="ＭＳ ゴシック" w:hAnsi="ＭＳ ゴシック" w:hint="eastAsia"/>
          <w:sz w:val="24"/>
          <w:szCs w:val="24"/>
        </w:rPr>
        <w:t>ｍ以上の幅で</w:t>
      </w:r>
      <w:r w:rsidR="00BE37A7" w:rsidRPr="00F63D5C">
        <w:rPr>
          <w:rFonts w:ascii="ＭＳ ゴシック" w:eastAsia="ＭＳ ゴシック" w:hAnsi="ＭＳ ゴシック" w:hint="eastAsia"/>
          <w:sz w:val="24"/>
          <w:szCs w:val="24"/>
        </w:rPr>
        <w:t>地面を覆うように散布する。</w:t>
      </w:r>
    </w:p>
    <w:p w:rsidR="00BE37A7" w:rsidRP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ホウキでムラをなくす。</w:t>
      </w:r>
    </w:p>
    <w:p w:rsidR="00BE37A7" w:rsidRDefault="00BE37A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067A9" w:rsidRPr="00D067A9" w:rsidRDefault="00BE37A7" w:rsidP="00D067A9">
      <w:pPr>
        <w:jc w:val="center"/>
        <w:rPr>
          <w:rFonts w:ascii="ＭＳ ゴシック" w:eastAsia="ＭＳ ゴシック" w:hAnsi="ＭＳ ゴシック"/>
          <w:b/>
          <w:color w:val="FF0000"/>
          <w:sz w:val="52"/>
          <w:szCs w:val="24"/>
        </w:rPr>
      </w:pPr>
      <w:r w:rsidRPr="00B41FEF">
        <w:rPr>
          <w:rFonts w:ascii="ＭＳ ゴシック" w:eastAsia="ＭＳ ゴシック" w:hAnsi="ＭＳ ゴシック" w:hint="eastAsia"/>
          <w:b/>
          <w:sz w:val="52"/>
          <w:szCs w:val="24"/>
        </w:rPr>
        <w:lastRenderedPageBreak/>
        <w:t>緊急連絡網</w:t>
      </w:r>
    </w:p>
    <w:p w:rsidR="00BE37A7" w:rsidRPr="00D067A9" w:rsidRDefault="00BE37A7" w:rsidP="002A6E89">
      <w:pPr>
        <w:shd w:val="clear" w:color="auto" w:fill="FF0000"/>
        <w:rPr>
          <w:rFonts w:ascii="ＭＳ ゴシック" w:eastAsia="ＭＳ ゴシック" w:hAnsi="ＭＳ ゴシック"/>
          <w:color w:val="FFFFFF" w:themeColor="background1"/>
          <w:sz w:val="36"/>
          <w:szCs w:val="24"/>
        </w:rPr>
      </w:pPr>
      <w:r w:rsidRPr="002A6E89">
        <w:rPr>
          <w:rFonts w:ascii="ＭＳ ゴシック" w:eastAsia="ＭＳ ゴシック" w:hAnsi="ＭＳ ゴシック" w:hint="eastAsia"/>
          <w:color w:val="FFFFFF" w:themeColor="background1"/>
          <w:sz w:val="36"/>
          <w:szCs w:val="24"/>
        </w:rPr>
        <w:t>特定症状が確認された場合</w:t>
      </w:r>
    </w:p>
    <w:p w:rsidR="00602762" w:rsidRDefault="00FC5010"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68480" behindDoc="0" locked="0" layoutInCell="1" allowOverlap="1" wp14:anchorId="547EEF6B" wp14:editId="24B3B915">
                <wp:simplePos x="0" y="0"/>
                <wp:positionH relativeFrom="margin">
                  <wp:posOffset>1743075</wp:posOffset>
                </wp:positionH>
                <wp:positionV relativeFrom="page">
                  <wp:posOffset>1905000</wp:posOffset>
                </wp:positionV>
                <wp:extent cx="3952875" cy="14287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28750"/>
                        </a:xfrm>
                        <a:prstGeom prst="rect">
                          <a:avLst/>
                        </a:prstGeom>
                        <a:solidFill>
                          <a:srgbClr val="FFFFFF"/>
                        </a:solidFill>
                        <a:ln w="9525">
                          <a:solidFill>
                            <a:srgbClr val="000000"/>
                          </a:solidFill>
                          <a:miter lim="800000"/>
                          <a:headEnd/>
                          <a:tailEnd/>
                        </a:ln>
                      </wps:spPr>
                      <wps:txbx>
                        <w:txbxContent>
                          <w:p w:rsidR="00BE37A7" w:rsidRDefault="00BE37A7" w:rsidP="00BE37A7">
                            <w:pPr>
                              <w:jc w:val="center"/>
                              <w:rPr>
                                <w:rFonts w:ascii="ＭＳ ゴシック" w:eastAsia="ＭＳ ゴシック" w:hAnsi="ＭＳ ゴシック"/>
                                <w:sz w:val="48"/>
                                <w:szCs w:val="52"/>
                              </w:rPr>
                            </w:pPr>
                            <w:r w:rsidRPr="00BE37A7">
                              <w:rPr>
                                <w:rFonts w:ascii="ＭＳ ゴシック" w:eastAsia="ＭＳ ゴシック" w:hAnsi="ＭＳ ゴシック" w:hint="eastAsia"/>
                                <w:sz w:val="48"/>
                                <w:szCs w:val="52"/>
                              </w:rPr>
                              <w:t>岩手県中央家畜保健衛生所</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平日</w:t>
                            </w:r>
                            <w:r w:rsidRPr="00BE37A7">
                              <w:rPr>
                                <w:rFonts w:ascii="ＭＳ ゴシック" w:eastAsia="ＭＳ ゴシック" w:hAnsi="ＭＳ ゴシック"/>
                                <w:sz w:val="44"/>
                                <w:szCs w:val="52"/>
                              </w:rPr>
                              <w:t>：</w:t>
                            </w:r>
                            <w:r w:rsidRPr="00BE37A7">
                              <w:rPr>
                                <w:rFonts w:ascii="ＭＳ ゴシック" w:eastAsia="ＭＳ ゴシック" w:hAnsi="ＭＳ ゴシック" w:hint="eastAsia"/>
                                <w:sz w:val="44"/>
                                <w:szCs w:val="52"/>
                              </w:rPr>
                              <w:t>019-688-4</w:t>
                            </w:r>
                            <w:r w:rsidR="00524C28">
                              <w:rPr>
                                <w:rFonts w:ascii="ＭＳ ゴシック" w:eastAsia="ＭＳ ゴシック" w:hAnsi="ＭＳ ゴシック"/>
                                <w:sz w:val="44"/>
                                <w:szCs w:val="52"/>
                              </w:rPr>
                              <w:t>1</w:t>
                            </w:r>
                            <w:r w:rsidRPr="00BE37A7">
                              <w:rPr>
                                <w:rFonts w:ascii="ＭＳ ゴシック" w:eastAsia="ＭＳ ゴシック" w:hAnsi="ＭＳ ゴシック" w:hint="eastAsia"/>
                                <w:sz w:val="44"/>
                                <w:szCs w:val="52"/>
                              </w:rPr>
                              <w:t>11</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夜間</w:t>
                            </w:r>
                            <w:r w:rsidRPr="00BE37A7">
                              <w:rPr>
                                <w:rFonts w:ascii="ＭＳ ゴシック" w:eastAsia="ＭＳ ゴシック" w:hAnsi="ＭＳ ゴシック"/>
                                <w:sz w:val="44"/>
                                <w:szCs w:val="52"/>
                              </w:rPr>
                              <w:t>・休日：090-8926-2732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EEF6B" id="_x0000_t202" coordsize="21600,21600" o:spt="202" path="m,l,21600r21600,l21600,xe">
                <v:stroke joinstyle="miter"/>
                <v:path gradientshapeok="t" o:connecttype="rect"/>
              </v:shapetype>
              <v:shape id="テキスト ボックス 2" o:spid="_x0000_s1026" type="#_x0000_t202" style="position:absolute;left:0;text-align:left;margin-left:137.25pt;margin-top:150pt;width:311.25pt;height:1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25QQIAAFYEAAAOAAAAZHJzL2Uyb0RvYy54bWysVMGO0zAQvSPxD5bvNG1p2W7UdLV0KULa&#10;BaSFD3Acp7GwPcF2myzHVkJ8BL+AOPM9+RHGTrdUC1wQOVgznpnnmTczmV+0WpGtsE6CyehoMKRE&#10;GA6FNOuMvn+3ejKjxHlmCqbAiIzeCUcvFo8fzZs6FWOoQBXCEgQxLm3qjFbe12mSOF4JzdwAamHQ&#10;WILVzKNq10lhWYPoWiXj4fBZ0oAtagtcOIe3V72RLiJ+WQru35SlE56ojGJuPp42nnk4k8WcpWvL&#10;6kryQxrsH7LQTBp89Ah1xTwjGyt/g9KSW3BQ+gEHnUBZSi5iDVjNaPigmtuK1SLWguS4+kiT+3+w&#10;/PX2rSWyyOiYEsM0tqjbf+5237rdj27/hXT7r91+3+2+o07Gga6mdilG3dYY59vn0GLbY+muvgb+&#10;wREDy4qZtbi0FppKsALTHYXI5CS0x3EBJG9uoMB32cZDBGpLqwOXyA5BdGzb3bFVovWE4+XT8+l4&#10;djalhKNtNAlybGbC0vvw2jr/UoAmQcioxVmI8Gx77XxIh6X3LuE1B0oWK6lUVOw6XypLtgznZhW/&#10;WMEDN2VIk1FMZdoz8FeIYfz+BKGlxwVQUmd0dnRiaeDthSnieHomVS9jysociAzc9Sz6Nm8Pjcmh&#10;uENKLfSDjouJQgX2EyUNDnlG3ccNs4IS9cpgW85Hk0nYiqhMpmdjVOypJT+1MMMRKqOekl5c+rhJ&#10;gTADl9i+UkZiQ5/7TA654vBGvg+LFrbjVI9ev34Hi58AAAD//wMAUEsDBBQABgAIAAAAIQC4Qzi0&#10;4gAAAAsBAAAPAAAAZHJzL2Rvd25yZXYueG1sTI/LTsMwEEX3SPyDNUhsUGuTNk0a4lQICUR30CLY&#10;usk0ifAj2G4a/p5hBbsZzdGdc8vNZDQb0YfeWQm3cwEMbe2a3rYS3vaPsxxYiMo2SjuLEr4xwKa6&#10;vChV0bizfcVxF1tGITYUSkIX41BwHuoOjQpzN6Cl29F5oyKtvuWNV2cKN5onQqy4Ub2lD50a8KHD&#10;+nN3MhLy5fP4EbaLl/d6ddTreJONT19eyuur6f4OWMQp/sHwq0/qUJHTwZ1sE5iWkGTLlFAJCyGo&#10;FBH5OqPhICFNUgG8Kvn/DtUPAAAA//8DAFBLAQItABQABgAIAAAAIQC2gziS/gAAAOEBAAATAAAA&#10;AAAAAAAAAAAAAAAAAABbQ29udGVudF9UeXBlc10ueG1sUEsBAi0AFAAGAAgAAAAhADj9If/WAAAA&#10;lAEAAAsAAAAAAAAAAAAAAAAALwEAAF9yZWxzLy5yZWxzUEsBAi0AFAAGAAgAAAAhAD1SPblBAgAA&#10;VgQAAA4AAAAAAAAAAAAAAAAALgIAAGRycy9lMm9Eb2MueG1sUEsBAi0AFAAGAAgAAAAhALhDOLTi&#10;AAAACwEAAA8AAAAAAAAAAAAAAAAAmwQAAGRycy9kb3ducmV2LnhtbFBLBQYAAAAABAAEAPMAAACq&#10;BQAAAAA=&#10;">
                <v:textbox>
                  <w:txbxContent>
                    <w:p w:rsidR="00BE37A7" w:rsidRDefault="00BE37A7" w:rsidP="00BE37A7">
                      <w:pPr>
                        <w:jc w:val="center"/>
                        <w:rPr>
                          <w:rFonts w:ascii="ＭＳ ゴシック" w:eastAsia="ＭＳ ゴシック" w:hAnsi="ＭＳ ゴシック"/>
                          <w:sz w:val="48"/>
                          <w:szCs w:val="52"/>
                        </w:rPr>
                      </w:pPr>
                      <w:r w:rsidRPr="00BE37A7">
                        <w:rPr>
                          <w:rFonts w:ascii="ＭＳ ゴシック" w:eastAsia="ＭＳ ゴシック" w:hAnsi="ＭＳ ゴシック" w:hint="eastAsia"/>
                          <w:sz w:val="48"/>
                          <w:szCs w:val="52"/>
                        </w:rPr>
                        <w:t>岩手県中央家畜保健衛生所</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平日</w:t>
                      </w:r>
                      <w:r w:rsidRPr="00BE37A7">
                        <w:rPr>
                          <w:rFonts w:ascii="ＭＳ ゴシック" w:eastAsia="ＭＳ ゴシック" w:hAnsi="ＭＳ ゴシック"/>
                          <w:sz w:val="44"/>
                          <w:szCs w:val="52"/>
                        </w:rPr>
                        <w:t>：</w:t>
                      </w:r>
                      <w:r w:rsidRPr="00BE37A7">
                        <w:rPr>
                          <w:rFonts w:ascii="ＭＳ ゴシック" w:eastAsia="ＭＳ ゴシック" w:hAnsi="ＭＳ ゴシック" w:hint="eastAsia"/>
                          <w:sz w:val="44"/>
                          <w:szCs w:val="52"/>
                        </w:rPr>
                        <w:t>019-688-4</w:t>
                      </w:r>
                      <w:r w:rsidR="00524C28">
                        <w:rPr>
                          <w:rFonts w:ascii="ＭＳ ゴシック" w:eastAsia="ＭＳ ゴシック" w:hAnsi="ＭＳ ゴシック"/>
                          <w:sz w:val="44"/>
                          <w:szCs w:val="52"/>
                        </w:rPr>
                        <w:t>1</w:t>
                      </w:r>
                      <w:r w:rsidRPr="00BE37A7">
                        <w:rPr>
                          <w:rFonts w:ascii="ＭＳ ゴシック" w:eastAsia="ＭＳ ゴシック" w:hAnsi="ＭＳ ゴシック" w:hint="eastAsia"/>
                          <w:sz w:val="44"/>
                          <w:szCs w:val="52"/>
                        </w:rPr>
                        <w:t>11</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夜間</w:t>
                      </w:r>
                      <w:r w:rsidRPr="00BE37A7">
                        <w:rPr>
                          <w:rFonts w:ascii="ＭＳ ゴシック" w:eastAsia="ＭＳ ゴシック" w:hAnsi="ＭＳ ゴシック"/>
                          <w:sz w:val="44"/>
                          <w:szCs w:val="52"/>
                        </w:rPr>
                        <w:t>・休日：090-8926-2732</w:t>
                      </w:r>
                    </w:p>
                  </w:txbxContent>
                </v:textbox>
                <w10:wrap anchorx="margin" anchory="page"/>
              </v:shape>
            </w:pict>
          </mc:Fallback>
        </mc:AlternateContent>
      </w: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65408" behindDoc="0" locked="0" layoutInCell="1" allowOverlap="1">
                <wp:simplePos x="0" y="0"/>
                <wp:positionH relativeFrom="margin">
                  <wp:posOffset>276225</wp:posOffset>
                </wp:positionH>
                <wp:positionV relativeFrom="page">
                  <wp:posOffset>1905000</wp:posOffset>
                </wp:positionV>
                <wp:extent cx="648970" cy="2600325"/>
                <wp:effectExtent l="0" t="0" r="1778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00325"/>
                        </a:xfrm>
                        <a:prstGeom prst="rect">
                          <a:avLst/>
                        </a:prstGeom>
                        <a:solidFill>
                          <a:srgbClr val="FFFFFF"/>
                        </a:solidFill>
                        <a:ln w="9525">
                          <a:solidFill>
                            <a:srgbClr val="000000"/>
                          </a:solidFill>
                          <a:miter lim="800000"/>
                          <a:headEnd/>
                          <a:tailEnd/>
                        </a:ln>
                      </wps:spPr>
                      <wps:txbx>
                        <w:txbxContent>
                          <w:p w:rsidR="00BE37A7" w:rsidRPr="00BE37A7" w:rsidRDefault="00BE37A7" w:rsidP="00BE37A7">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1.75pt;margin-top:150pt;width:51.1pt;height:204.75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KqRQIAAGAEAAAOAAAAZHJzL2Uyb0RvYy54bWysVM2O0zAQviPxDpbvbNLQn23UdLV0KULa&#10;BaQF7lPHaSwc29jeJnvdSoiH4BUQZ54nL8LY7XbLjzggfHA8Hs83M9/MZHbWNZJsuHVCq4IOTlJK&#10;uGK6FGpd0Hdvl09OKXEeVAlSK17QW+7o2fzxo1lrcp7pWsuSW4IgyuWtKWjtvcmTxLGaN+BOtOEK&#10;lZW2DXgU7TopLbSI3sgkS9Nx0mpbGqsZdw5vL3ZKOo/4VcWZf11VjnsiC4qx+bjbuK/CnsxnkK8t&#10;mFqwfRjwD1E0IBQ6PUBdgAdyY8VvUI1gVjtd+ROmm0RXlWA85oDZDNJfsrmuwfCYC5LjzIEm9/9g&#10;2avNG0tEWdBsMKFEQYNF6ref+ruv/d33fvuZ9Nsv/Xbb331DmWSBsNa4HO2uDVr67pnusPAxeWcu&#10;NfvgiNKLGtSan1ur25pDiQEPgmVyZLrDcQFk1V7pEv3CjdcRqKtsE9hEfgiiY+FuD8XinScML8fD&#10;0+kENQxV2ThNn2aj6ALye2tjnX/BdUPCoaAWmyGiw+bS+RAN5PdPgjOnpSiXQsoo2PVqIS3ZADbO&#10;Mq49+k/PpCJtQacj9P13iDSuP0E0wuMESNEU9PTwCPJA23NVxv70IOTujCFLtecxULcj0XerLtYw&#10;khw4XunyFom1etfwOKB44PAev5S02O4FdR9vwHJK5EuF5ZkOhsMwH1EYjiYZCvZYszrWgGK1xilC&#10;sN1x4eNMRQ7MOZZxKSLDD7Hsg8Y2jsTvRy7MybEcXz38GOY/AAAA//8DAFBLAwQUAAYACAAAACEA&#10;RjDaqeEAAAAKAQAADwAAAGRycy9kb3ducmV2LnhtbEyPwU7DMBBE70j8g7VIXFBrQ5u2hDgVQgIE&#10;nGiRet3GSxIRr0PsJilfj3uC42qfZt5k69E2oqfO1441XE8VCOLCmZpLDR/bx8kKhA/IBhvHpOFI&#10;Htb5+VmGqXEDv1O/CaWIIexT1FCF0KZS+qIii37qWuL4+3SdxRDPrpSmwyGG20beKLWQFmuODRW2&#10;9FBR8bU5WA3Pyevu6RuPP1e7xUtvJA6rN19qfXkx3t+BCDSGPxhO+lEd8ui0dwc2XjQa5rMkkhpm&#10;SsVNJ2CeLEHsNSzVbQIyz+T/CfkvAAAA//8DAFBLAQItABQABgAIAAAAIQC2gziS/gAAAOEBAAAT&#10;AAAAAAAAAAAAAAAAAAAAAABbQ29udGVudF9UeXBlc10ueG1sUEsBAi0AFAAGAAgAAAAhADj9If/W&#10;AAAAlAEAAAsAAAAAAAAAAAAAAAAALwEAAF9yZWxzLy5yZWxzUEsBAi0AFAAGAAgAAAAhAFCncqpF&#10;AgAAYAQAAA4AAAAAAAAAAAAAAAAALgIAAGRycy9lMm9Eb2MueG1sUEsBAi0AFAAGAAgAAAAhAEYw&#10;2qnhAAAACgEAAA8AAAAAAAAAAAAAAAAAnwQAAGRycy9kb3ducmV2LnhtbFBLBQYAAAAABAAEAPMA&#10;AACtBQAAAAA=&#10;">
                <v:textbox style="layout-flow:vertical-ideographic;mso-fit-shape-to-text:t">
                  <w:txbxContent>
                    <w:p w:rsidR="00BE37A7" w:rsidRPr="00BE37A7" w:rsidRDefault="00BE37A7" w:rsidP="00BE37A7">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v:textbox>
                <w10:wrap anchorx="margin"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simplePos x="0" y="0"/>
                <wp:positionH relativeFrom="column">
                  <wp:posOffset>3291840</wp:posOffset>
                </wp:positionH>
                <wp:positionV relativeFrom="page">
                  <wp:posOffset>4610100</wp:posOffset>
                </wp:positionV>
                <wp:extent cx="790575" cy="41910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790575"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F778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59.2pt;margin-top:363pt;width:62.25pt;height:33pt;z-index:2516756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5bqQIAAIgFAAAOAAAAZHJzL2Uyb0RvYy54bWysVM1uEzEQviPxDpbvdHejpKVRN1XUqgip&#10;aita1LPrtbuWvB5jO9mEV0A8AxJPwJEHAvEajL0/iUrFAZHDxuOZ+Wbm88ycnG4aTdbCeQWmpMVB&#10;TokwHCplHkv6/u7i1WtKfGCmYhqMKOlWeHq6ePnipLVzMYEadCUcQRDj560taR2CnWeZ57VomD8A&#10;KwwqJbiGBRTdY1Y51iJ6o7NJnh9mLbjKOuDCe7w975R0kfClFDxcS+lFILqkmFtIX5e+D/GbLU7Y&#10;/NExWyvep8H+IYuGKYNBR6hzFhhZOfUHVKO4Aw8yHHBoMpBScZFqwGqK/Ek1tzWzItWC5Hg70uT/&#10;Hyy/Wt84oqqSHlJiWINP9OP7p19fvv78/I0cRnpa6+dodWtvXC95PMZaN9I18R+rIJtE6XakVGwC&#10;4Xh5dJzPjmaUcFRNi+MiT5RnO2frfHgjoCHxUNIKWrN0DtrEJltf+oBR0X6wiwENXCit09NpEy88&#10;aFXFuyTE3hFn2pE1w1cPmyKWgRB7VihFzywW15WTTmGrRYTQ5p2QyAoWMEmJpH7cYTLOhQlFp6pZ&#10;JbpQsxx/Q7AhixQ6AUZkiUmO2D3AYNmBDNhdzr19dBWpnUfn/G+Jdc6jR4oMJozOjTLgngPQWFUf&#10;ubMfSOqoiSw9QLXFnnHQDZO3/ELh210yH26Yw+nBOcONEK7xIzW0JYX+REkN7uNz99Eemxq1lLQ4&#10;jSX1H1bMCUr0W4PtflxMp3F8kzCdHU1QcPuah32NWTVngE9f4O6xPB2jfdDDUTpo7nFxLGNUVDHD&#10;MXZJeXCDcBa6LYGrh4vlMpnhyFoWLs2t5RE8shrb8m5zz5ztGzhg51/BMLls/qSFO9voaWC5CiBV&#10;6u8drz3fOO6pcfrVFPfJvpysdgt08RsAAP//AwBQSwMEFAAGAAgAAAAhAAKuGt7gAAAACwEAAA8A&#10;AABkcnMvZG93bnJldi54bWxMj8FuwjAMhu+TeIfISLuNlIwV6JoiNKmXHSatm3YOTWgLiVM1gZa3&#10;n3caR9uffn9/vpucZVczhM6jhOUiAWaw9rrDRsL3V/m0ARaiQq2sRyPhZgLsitlDrjLtR/w01yo2&#10;jEIwZEpCG2OfcR7q1jgVFr43SLejH5yKNA4N14MaKdxZLpIk5U51SB9a1Zu31tTn6uIkiNPPzU72&#10;VIr1h6j25aiej+d3KR/n0/4VWDRT/IfhT5/UoSCng7+gDsxKeFluVoRKWIuUShGRrsQW2IE2W5EA&#10;L3J+36H4BQAA//8DAFBLAQItABQABgAIAAAAIQC2gziS/gAAAOEBAAATAAAAAAAAAAAAAAAAAAAA&#10;AABbQ29udGVudF9UeXBlc10ueG1sUEsBAi0AFAAGAAgAAAAhADj9If/WAAAAlAEAAAsAAAAAAAAA&#10;AAAAAAAALwEAAF9yZWxzLy5yZWxzUEsBAi0AFAAGAAgAAAAhAOeznlupAgAAiAUAAA4AAAAAAAAA&#10;AAAAAAAALgIAAGRycy9lMm9Eb2MueG1sUEsBAi0AFAAGAAgAAAAhAAKuGt7gAAAACwEAAA8AAAAA&#10;AAAAAAAAAAAAAwUAAGRycy9kb3ducmV2LnhtbFBLBQYAAAAABAAEAPMAAAAQBgAAAAA=&#10;" adj="10800" filled="f" strokecolor="black [3213]" strokeweight="1pt">
                <w10:wrap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simplePos x="0" y="0"/>
                <wp:positionH relativeFrom="column">
                  <wp:posOffset>1053465</wp:posOffset>
                </wp:positionH>
                <wp:positionV relativeFrom="page">
                  <wp:posOffset>2286000</wp:posOffset>
                </wp:positionV>
                <wp:extent cx="628650" cy="60007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13DD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2.95pt;margin-top:180pt;width:49.5pt;height:47.25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3nqQIAAIkFAAAOAAAAZHJzL2Uyb0RvYy54bWysVF1qGzEQfi/0DkLvza5N7KQm62ASUgoh&#10;CXVKnhWt1ivQalRJ9tq9Q+kRCj1BoWcKvUZH0u7apKEPpS+7Gs3MNz/6Zs7Ot40iG2GdBF3Q0VFO&#10;idAcSqlXBf14f/XmlBLnmS6ZAi0KuhOOns9fvzprzUyMoQZVCksQRLtZawpae29mWeZ4LRrmjsAI&#10;jcoKbMM8inaVlZa1iN6obJzn06wFWxoLXDiHt5dJSecRv6oE97dV5YQnqqCYm49fG7+P4ZvNz9hs&#10;ZZmpJe/SYP+QRcOkxqAD1CXzjKyt/AOqkdyCg8ofcWgyqCrJRawBqxnlz6pZ1syIWAs2x5mhTe7/&#10;wfKbzZ0lssS3o0SzBp/o6evPX9++P335QUahPa1xM7RamjvbSQ6PodZtZZvwxyrINrZ0N7RUbD3h&#10;eDkdn04n2HiOqmme5yeTgJntnY11/p2AhoRDQa1c1X5hLbSxnWxz7Xxy6A1DRA1XUim8ZzOlw9eB&#10;kmW4i0Igj7hQlmwYPrvfxjow5oEVSsEzC9WleuLJ75RIqB9EhW3BCsYxkUjIPSbjXGg/SqqalSKF&#10;mmCFkVMhWJ9FLFdpBAzIFSY5YHcAvWUC6bFT2Z19cBWRz4Nz/rfEkvPgESOD9oNzIzXYlwAUVtVF&#10;TvZ9k1JrQpceodwhaSykaXKGX0l8vGvm/B2zOD743rgS/C1+KgVtQaE7UVKD/fzSfbBHVqOWkhbH&#10;saDu05pZQYl6r5Hvb0fHx2F+o3A8ORmjYA81j4cavW4uAJ8eOY3ZxWOw96o/VhaaB9wcixAVVUxz&#10;jF1Q7m0vXPi0JnD3cLFYRDOcWcP8tV4aHsBDVwMt77cPzJqOwR6pfwP96LLZMwon2+CpYbH2UMnI&#10;731fu37jvEfidLspLJRDOVrtN+j8NwAAAP//AwBQSwMEFAAGAAgAAAAhAH9zqhLeAAAACwEAAA8A&#10;AABkcnMvZG93bnJldi54bWxMj8FOwzAQRO9I/IO1SNyoTUmiNMSpEBKiN0RAgqMbb5OIeB3Fbpr+&#10;fZcTHGf2aXam3C5uEDNOofek4X6lQCA13vbUavj8eLnLQYRoyJrBE2o4Y4BtdX1VmsL6E73jXMdW&#10;cAiFwmjoYhwLKUPToTNh5Uckvh385ExkObXSTubE4W6Qa6Uy6UxP/KEzIz532PzUR6fhi2Y6Hzaq&#10;rfO3kLt5/H51fqf17c3y9Agi4hL/YPitz9Wh4k57fyQbxMA6SzeManjIFI9iYp0l7Ow1JGmSgqxK&#10;+X9DdQEAAP//AwBQSwECLQAUAAYACAAAACEAtoM4kv4AAADhAQAAEwAAAAAAAAAAAAAAAAAAAAAA&#10;W0NvbnRlbnRfVHlwZXNdLnhtbFBLAQItABQABgAIAAAAIQA4/SH/1gAAAJQBAAALAAAAAAAAAAAA&#10;AAAAAC8BAABfcmVscy8ucmVsc1BLAQItABQABgAIAAAAIQCsEi3nqQIAAIkFAAAOAAAAAAAAAAAA&#10;AAAAAC4CAABkcnMvZTJvRG9jLnhtbFBLAQItABQABgAIAAAAIQB/c6oS3gAAAAsBAAAPAAAAAAAA&#10;AAAAAAAAAAMFAABkcnMvZG93bnJldi54bWxQSwUGAAAAAAQABADzAAAADgYAAAAA&#10;" adj="11291" filled="f" strokecolor="black [3213]" strokeweight="1pt">
                <w10:wrap anchory="page"/>
              </v:shape>
            </w:pict>
          </mc:Fallback>
        </mc:AlternateContent>
      </w:r>
      <w:r w:rsidR="00432C34">
        <w:rPr>
          <w:rFonts w:ascii="ＭＳ ゴシック" w:eastAsia="ＭＳ ゴシック" w:hAnsi="ＭＳ ゴシック"/>
          <w:noProof/>
          <w:sz w:val="24"/>
          <w:szCs w:val="24"/>
        </w:rPr>
        <mc:AlternateContent>
          <mc:Choice Requires="wps">
            <w:drawing>
              <wp:anchor distT="0" distB="0" distL="114300" distR="114300" simplePos="0" relativeHeight="251688960" behindDoc="0" locked="0" layoutInCell="1" allowOverlap="1" wp14:anchorId="161C8A43" wp14:editId="5FF0F40B">
                <wp:simplePos x="0" y="0"/>
                <wp:positionH relativeFrom="column">
                  <wp:posOffset>2505075</wp:posOffset>
                </wp:positionH>
                <wp:positionV relativeFrom="page">
                  <wp:posOffset>7839075</wp:posOffset>
                </wp:positionV>
                <wp:extent cx="628650" cy="600075"/>
                <wp:effectExtent l="0" t="19050" r="38100" b="47625"/>
                <wp:wrapNone/>
                <wp:docPr id="13" name="右矢印 13"/>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F79BFF" id="右矢印 13" o:spid="_x0000_s1026" type="#_x0000_t13" style="position:absolute;left:0;text-align:left;margin-left:197.25pt;margin-top:617.25pt;width:49.5pt;height:47.2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bxqQIAAIsFAAAOAAAAZHJzL2Uyb0RvYy54bWysVFFu2zAM/R+wOwj6X+1kTdoZdYqgRYcB&#10;RVusHfqtylIsQBY1SYmT3WHYEQbsBAN2pmLXGCU7TtYV+xj2Y4si+Ug+kTw5XTearITzCkxJRwc5&#10;JcJwqJRZlPTD3cWrY0p8YKZiGowo6UZ4ejp7+eKktYUYQw26Eo4giPFFa0tah2CLLPO8Fg3zB2CF&#10;QaUE17CAoltklWMtojc6G+f5NGvBVdYBF97j7XmnpLOEL6Xg4VpKLwLRJcXcQvq69H2I32x2woqF&#10;Y7ZWvE+D/UMWDVMGgw5Q5ywwsnTqD6hGcQceZDjg0GQgpeIi1YDVjPIn1dzWzIpUC5Lj7UCT/3+w&#10;/Gp144iq8O1eU2JYg2/0+OXHz6/fHj9/J3iHBLXWF2h3a29cL3k8xmrX0jXxj3WQdSJ1M5Aq1oFw&#10;vJyOj6cTpJ6japrn+dEkYmY7Z+t8eCugIfFQUqcWdZg7B20ilK0ufegctoYxooELpTXes0Kb+PWg&#10;VRXvkhDbR5xpR1YMHz6sR33MPSvMIHpmsbqunnQKGy061PdCIjFYwTglklpyh8k4FyaMOlXNKtGF&#10;mmCFqasQfvBI5WqDgBFZYpIDdg/we75b7K7s3j66itTRg3P+t8Q658EjRQYTBudGGXDPAWisqo/c&#10;2W9J6qiJLD1AtcG2cdDNk7f8QuHjXTIfbpjDAcL3xqUQrvEjNbQlhf5ESQ3u03P30R77GrWUtDiQ&#10;JfUfl8wJSvQ7gx3/ZnR4GCc4CYeTozEKbl/zsK8xy+YM8OlHuH4sT8doH/T2KB0097g75jEqqpjh&#10;GLukPLitcBa6RYHbh4v5PJnh1FoWLs2t5RE8shrb8m59z5ztOzhg61/BdnhZ8aSFO9voaWC+DCBV&#10;6u8drz3fOPGpcfrtFFfKvpysdjt09gsAAP//AwBQSwMEFAAGAAgAAAAhAIUQHjXfAAAADQEAAA8A&#10;AABkcnMvZG93bnJldi54bWxMj0FPwzAMhe9I/IfISNxYQjtQ2zWdEBKCG6IgwTFrvLZa41RN1nX/&#10;Hu8Et2e/p+fP5XZxg5hxCr0nDfcrBQKp8banVsPX58tdBiJEQ9YMnlDDGQNsq+ur0hTWn+gD5zq2&#10;gksoFEZDF+NYSBmaDp0JKz8isbf3kzORx6mVdjInLneDTJR6lM70xBc6M+Jzh82hPjoN3zTTeZ+r&#10;ts7eQ+bm8efV+Tetb2+Wpw2IiEv8C8MFn9GhYqadP5INYtCQ5usHjrKRpBfFkXWestjxKk1yBbIq&#10;5f8vql8AAAD//wMAUEsBAi0AFAAGAAgAAAAhALaDOJL+AAAA4QEAABMAAAAAAAAAAAAAAAAAAAAA&#10;AFtDb250ZW50X1R5cGVzXS54bWxQSwECLQAUAAYACAAAACEAOP0h/9YAAACUAQAACwAAAAAAAAAA&#10;AAAAAAAvAQAAX3JlbHMvLnJlbHNQSwECLQAUAAYACAAAACEAo1cm8akCAACLBQAADgAAAAAAAAAA&#10;AAAAAAAuAgAAZHJzL2Uyb0RvYy54bWxQSwECLQAUAAYACAAAACEAhRAeNd8AAAANAQAADwAAAAAA&#10;AAAAAAAAAAADBQAAZHJzL2Rvd25yZXYueG1sUEsFBgAAAAAEAAQA8wAAAA8GAAAAAA==&#10;" adj="11291" filled="f" strokecolor="black [3213]" strokeweight="1pt">
                <w10:wrap anchory="page"/>
              </v:shape>
            </w:pict>
          </mc:Fallback>
        </mc:AlternateContent>
      </w:r>
      <w:r w:rsidR="00432C34">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67DB8A8F" wp14:editId="6C5F80A4">
                <wp:simplePos x="0" y="0"/>
                <wp:positionH relativeFrom="column">
                  <wp:posOffset>1047750</wp:posOffset>
                </wp:positionH>
                <wp:positionV relativeFrom="page">
                  <wp:posOffset>7848600</wp:posOffset>
                </wp:positionV>
                <wp:extent cx="628650" cy="6000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96C76F" id="右矢印 12" o:spid="_x0000_s1026" type="#_x0000_t13" style="position:absolute;left:0;text-align:left;margin-left:82.5pt;margin-top:618pt;width:49.5pt;height:47.25pt;z-index:251686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qQIAAIsFAAAOAAAAZHJzL2Uyb0RvYy54bWysVFFu2zAM/R+wOwj6X+0ETdoZdYqgRYcB&#10;RVusHfqtylIsQBY1SYmT3WHYEQb0BAN2pmLXGCU7TtYV+xj2Y4si+Ug+kTw5XTearITzCkxJRwc5&#10;JcJwqJRZlPTj3cWbY0p8YKZiGowo6UZ4ejp7/eqktYUYQw26Eo4giPFFa0tah2CLLPO8Fg3zB2CF&#10;QaUE17CAoltklWMtojc6G+f5NGvBVdYBF97j7XmnpLOEL6Xg4VpKLwLRJcXcQvq69H2I32x2woqF&#10;Y7ZWvE+D/UMWDVMGgw5Q5ywwsnTqD6hGcQceZDjg0GQgpeIi1YDVjPJn1dzWzIpUC5Lj7UCT/3+w&#10;/Gp144iq8O3GlBjW4Bs9ff3x89vj05fvBO+QoNb6Au1u7Y3rJY/HWO1auib+sQ6yTqRuBlLFOhCO&#10;l9Px8XSC1HNUTfM8P5pEzGznbJ0P7wQ0JB5K6tSiDnPnoE2EstWlD53D1jBGNHChtMZ7VmgTvx60&#10;quJdEmL7iDPtyIrhw4f1qI+5Z4UZRM8sVtfVk05ho0WH+kFIJAYrGKdEUkvuMBnnwoRRp6pZJbpQ&#10;E6wwdRXCDx6pXG0QMCJLTHLA7gF+z3eL3ZXd20dXkTp6cM7/lljnPHikyGDC4NwoA+4lAI1V9ZE7&#10;+y1JHTWRpQeoNtg2Drp58pZfKHy8S+bDDXM4QPjeuBTCNX6khrak0J8oqcF9fuk+2mNfo5aSFgey&#10;pP7TkjlBiX5vsOPfjg4P4wQn4XByNEbB7Wse9jVm2ZwBPv0I14/l6Rjtg94epYPmHnfHPEZFFTMc&#10;Y5eUB7cVzkK3KHD7cDGfJzOcWsvCpbm1PIJHVmNb3q3vmbN9Bwds/SvYDi8rnrVwZxs9DcyXAaRK&#10;/b3jtecbJz41Tr+d4krZl5PVbofOfgEAAP//AwBQSwMEFAAGAAgAAAAhAGA3rWvdAAAADQEAAA8A&#10;AABkcnMvZG93bnJldi54bWxMT0FOwzAQvCPxB2uRuFGbhEZpGqdCSAhuiIAERzfeJhHxOordNP09&#10;y4neZnZGszPlbnGDmHEKvScN9ysFAqnxtqdWw+fH810OIkRD1gyeUMMZA+yq66vSFNaf6B3nOraC&#10;QygURkMX41hIGZoOnQkrPyKxdvCTM5Hp1Eo7mROHu0EmSmXSmZ74Q2dGfOqw+amPTsMXzXQ+bFRb&#10;528hd/P4/eL8q9a3N8vjFkTEJf6b4a8+V4eKO+39kWwQA/NszVsigyTNGLElyR4Y7PmUpmoNsirl&#10;5YrqFwAA//8DAFBLAQItABQABgAIAAAAIQC2gziS/gAAAOEBAAATAAAAAAAAAAAAAAAAAAAAAABb&#10;Q29udGVudF9UeXBlc10ueG1sUEsBAi0AFAAGAAgAAAAhADj9If/WAAAAlAEAAAsAAAAAAAAAAAAA&#10;AAAALwEAAF9yZWxzLy5yZWxzUEsBAi0AFAAGAAgAAAAhADWf+repAgAAiwUAAA4AAAAAAAAAAAAA&#10;AAAALgIAAGRycy9lMm9Eb2MueG1sUEsBAi0AFAAGAAgAAAAhAGA3rWvdAAAADQEAAA8AAAAAAAAA&#10;AAAAAAAAAwUAAGRycy9kb3ducmV2LnhtbFBLBQYAAAAABAAEAPMAAAANBgAAAAA=&#10;" adj="11291" filled="f" strokecolor="black [3213]" strokeweight="1pt">
                <w10:wrap anchory="page"/>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81792" behindDoc="0" locked="0" layoutInCell="1" allowOverlap="1" wp14:anchorId="1B74E440" wp14:editId="6E652205">
                <wp:simplePos x="0" y="0"/>
                <wp:positionH relativeFrom="margin">
                  <wp:posOffset>3216910</wp:posOffset>
                </wp:positionH>
                <wp:positionV relativeFrom="margin">
                  <wp:posOffset>6015355</wp:posOffset>
                </wp:positionV>
                <wp:extent cx="648970" cy="2562225"/>
                <wp:effectExtent l="0" t="0" r="1778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B74E440" id="_x0000_s1028" type="#_x0000_t202" style="position:absolute;left:0;text-align:left;margin-left:253.3pt;margin-top:473.65pt;width:51.1pt;height:201.75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RzQgIAAF4EAAAOAAAAZHJzL2Uyb0RvYy54bWysVM2O0zAQviPxDpbvNG3UdnejTVdLlyKk&#10;5Uda4D51nMbCsY3tNum1lVY8BK+AOPM8eRHGTreUH3FA+OB4PJ5vZr6ZyeVVW0uy4dYJrXI6Ggwp&#10;4YrpQqhVTt+9XTw5p8R5UAVIrXhOt9zRq9njR5eNyXiqKy0LbgmCKJc1JqeV9yZLEscqXoMbaMMV&#10;Kktta/Ao2lVSWGgQvZZJOhxOk0bbwljNuHN4e9Mr6SzilyVn/nVZOu6JzCnG5uNu474MezK7hGxl&#10;wVSCHcKAf4iiBqHQ6RHqBjyQtRW/QdWCWe106QdM14kuS8F4zAGzGQ1/yeauAsNjLkiOM0ea3P+D&#10;Za82bywRRU4vKFFQY4m6/X23+9LtvnX7T6Tbf+72+273FWWSBroa4zK0ujNo59unusWyx9SdudXs&#10;gyNKzytQK35trW4qDgWGOwqWyYlpj+MCyLJ5qQv0C2uvI1Bb2jpwiewQRMeybY+l4q0nDC+n4/OL&#10;M9QwVKWTaZqmk+gCsgdrY51/znVNwiGnFlshosPm1vkQDWQPT4Izp6UoFkLKKNjVci4t2QC2zSKu&#10;A/pPz6QiDRI3Qd9/hxjG9SeIWnjsfynqnJ4fH0EWaHumitidHoTszxiyVAceA3U9ib5dtrGCx/Is&#10;dbFFYq3u2x3HEw8c3uOXkgabPafu4xosp0S+UFiei9F4HKYjCuPJWYqCPdUsTzWgWKVxhhCsP859&#10;nKjIgbnGMi5EZDjUu4/lEDQ2cST+MHBhSk7l+OrHb2H2HQAA//8DAFBLAwQUAAYACAAAACEAGfTl&#10;UuEAAAAMAQAADwAAAGRycy9kb3ducmV2LnhtbEyPwU7DMBBE70j8g7VIXBC1oSSEEKdCSIAKJwpS&#10;r9vYJBHxOsRukvL1LCc4rvZp5k2xml0nRjuE1pOGi4UCYanypqVaw/vbw3kGIkQkg50nq+FgA6zK&#10;46MCc+MnerXjJtaCQyjkqKGJsc+lDFVjHYaF7y3x78MPDiOfQy3NgBOHu05eKpVKhy1xQ4O9vW9s&#10;9bnZOw1PyfP28QsP32fbdD0aiVP2EmqtT0/mu1sQ0c7xD4ZffVaHkp12fk8miE5DotKUUQ03V9dL&#10;EEykKuMxO0aXicpAloX8P6L8AQAA//8DAFBLAQItABQABgAIAAAAIQC2gziS/gAAAOEBAAATAAAA&#10;AAAAAAAAAAAAAAAAAABbQ29udGVudF9UeXBlc10ueG1sUEsBAi0AFAAGAAgAAAAhADj9If/WAAAA&#10;lAEAAAsAAAAAAAAAAAAAAAAALwEAAF9yZWxzLy5yZWxzUEsBAi0AFAAGAAgAAAAhACmTtHNCAgAA&#10;XgQAAA4AAAAAAAAAAAAAAAAALgIAAGRycy9lMm9Eb2MueG1sUEsBAi0AFAAGAAgAAAAhABn05VLh&#10;AAAADAEAAA8AAAAAAAAAAAAAAAAAnAQAAGRycy9kb3ducmV2LnhtbFBLBQYAAAAABAAEAPMAAACq&#10;BQAAAAA=&#10;">
                <v:textbox style="layout-flow:vertical-ideographic;mso-fit-shape-to-text:t">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margin"/>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9744" behindDoc="0" locked="0" layoutInCell="1" allowOverlap="1" wp14:anchorId="00733C2E" wp14:editId="5FD852A7">
                <wp:simplePos x="0" y="0"/>
                <wp:positionH relativeFrom="margin">
                  <wp:posOffset>1739265</wp:posOffset>
                </wp:positionH>
                <wp:positionV relativeFrom="margin">
                  <wp:posOffset>6015355</wp:posOffset>
                </wp:positionV>
                <wp:extent cx="648970" cy="2562225"/>
                <wp:effectExtent l="0" t="0" r="1778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(責任者</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0733C2E" id="_x0000_s1029" type="#_x0000_t202" style="position:absolute;left:0;text-align:left;margin-left:136.95pt;margin-top:473.65pt;width:51.1pt;height:201.7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RFQwIAAF4EAAAOAAAAZHJzL2Uyb0RvYy54bWysVM2O0zAQviPxDpbvNG1ou9uo6WrpUoS0&#10;C0gL3KeO01g4trHdJnttJcRD8AqIM8+TF2HsdrvlRxwQPjgej+ebmW9mMr1oa0k23DqhVU4HvT4l&#10;XDFdCLXK6bu3iyfnlDgPqgCpFc/pHXf0Yvb40bQxGU91pWXBLUEQ5bLG5LTy3mRJ4ljFa3A9bbhC&#10;ZaltDR5Fu0oKCw2i1zJJ+/1x0mhbGKsZdw5vr/ZKOov4ZcmZf12Wjnsic4qx+bjbuC/DnsymkK0s&#10;mEqwQxjwD1HUIBQ6PUJdgQeytuI3qFowq50ufY/pOtFlKRiPOWA2g/4v2dxWYHjMBclx5kiT+3+w&#10;7NXmjSWiyCkWSkGNJep2n7rt1277vdt9Jt3uS7fbddtvKJM00NUYl6HVrUE73z7TLZY9pu7MtWYf&#10;HFF6XoFa8UtrdVNxKDDcQbBMTkz3OC6ALJsbXaBfWHsdgdrS1oFLZIcgOpbt7lgq3nrC8HI8PJ+c&#10;oYahKh2N0zQdRReQ3Vsb6/wLrmsSDjm12AoRHTbXzodoILt/Epw5LUWxEFJGwa6Wc2nJBrBtFnEd&#10;0H96JhVpcjoZoe+/Q/Tj+hNELTz2vxQ1FuD4CLJA23NVxO70IOT+jCFLdeAxULcn0bfLNlbwaXAQ&#10;OF7q4g6JtXrf7jieeODwHr+UNNjsOXUf12A5JfKlwvJMBsNhmI4oDEdnKQr2VLM81YBilcYZQrD9&#10;ce7jREUOzCWWcSEiww+xHILGJo7EHwYuTMmpHF89/BZmPwAAAP//AwBQSwMEFAAGAAgAAAAhAMuH&#10;sEXjAAAADAEAAA8AAABkcnMvZG93bnJldi54bWxMj0FPg0AQhe8m/ofNmHgxdmmxQJGlMSZqqier&#10;Sa9TdgQiO4vsFlp/vetJj5P35b1vivXRdGKkwbWWFcxnEQjiyuqWawXvbw/XGQjnkTV2lknBiRys&#10;y/OzAnNtJ36lcetrEUrY5aig8b7PpXRVQwbdzPbEIfuwg0EfzqGWesAplJtOLqIokQZbDgsN9nTf&#10;UPW5PRgFT8vn3eMXnr6vdslm1BKn7MXVSl1eHO9uQXg6+j8YfvWDOpTBaW8PrJ3oFCzSeBVQBaub&#10;NAYRiDhN5iD2AY2XUQayLOT/J8ofAAAA//8DAFBLAQItABQABgAIAAAAIQC2gziS/gAAAOEBAAAT&#10;AAAAAAAAAAAAAAAAAAAAAABbQ29udGVudF9UeXBlc10ueG1sUEsBAi0AFAAGAAgAAAAhADj9If/W&#10;AAAAlAEAAAsAAAAAAAAAAAAAAAAALwEAAF9yZWxzLy5yZWxzUEsBAi0AFAAGAAgAAAAhAPKa5EVD&#10;AgAAXgQAAA4AAAAAAAAAAAAAAAAALgIAAGRycy9lMm9Eb2MueG1sUEsBAi0AFAAGAAgAAAAhAMuH&#10;sEXjAAAADAEAAA8AAAAAAAAAAAAAAAAAnQQAAGRycy9kb3ducmV2LnhtbFBLBQYAAAAABAAEAPMA&#10;AACtBQAAAAA=&#10;">
                <v:textbox style="layout-flow:vertical-ideographic;mso-fit-shape-to-text:t">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(責任者</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margin"/>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7696" behindDoc="0" locked="0" layoutInCell="1" allowOverlap="1" wp14:anchorId="472B0B94" wp14:editId="5967F67E">
                <wp:simplePos x="0" y="0"/>
                <wp:positionH relativeFrom="margin">
                  <wp:posOffset>276225</wp:posOffset>
                </wp:positionH>
                <wp:positionV relativeFrom="margin">
                  <wp:posOffset>6015355</wp:posOffset>
                </wp:positionV>
                <wp:extent cx="648970" cy="2562225"/>
                <wp:effectExtent l="0" t="0" r="1778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602762" w:rsidP="00602762">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72B0B94" id="_x0000_s1030" type="#_x0000_t202" style="position:absolute;left:0;text-align:left;margin-left:21.75pt;margin-top:473.65pt;width:51.1pt;height:201.7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ryRAIAAF4EAAAOAAAAZHJzL2Uyb0RvYy54bWysVM2O0zAQviPxDpbvNG3U7rZR09XSpQhp&#10;+ZEWuE8dp7FwbGN7m+y1lRAPwSsgzjxPXoSx0+2WH3FA+OB4PJ5vZr6ZyfyirSXZcuuEVjkdDYaU&#10;cMV0IdQmp+/erp5MKXEeVAFSK57TO+7oxeLxo3ljMp7qSsuCW4IgymWNyWnlvcmSxLGK1+AG2nCF&#10;ylLbGjyKdpMUFhpEr2WSDodnSaNtYaxm3Dm8veqVdBHxy5Iz/7osHfdE5hRj83G3cV+HPVnMIdtY&#10;MJVghzDgH6KoQSh0eoS6Ag/k1orfoGrBrHa69AOm60SXpWA85oDZjIa/ZHNTgeExFyTHmSNN7v/B&#10;slfbN5aIIqfnlCiosUTd/lO3+9rtvnf7z6Tbf+n2+273DWWSBroa4zK0ujFo59unusWyx9Sdudbs&#10;gyNKLytQG35prW4qDgWGOwqWyYlpj+MCyLp5qQv0C7deR6C2tHXgEtkhiI5luzuWireeMLw8G09n&#10;56hhqEonZ2maTqILyO6tjXX+Odc1CYecWmyFiA7ba+dDNJDdPwnOnJaiWAkpo2A366W0ZAvYNqu4&#10;Dug/PZOKNDmdTdD33yGGcf0JohYe+1+KOqfT4yPIAm3PVBG704OQ/RlDlurAY6CuJ9G36zZWcBwc&#10;BI7XurhDYq3u2x3HEw8c3uOXkgabPafu4y1YTol8obA8s9F4HKYjCuPJeYqCPdWsTzWgWKVxhhCs&#10;Py59nKjIgbnEMq5EZPghlkPQ2MSR+MPAhSk5leOrh9/C4gcAAAD//wMAUEsDBBQABgAIAAAAIQDT&#10;H1rP4QAAAAsBAAAPAAAAZHJzL2Rvd25yZXYueG1sTI/BToNAEIbvJr7DZky8GLso0CKyNMZEjXqy&#10;mvQ6ZUcgsrPIboH69G5PepvJfPnn+4v1bDox0uBaywquFhEI4srqlmsFH+8PlxkI55E1dpZJwYEc&#10;rMvTkwJzbSd+o3HjaxFC2OWooPG+z6V0VUMG3cL2xOH2aQeDPqxDLfWAUwg3nbyOoqU02HL40GBP&#10;9w1VX5u9UfCUvmwfv/Hwc7FdPo9a4pS9ulqp87P57haEp9n/wXDUD+pQBqed3bN2olOQxGkgFdwk&#10;qxjEEUjSFYhdGOI0ykCWhfzfofwFAAD//wMAUEsBAi0AFAAGAAgAAAAhALaDOJL+AAAA4QEAABMA&#10;AAAAAAAAAAAAAAAAAAAAAFtDb250ZW50X1R5cGVzXS54bWxQSwECLQAUAAYACAAAACEAOP0h/9YA&#10;AACUAQAACwAAAAAAAAAAAAAAAAAvAQAAX3JlbHMvLnJlbHNQSwECLQAUAAYACAAAACEAjkg68kQC&#10;AABeBAAADgAAAAAAAAAAAAAAAAAuAgAAZHJzL2Uyb0RvYy54bWxQSwECLQAUAAYACAAAACEA0x9a&#10;z+EAAAALAQAADwAAAAAAAAAAAAAAAACeBAAAZHJzL2Rvd25yZXYueG1sUEsFBgAAAAAEAAQA8wAA&#10;AKwFAAAAAA==&#10;">
                <v:textbox style="layout-flow:vertical-ideographic;mso-fit-shape-to-text:t">
                  <w:txbxContent>
                    <w:p w:rsidR="00602762" w:rsidRPr="00BE37A7" w:rsidRDefault="00602762" w:rsidP="00602762">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v:textbox>
                <w10:wrap anchorx="margin" anchory="margin"/>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bookmarkStart w:id="0" w:name="_GoBack"/>
      <w:bookmarkEnd w:id="0"/>
    </w:p>
    <w:p w:rsidR="00602762" w:rsidRDefault="00602762" w:rsidP="00BE37A7">
      <w:pPr>
        <w:rPr>
          <w:rFonts w:ascii="ＭＳ ゴシック" w:eastAsia="ＭＳ ゴシック" w:hAnsi="ＭＳ ゴシック"/>
          <w:sz w:val="24"/>
          <w:szCs w:val="24"/>
        </w:rPr>
      </w:pPr>
    </w:p>
    <w:p w:rsidR="00602762" w:rsidRDefault="00D067A9"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0528" behindDoc="0" locked="0" layoutInCell="1" allowOverlap="1" wp14:anchorId="73576083" wp14:editId="7A1E7A99">
                <wp:simplePos x="0" y="0"/>
                <wp:positionH relativeFrom="margin">
                  <wp:posOffset>1748790</wp:posOffset>
                </wp:positionH>
                <wp:positionV relativeFrom="page">
                  <wp:posOffset>3505200</wp:posOffset>
                </wp:positionV>
                <wp:extent cx="3952875" cy="10096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09650"/>
                        </a:xfrm>
                        <a:prstGeom prst="rect">
                          <a:avLst/>
                        </a:prstGeom>
                        <a:solidFill>
                          <a:srgbClr val="FFFFFF"/>
                        </a:solidFill>
                        <a:ln w="9525">
                          <a:solidFill>
                            <a:srgbClr val="000000"/>
                          </a:solidFill>
                          <a:miter lim="800000"/>
                          <a:headEnd/>
                          <a:tailEnd/>
                        </a:ln>
                      </wps:spPr>
                      <wps:txbx>
                        <w:txbxContent>
                          <w:p w:rsidR="00D067A9" w:rsidRPr="00D067A9" w:rsidRDefault="00D067A9" w:rsidP="00BE37A7">
                            <w:pPr>
                              <w:jc w:val="left"/>
                              <w:rPr>
                                <w:rFonts w:ascii="ＭＳ ゴシック" w:eastAsia="ＭＳ ゴシック" w:hAnsi="ＭＳ ゴシック"/>
                                <w:color w:val="FF0000"/>
                                <w:sz w:val="24"/>
                                <w:szCs w:val="52"/>
                              </w:rPr>
                            </w:pPr>
                            <w:r w:rsidRPr="00D067A9">
                              <w:rPr>
                                <w:rFonts w:ascii="ＭＳ ゴシック" w:eastAsia="ＭＳ ゴシック" w:hAnsi="ＭＳ ゴシック" w:hint="eastAsia"/>
                                <w:color w:val="FF0000"/>
                                <w:sz w:val="24"/>
                                <w:szCs w:val="52"/>
                              </w:rPr>
                              <w:t>(</w:t>
                            </w:r>
                            <w:r w:rsidR="00BE37A7" w:rsidRPr="00D067A9">
                              <w:rPr>
                                <w:rFonts w:ascii="ＭＳ ゴシック" w:eastAsia="ＭＳ ゴシック" w:hAnsi="ＭＳ ゴシック" w:hint="eastAsia"/>
                                <w:color w:val="FF0000"/>
                                <w:sz w:val="24"/>
                                <w:szCs w:val="52"/>
                              </w:rPr>
                              <w:t>責任者</w:t>
                            </w:r>
                            <w:r w:rsidR="00BE37A7"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76083" id="テキスト ボックス 3" o:spid="_x0000_s1031" type="#_x0000_t202" style="position:absolute;left:0;text-align:left;margin-left:137.7pt;margin-top:276pt;width:311.25pt;height:7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75IRgIAAF0EAAAOAAAAZHJzL2Uyb0RvYy54bWysVM2O0zAQviPxDpbvNOnfbhs1XS1dipB2&#10;AWnhAVzHaSwcT7DdJsuxlRAPwSsgzjxPXoSx05ZqgQsiB8vj8Xye+b6ZzK6aUpGtMFaCTmm/F1Mi&#10;NIdM6nVK379bPptQYh3TGVOgRUofhKVX86dPZnWViAEUoDJhCIJom9RVSgvnqiSKLC9EyWwPKqHR&#10;mYMpmUPTrKPMsBrRSxUN4vgiqsFklQEurMXTm85J5wE/zwV3b/LcCkdUSjE3F1YT1pVfo/mMJWvD&#10;qkLyQxrsH7IomdT46AnqhjlGNkb+BlVKbsBC7nocygjyXHIRasBq+vGjau4LVolQC5JjqxNN9v/B&#10;8tfbt4bILKVDSjQrUaJ2/7ndfWt3P9r9F9Luv7b7fbv7jjYZerrqyiYYdV9hnGueQ4Oyh9JtdQv8&#10;gyUaFgXTa3FtDNSFYBmm2/eR0Vloh2M9yKq+gwzfZRsHAajJTem5RHYIoqNsDyepROMIx8PhdDyY&#10;XI4p4ejrx/H0YhzEjFhyDK+MdS8FlMRvUmqwFwI8295a59NhyfGKf82CktlSKhUMs14tlCFbhn2z&#10;DF+o4NE1pUmdUkxl3DHwV4g4fH+CKKXDAVCyTOnkdIklnrcXOgvt6ZhU3R5TVvpApOeuY9E1qyZI&#10;OD7qs4LsAZk10PU7ziduCjCfKKmx11NqP26YEZSoVxrVmfZHIz8cwRiNLwdomHPP6tzDNEeolDpK&#10;uu3ChYHyvGm4RhVzGfj1cneZHFLGHg60H+bND8m5HW79+ivMfwIAAP//AwBQSwMEFAAGAAgAAAAh&#10;AFjZ9I/iAAAACwEAAA8AAABkcnMvZG93bnJldi54bWxMj8tOwzAQRfdI/IM1SGxQ6yQ0zYNMKoQE&#10;ojtoEWzd2E0i4nGw3TT8PWYFy9Ec3XtutZn1wCZlXW8IIV5GwBQ1RvbUIrztHxc5MOcFSTEYUgjf&#10;ysGmvryoRCnNmV7VtPMtCyHkSoHQeT+WnLumU1q4pRkVhd/RWC18OG3LpRXnEK4HnkTRmmvRU2jo&#10;xKgeOtV87k4aIV89Tx9ue/vy3qyPQ+FvsunpyyJeX833d8C8mv0fDL/6QR3q4HQwJ5KODQhJlq4C&#10;ipCmSRgViLzICmAHhCyOI+B1xf9vqH8AAAD//wMAUEsBAi0AFAAGAAgAAAAhALaDOJL+AAAA4QEA&#10;ABMAAAAAAAAAAAAAAAAAAAAAAFtDb250ZW50X1R5cGVzXS54bWxQSwECLQAUAAYACAAAACEAOP0h&#10;/9YAAACUAQAACwAAAAAAAAAAAAAAAAAvAQAAX3JlbHMvLnJlbHNQSwECLQAUAAYACAAAACEAe9u+&#10;SEYCAABdBAAADgAAAAAAAAAAAAAAAAAuAgAAZHJzL2Uyb0RvYy54bWxQSwECLQAUAAYACAAAACEA&#10;WNn0j+IAAAALAQAADwAAAAAAAAAAAAAAAACgBAAAZHJzL2Rvd25yZXYueG1sUEsFBgAAAAAEAAQA&#10;8wAAAK8FAAAAAA==&#10;">
                <v:textbox>
                  <w:txbxContent>
                    <w:p w:rsidR="00D067A9" w:rsidRPr="00D067A9" w:rsidRDefault="00D067A9" w:rsidP="00BE37A7">
                      <w:pPr>
                        <w:jc w:val="left"/>
                        <w:rPr>
                          <w:rFonts w:ascii="ＭＳ ゴシック" w:eastAsia="ＭＳ ゴシック" w:hAnsi="ＭＳ ゴシック"/>
                          <w:color w:val="FF0000"/>
                          <w:sz w:val="24"/>
                          <w:szCs w:val="52"/>
                        </w:rPr>
                      </w:pPr>
                      <w:r w:rsidRPr="00D067A9">
                        <w:rPr>
                          <w:rFonts w:ascii="ＭＳ ゴシック" w:eastAsia="ＭＳ ゴシック" w:hAnsi="ＭＳ ゴシック" w:hint="eastAsia"/>
                          <w:color w:val="FF0000"/>
                          <w:sz w:val="24"/>
                          <w:szCs w:val="52"/>
                        </w:rPr>
                        <w:t>(</w:t>
                      </w:r>
                      <w:r w:rsidR="00BE37A7" w:rsidRPr="00D067A9">
                        <w:rPr>
                          <w:rFonts w:ascii="ＭＳ ゴシック" w:eastAsia="ＭＳ ゴシック" w:hAnsi="ＭＳ ゴシック" w:hint="eastAsia"/>
                          <w:color w:val="FF0000"/>
                          <w:sz w:val="24"/>
                          <w:szCs w:val="52"/>
                        </w:rPr>
                        <w:t>責任者</w:t>
                      </w:r>
                      <w:r w:rsidR="00BE37A7"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txbxContent>
                </v:textbox>
                <w10:wrap anchorx="margin" anchory="page"/>
              </v:shape>
            </w:pict>
          </mc:Fallback>
        </mc:AlternateContent>
      </w:r>
    </w:p>
    <w:p w:rsidR="00602762" w:rsidRDefault="00D067A9" w:rsidP="00BE37A7">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1B29CC94" wp14:editId="2D9A0722">
                <wp:simplePos x="0" y="0"/>
                <wp:positionH relativeFrom="column">
                  <wp:posOffset>1043940</wp:posOffset>
                </wp:positionH>
                <wp:positionV relativeFrom="page">
                  <wp:posOffset>3733800</wp:posOffset>
                </wp:positionV>
                <wp:extent cx="628650" cy="6000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351FBF" id="右矢印 5" o:spid="_x0000_s1026" type="#_x0000_t13" style="position:absolute;left:0;text-align:left;margin-left:82.2pt;margin-top:294pt;width:49.5pt;height:47.25pt;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KyqgIAAIkFAAAOAAAAZHJzL2Uyb0RvYy54bWysVF1qGzEQfi/0DkLvza5N7KQm62ASUgoh&#10;CXVKnhWt5BVoNaoke+3eofQIhZ6g0DOFXqMj7Y9NGvpQ+rKr0cx8M/NpZs7Ot7UmG+G8AlPQ0VFO&#10;iTAcSmVWBf14f/XmlBIfmCmZBiMKuhOens9fvzpr7EyMoQJdCkcQxPhZYwtahWBnWeZ5JWrmj8AK&#10;g0oJrmYBRbfKSscaRK91Ns7zadaAK60DLrzH28tWSecJX0rBw62UXgSiC4q5hfR16fsYv9n8jM1W&#10;jtlK8S4N9g9Z1EwZDDpAXbLAyNqpP6BqxR14kOGIQ52BlIqLVANWM8qfVbOsmBWpFiTH24Em//9g&#10;+c3mzhFVFnRCiWE1PtHT15+/vn1/+vKDTCI9jfUztFraO9dJHo+x1q10dfxjFWSbKN0NlIptIBwv&#10;p+PT6QSJ56ia5nl+kjCzvbN1PrwTUJN4KKhTqyosnIMm0ck21z5gWHToDWNEA1dK6/R22sQLD1qV&#10;8S4JsXnEhXZkw/DZw3YU60CIAyuUomcWq2vrSaew0yJCaPNBSKQFKxinRFJD7jEZ58KEUauqWCna&#10;UBOsMPVUDNZnkUInwIgsMckBuwPoLVuQHrvNubOPriL18+Cc/y2x1nnwSJHBhMG5VgbcSwAaq+oi&#10;t/Y9SS01kaVHKHfYNA7aafKWXyl8vGvmwx1zOD743rgSwi1+pIamoNCdKKnAfX7pPtpjV6OWkgbH&#10;saD+05o5QYl+b7Df346Oj+P8JuF4cjJGwR1qHg81Zl1fAD79CJeP5ekY7YPuj9JB/YCbYxGjoooZ&#10;jrELyoPrhYvQrgncPVwsFskMZ9aycG2WlkfwyGpsy/vtA3O26+CArX8D/eiy2bMWbm2jp4HFOoBU&#10;qb/3vHZ847ynxul2U1woh3Ky2m/Q+W8AAAD//wMAUEsDBBQABgAIAAAAIQAemm4V3gAAAAsBAAAP&#10;AAAAZHJzL2Rvd25yZXYueG1sTI/BTsMwEETvSP0Haytxow6hjUyIU1WVENwQAQmObrxNIuJ1FLtp&#10;+vcsJ3qc2afZmWI7u15MOIbOk4b7VQICqfa2o0bD58fznQIRoiFrek+o4YIBtuXipjC59Wd6x6mK&#10;jeAQCrnR0MY45FKGukVnwsoPSHw7+tGZyHJspB3NmcNdL9MkyaQzHfGH1gy4b7H+qU5OwxdNdDk+&#10;Jk2l3oJy0/D94vyr1rfLefcEIuIc/2H4q8/VoeROB38iG0TPOluvGdWwUYpHMZFmD+wcNGQq3YAs&#10;C3m9ofwFAAD//wMAUEsBAi0AFAAGAAgAAAAhALaDOJL+AAAA4QEAABMAAAAAAAAAAAAAAAAAAAAA&#10;AFtDb250ZW50X1R5cGVzXS54bWxQSwECLQAUAAYACAAAACEAOP0h/9YAAACUAQAACwAAAAAAAAAA&#10;AAAAAAAvAQAAX3JlbHMvLnJlbHNQSwECLQAUAAYACAAAACEA+KqSsqoCAACJBQAADgAAAAAAAAAA&#10;AAAAAAAuAgAAZHJzL2Uyb0RvYy54bWxQSwECLQAUAAYACAAAACEAHppuFd4AAAALAQAADwAAAAAA&#10;AAAAAAAAAAAEBQAAZHJzL2Rvd25yZXYueG1sUEsFBgAAAAAEAAQA8wAAAA8GAAAAAA==&#10;" adj="11291" filled="f" strokecolor="black [3213]" strokeweight="1pt">
                <w10:wrap anchory="page"/>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D067A9"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2576" behindDoc="0" locked="0" layoutInCell="1" allowOverlap="1" wp14:anchorId="1905307D" wp14:editId="7721E208">
                <wp:simplePos x="0" y="0"/>
                <wp:positionH relativeFrom="margin">
                  <wp:posOffset>1767840</wp:posOffset>
                </wp:positionH>
                <wp:positionV relativeFrom="page">
                  <wp:posOffset>5105400</wp:posOffset>
                </wp:positionV>
                <wp:extent cx="3952875" cy="10096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09650"/>
                        </a:xfrm>
                        <a:prstGeom prst="rect">
                          <a:avLst/>
                        </a:prstGeom>
                        <a:solidFill>
                          <a:srgbClr val="FFFFFF"/>
                        </a:solidFill>
                        <a:ln w="9525">
                          <a:solidFill>
                            <a:srgbClr val="000000"/>
                          </a:solidFill>
                          <a:miter lim="800000"/>
                          <a:headEnd/>
                          <a:tailEnd/>
                        </a:ln>
                      </wps:spPr>
                      <wps:txbx>
                        <w:txbxContent>
                          <w:p w:rsidR="00BE37A7" w:rsidRDefault="00D067A9" w:rsidP="00BE37A7">
                            <w:pPr>
                              <w:jc w:val="left"/>
                              <w:rPr>
                                <w:rFonts w:ascii="ＭＳ ゴシック" w:eastAsia="ＭＳ ゴシック" w:hAnsi="ＭＳ ゴシック"/>
                                <w:sz w:val="48"/>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5307D" id="テキスト ボックス 4" o:spid="_x0000_s1032" type="#_x0000_t202" style="position:absolute;left:0;text-align:left;margin-left:139.2pt;margin-top:402pt;width:311.25pt;height:7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LORgIAAF0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IhJZqVKFF7+Nzuv7X7H+3hC2kPX9vDod1/R5sMPV11ZROMuq8wzjXPoEHZQ+m2ugP+&#10;wRINi4LptbgxBupCsAzT7fvI6CK0w7EeZFW/ggzfZRsHAajJTem5RHYIoqNsu7NUonGE4+HT6Wgw&#10;uRpRwtHXj+PpeBTEjFhyCq+MdS8ElMRvUmqwFwI8295Z59NhyemKf82CktlSKhUMs14tlCFbhn2z&#10;DF+o4ME1pUmdUkxl1DHwV4g4fH+CKKXDAVCyTOnkfIklnrfnOgvt6ZhU3R5TVvpIpOeuY9E1qyZI&#10;OD7ps4Jsh8wa6Pod5xM3BZhPlNTY6ym1HzfMCErUS43qTPvDoR+OYAxHVwM0zKVndelhmiNUSh0l&#10;3XbhwkB53jTcoIq5DPx6ubtMjiljDwfaj/Pmh+TSDrd+/RXmPwEAAP//AwBQSwMEFAAGAAgAAAAh&#10;AJZNhMTgAAAACwEAAA8AAABkcnMvZG93bnJldi54bWxMj8FOwzAMhu9IvENkJC6IJWxV15amE0IC&#10;wW0MBNesydqKxClJ1pW3x5zgZsu/Pn9/vZmdZZMJcfAo4WYhgBlsvR6wk/D2+nBdAItJoVbWo5Hw&#10;bSJsmvOzWlXan/DFTLvUMYJgrJSEPqWx4jy2vXEqLvxokG4HH5xKtIaO66BOBHeWL4XIuVMD0ode&#10;jea+N+3n7ugkFNnT9BGfV9v3Nj/YMl2tp8evIOXlxXx3CyyZOf2F4Vef1KEhp70/oo7MSliui4yi&#10;BBMZlaJEKUQJbE9DvhLAm5r/79D8AAAA//8DAFBLAQItABQABgAIAAAAIQC2gziS/gAAAOEBAAAT&#10;AAAAAAAAAAAAAAAAAAAAAABbQ29udGVudF9UeXBlc10ueG1sUEsBAi0AFAAGAAgAAAAhADj9If/W&#10;AAAAlAEAAAsAAAAAAAAAAAAAAAAALwEAAF9yZWxzLy5yZWxzUEsBAi0AFAAGAAgAAAAhAPBNYs5G&#10;AgAAXQQAAA4AAAAAAAAAAAAAAAAALgIAAGRycy9lMm9Eb2MueG1sUEsBAi0AFAAGAAgAAAAhAJZN&#10;hMTgAAAACwEAAA8AAAAAAAAAAAAAAAAAoAQAAGRycy9kb3ducmV2LnhtbFBLBQYAAAAABAAEAPMA&#10;AACtBQAAAAA=&#10;">
                <v:textbox>
                  <w:txbxContent>
                    <w:p w:rsidR="00BE37A7" w:rsidRDefault="00D067A9" w:rsidP="00BE37A7">
                      <w:pPr>
                        <w:jc w:val="left"/>
                        <w:rPr>
                          <w:rFonts w:ascii="ＭＳ ゴシック" w:eastAsia="ＭＳ ゴシック" w:hAnsi="ＭＳ ゴシック"/>
                          <w:sz w:val="48"/>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page"/>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Pr="00D067A9" w:rsidRDefault="00602762" w:rsidP="00B41FEF">
      <w:pPr>
        <w:shd w:val="clear" w:color="auto" w:fill="0070C0"/>
        <w:rPr>
          <w:rFonts w:ascii="ＭＳ ゴシック" w:eastAsia="ＭＳ ゴシック" w:hAnsi="ＭＳ ゴシック"/>
          <w:color w:val="FFFFFF" w:themeColor="background1"/>
          <w:sz w:val="24"/>
          <w:szCs w:val="24"/>
        </w:rPr>
      </w:pPr>
      <w:r w:rsidRPr="002A6E89">
        <w:rPr>
          <w:rFonts w:ascii="ＭＳ ゴシック" w:eastAsia="ＭＳ ゴシック" w:hAnsi="ＭＳ ゴシック" w:hint="eastAsia"/>
          <w:color w:val="FFFFFF" w:themeColor="background1"/>
          <w:sz w:val="36"/>
          <w:szCs w:val="24"/>
        </w:rPr>
        <w:t>特定症状以外の異常が確認された場合</w:t>
      </w:r>
    </w:p>
    <w:p w:rsidR="00BE37A7" w:rsidRPr="00BE37A7" w:rsidRDefault="00BE1113"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83840" behindDoc="0" locked="0" layoutInCell="1" allowOverlap="1" wp14:anchorId="001EDDF3" wp14:editId="3B355718">
                <wp:simplePos x="0" y="0"/>
                <wp:positionH relativeFrom="margin">
                  <wp:posOffset>4629149</wp:posOffset>
                </wp:positionH>
                <wp:positionV relativeFrom="margin">
                  <wp:posOffset>6019800</wp:posOffset>
                </wp:positionV>
                <wp:extent cx="1095375" cy="25622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62225"/>
                        </a:xfrm>
                        <a:prstGeom prst="rect">
                          <a:avLst/>
                        </a:prstGeom>
                        <a:solidFill>
                          <a:srgbClr val="FFFFFF"/>
                        </a:solidFill>
                        <a:ln w="9525">
                          <a:solidFill>
                            <a:srgbClr val="000000"/>
                          </a:solidFill>
                          <a:miter lim="800000"/>
                          <a:headEnd/>
                          <a:tailEnd/>
                        </a:ln>
                      </wps:spPr>
                      <wps:txbx>
                        <w:txbxContent>
                          <w:p w:rsidR="00602762" w:rsidRPr="00BE37A7" w:rsidRDefault="00602762" w:rsidP="00602762">
                            <w:pPr>
                              <w:jc w:val="left"/>
                              <w:rPr>
                                <w:rFonts w:ascii="ＭＳ ゴシック" w:eastAsia="ＭＳ ゴシック" w:hAnsi="ＭＳ ゴシック"/>
                                <w:sz w:val="52"/>
                                <w:szCs w:val="52"/>
                              </w:rPr>
                            </w:pPr>
                            <w:r>
                              <w:rPr>
                                <w:rFonts w:ascii="ＭＳ ゴシック" w:eastAsia="ＭＳ ゴシック" w:hAnsi="ＭＳ ゴシック" w:hint="eastAsia"/>
                                <w:sz w:val="52"/>
                                <w:szCs w:val="52"/>
                              </w:rPr>
                              <w:t>岩手県</w:t>
                            </w:r>
                            <w:r>
                              <w:rPr>
                                <w:rFonts w:ascii="ＭＳ ゴシック" w:eastAsia="ＭＳ ゴシック" w:hAnsi="ＭＳ ゴシック"/>
                                <w:sz w:val="52"/>
                                <w:szCs w:val="52"/>
                              </w:rPr>
                              <w:t>中央家畜保健衛生所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EDDF3" id="_x0000_s1033" type="#_x0000_t202" style="position:absolute;left:0;text-align:left;margin-left:364.5pt;margin-top:474pt;width:86.25pt;height:201.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URQIAAGAEAAAOAAAAZHJzL2Uyb0RvYy54bWysVM1u2zAMvg/YOwi6L068pmmNOkXXLsOA&#10;dhvQbXdGlmNhsuhJSuxeE2DYQ+wVhp33PH6RUUqaZj/YYZgPsmiSH8mPpM/Ou1qzlbROocn5aDDk&#10;TBqBhTKLnL97O3tywpnzYArQaGTO76Tj59PHj87aJpMpVqgLaRmBGJe1Tc4r75ssSZyoZA1ugI00&#10;pCzR1uBJtIuksNASeq2TdDg8Tlq0RWNRSOfo69VWyacRvyyl8K/L0knPdM4pNx9PG895OJPpGWQL&#10;C02lxC4N+IcsalCGgu6hrsADW1r1G1SthEWHpR8IrBMsSyVkrIGqGQ1/qea2gkbGWogc1+xpcv8P&#10;VrxavbFMFdQ7osdATT3qN5/69dd+/b3ffGb95ku/2fTrbySzNPDVNi4jt9uGHH33DDvyjbW75hrF&#10;B8cMXlZgFvLCWmwrCQXlOwqeyYHrFscFkHl7gwXFhaXHCNSVtg5kEj2M0Cmxu32vZOeZCCGHp+On&#10;kzFngnTp+DhN03GMAdm9e2OdfyGxZuGSc0vDEOFhde18SAeye5MQzaFWxUxpHQW7mF9qy1ZAgzOL&#10;zw79JzNtWJvz0zHF/jvEMD5/gqiVpw3Qqs75yd4IssDbc1PE+fSg9PZOKWuzIzJwt2XRd/Mu9nAS&#10;AgSS51jcEbMWtwNPC0oXCe/pzVlL455z93EJVnKmXxrqz+no6CjsRxSOxpOUBHuomR9qwIgKaYsI&#10;bHu99HGnAgcGL6iPpYoMP+SyS5rGOBK/W7mwJ4dytHr4MUx/AAAA//8DAFBLAwQUAAYACAAAACEA&#10;OPJe4uAAAAAMAQAADwAAAGRycy9kb3ducmV2LnhtbEyPzU7DMBCE70i8g7VIXBB1WmjzQ5wKofZI&#10;RVu4u/GSRMTrKHZT8/YsJ7jNaD/NzpTraHsx4eg7RwrmswQEUu1MR42C9+P2PgPhgyaje0eo4Bs9&#10;rKvrq1IXxl1oj9MhNIJDyBdaQRvCUEjp6xat9jM3IPHt041WB7ZjI82oLxxue7lIkpW0uiP+0OoB&#10;X1qsvw5nqyCujnev6T6km2w3xZ3U283b+KHU7U18fgIRMIY/GH7rc3WouNPJncl40StIFzlvCQry&#10;x4wFE3kyX4I4MfqwZCWrUv4fUf0AAAD//wMAUEsBAi0AFAAGAAgAAAAhALaDOJL+AAAA4QEAABMA&#10;AAAAAAAAAAAAAAAAAAAAAFtDb250ZW50X1R5cGVzXS54bWxQSwECLQAUAAYACAAAACEAOP0h/9YA&#10;AACUAQAACwAAAAAAAAAAAAAAAAAvAQAAX3JlbHMvLnJlbHNQSwECLQAUAAYACAAAACEAevhg1EUC&#10;AABgBAAADgAAAAAAAAAAAAAAAAAuAgAAZHJzL2Uyb0RvYy54bWxQSwECLQAUAAYACAAAACEAOPJe&#10;4uAAAAAMAQAADwAAAAAAAAAAAAAAAACfBAAAZHJzL2Rvd25yZXYueG1sUEsFBgAAAAAEAAQA8wAA&#10;AKwFAAAAAA==&#10;">
                <v:textbox style="layout-flow:vertical-ideographic">
                  <w:txbxContent>
                    <w:p w:rsidR="00602762" w:rsidRPr="00BE37A7" w:rsidRDefault="00602762" w:rsidP="00602762">
                      <w:pPr>
                        <w:jc w:val="left"/>
                        <w:rPr>
                          <w:rFonts w:ascii="ＭＳ ゴシック" w:eastAsia="ＭＳ ゴシック" w:hAnsi="ＭＳ ゴシック"/>
                          <w:sz w:val="52"/>
                          <w:szCs w:val="52"/>
                        </w:rPr>
                      </w:pPr>
                      <w:r>
                        <w:rPr>
                          <w:rFonts w:ascii="ＭＳ ゴシック" w:eastAsia="ＭＳ ゴシック" w:hAnsi="ＭＳ ゴシック" w:hint="eastAsia"/>
                          <w:sz w:val="52"/>
                          <w:szCs w:val="52"/>
                        </w:rPr>
                        <w:t>岩手県</w:t>
                      </w:r>
                      <w:r>
                        <w:rPr>
                          <w:rFonts w:ascii="ＭＳ ゴシック" w:eastAsia="ＭＳ ゴシック" w:hAnsi="ＭＳ ゴシック"/>
                          <w:sz w:val="52"/>
                          <w:szCs w:val="52"/>
                        </w:rPr>
                        <w:t>中央家畜保健衛生所</w:t>
                      </w:r>
                    </w:p>
                  </w:txbxContent>
                </v:textbox>
                <w10:wrap anchorx="margin" anchory="margin"/>
              </v:shape>
            </w:pict>
          </mc:Fallback>
        </mc:AlternateContent>
      </w:r>
      <w:r w:rsidR="00D067A9">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247C796E" wp14:editId="564B44F4">
                <wp:simplePos x="0" y="0"/>
                <wp:positionH relativeFrom="column">
                  <wp:posOffset>3943350</wp:posOffset>
                </wp:positionH>
                <wp:positionV relativeFrom="page">
                  <wp:posOffset>7781925</wp:posOffset>
                </wp:positionV>
                <wp:extent cx="628650" cy="6000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E1045" id="右矢印 14" o:spid="_x0000_s1026" type="#_x0000_t13" style="position:absolute;left:0;text-align:left;margin-left:310.5pt;margin-top:612.75pt;width:49.5pt;height:47.25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H6qQIAAIsFAAAOAAAAZHJzL2Uyb0RvYy54bWysVFFu2zAM/R+wOwj6X+0ESboZdYqgRYcB&#10;RVusHfqtylIsQBY1SYmT3WHYEQbsBAN2pmLXGCU7TtYV+xj2Y4si+Ug+kTw53TSarIXzCkxJR0c5&#10;JcJwqJRZlvTD3cWr15T4wEzFNBhR0q3w9HT+8sVJawsxhhp0JRxBEOOL1pa0DsEWWeZ5LRrmj8AK&#10;g0oJrmEBRbfMKsdaRG90Ns7zWdaCq6wDLrzH2/NOSecJX0rBw7WUXgSiS4q5hfR16fsQv9n8hBVL&#10;x2yteJ8G+4csGqYMBh2gzllgZOXUH1CN4g48yHDEoclASsVFqgGrGeVPqrmtmRWpFiTH24Em//9g&#10;+dX6xhFV4dtNKDGswTd6/PLj59dvj5+/E7xDglrrC7S7tTeulzweY7Ub6Zr4xzrIJpG6HUgVm0A4&#10;Xs7Gr2dTpJ6japbn+fE0YmZ7Z+t8eCugIfFQUqeWdVg4B20ilK0vfegcdoYxooELpTXes0Kb+PWg&#10;VRXvkhDbR5xpR9YMHz5sRn3MAyvMIHpmsbqunnQKWy061PdCIjFYwTglklpyj8k4FyaMOlXNKtGF&#10;mmKFqasQfvBI5WqDgBFZYpIDdg/we7477K7s3j66itTRg3P+t8Q658EjRQYTBudGGXDPAWisqo/c&#10;2e9I6qiJLD1AtcW2cdDNk7f8QuHjXTIfbpjDAcL3xqUQrvEjNbQlhf5ESQ3u03P30R77GrWUtDiQ&#10;JfUfV8wJSvQ7gx3/ZjSZxAlOwmR6PEbBHWoeDjVm1ZwBPv0I14/l6Rjtg94dpYPmHnfHIkZFFTMc&#10;Y5eUB7cTzkK3KHD7cLFYJDOcWsvCpbm1PIJHVmNb3m3umbN9Bwds/SvYDS8rnrRwZxs9DSxWAaRK&#10;/b3ntecbJz41Tr+d4ko5lJPVfofOfwEAAP//AwBQSwMEFAAGAAgAAAAhAAeM2RzdAAAADQEAAA8A&#10;AABkcnMvZG93bnJldi54bWxMT01Lw0AQvQv+h2UEb3bTSGuaZlNEEL2JUdDjNDtNgtnZkN2m6b93&#10;etLbvHmP91HsZtericbQeTawXCSgiGtvO24MfH4832WgQkS22HsmA2cKsCuvrwrMrT/xO01VbJSY&#10;cMjRQBvjkGsd6pYchoUfiIU7+NFhFDg22o54EnPX6zRJ1tphx5LQ4kBPLdU/1dEZ+OKJz4dN0lTZ&#10;W8jcNHy/OP9qzO3N/LgFFWmOf2K41JfqUEqnvT+yDao3sE6XsiUKkaarFSiRPEgiqL287i+XLgv9&#10;f0X5CwAA//8DAFBLAQItABQABgAIAAAAIQC2gziS/gAAAOEBAAATAAAAAAAAAAAAAAAAAAAAAABb&#10;Q29udGVudF9UeXBlc10ueG1sUEsBAi0AFAAGAAgAAAAhADj9If/WAAAAlAEAAAsAAAAAAAAAAAAA&#10;AAAALwEAAF9yZWxzLy5yZWxzUEsBAi0AFAAGAAgAAAAhAAAqQfqpAgAAiwUAAA4AAAAAAAAAAAAA&#10;AAAALgIAAGRycy9lMm9Eb2MueG1sUEsBAi0AFAAGAAgAAAAhAAeM2RzdAAAADQEAAA8AAAAAAAAA&#10;AAAAAAAAAwUAAGRycy9kb3ducmV2LnhtbFBLBQYAAAAABAAEAPMAAAANBgAAAAA=&#10;" adj="11291" filled="f" strokecolor="black [3213]" strokeweight="1pt">
                <w10:wrap anchory="page"/>
              </v:shape>
            </w:pict>
          </mc:Fallback>
        </mc:AlternateContent>
      </w:r>
    </w:p>
    <w:sectPr w:rsidR="00BE37A7" w:rsidRPr="00BE37A7" w:rsidSect="002A3AF3">
      <w:footerReference w:type="default" r:id="rId10"/>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2D" w:rsidRDefault="00BE5D2D" w:rsidP="002A3AF3">
      <w:r>
        <w:separator/>
      </w:r>
    </w:p>
  </w:endnote>
  <w:endnote w:type="continuationSeparator" w:id="0">
    <w:p w:rsidR="00BE5D2D" w:rsidRDefault="00BE5D2D" w:rsidP="002A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F3" w:rsidRDefault="002A3AF3">
    <w:pPr>
      <w:pStyle w:val="af0"/>
      <w:jc w:val="center"/>
    </w:pPr>
  </w:p>
  <w:p w:rsidR="002A3AF3" w:rsidRDefault="002A3AF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57575"/>
      <w:docPartObj>
        <w:docPartGallery w:val="Page Numbers (Bottom of Page)"/>
        <w:docPartUnique/>
      </w:docPartObj>
    </w:sdtPr>
    <w:sdtEndPr/>
    <w:sdtContent>
      <w:p w:rsidR="002A3AF3" w:rsidRDefault="002A3AF3">
        <w:pPr>
          <w:pStyle w:val="af0"/>
          <w:jc w:val="center"/>
        </w:pPr>
        <w:r>
          <w:fldChar w:fldCharType="begin"/>
        </w:r>
        <w:r>
          <w:instrText>PAGE   \* MERGEFORMAT</w:instrText>
        </w:r>
        <w:r>
          <w:fldChar w:fldCharType="separate"/>
        </w:r>
        <w:r w:rsidR="00524C28" w:rsidRPr="00524C28">
          <w:rPr>
            <w:noProof/>
            <w:lang w:val="ja-JP"/>
          </w:rPr>
          <w:t>10</w:t>
        </w:r>
        <w:r>
          <w:fldChar w:fldCharType="end"/>
        </w:r>
      </w:p>
    </w:sdtContent>
  </w:sdt>
  <w:p w:rsidR="002A3AF3" w:rsidRDefault="002A3AF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2D" w:rsidRDefault="00BE5D2D" w:rsidP="002A3AF3">
      <w:r>
        <w:separator/>
      </w:r>
    </w:p>
  </w:footnote>
  <w:footnote w:type="continuationSeparator" w:id="0">
    <w:p w:rsidR="00BE5D2D" w:rsidRDefault="00BE5D2D" w:rsidP="002A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722"/>
    <w:multiLevelType w:val="hybridMultilevel"/>
    <w:tmpl w:val="E4E824B6"/>
    <w:lvl w:ilvl="0" w:tplc="B726A8A2">
      <w:start w:val="1"/>
      <w:numFmt w:val="decimalFullWidth"/>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24669"/>
    <w:multiLevelType w:val="hybridMultilevel"/>
    <w:tmpl w:val="F61061EC"/>
    <w:lvl w:ilvl="0" w:tplc="AB2E9F30">
      <w:start w:val="1"/>
      <w:numFmt w:val="decimalEnclosedCircle"/>
      <w:lvlText w:val="%1"/>
      <w:lvlJc w:val="left"/>
      <w:pPr>
        <w:ind w:left="2406" w:hanging="360"/>
      </w:pPr>
      <w:rPr>
        <w:rFonts w:hint="default"/>
      </w:rPr>
    </w:lvl>
    <w:lvl w:ilvl="1" w:tplc="04090017" w:tentative="1">
      <w:start w:val="1"/>
      <w:numFmt w:val="aiueoFullWidth"/>
      <w:lvlText w:val="(%2)"/>
      <w:lvlJc w:val="left"/>
      <w:pPr>
        <w:ind w:left="2886" w:hanging="420"/>
      </w:pPr>
    </w:lvl>
    <w:lvl w:ilvl="2" w:tplc="04090011" w:tentative="1">
      <w:start w:val="1"/>
      <w:numFmt w:val="decimalEnclosedCircle"/>
      <w:lvlText w:val="%3"/>
      <w:lvlJc w:val="left"/>
      <w:pPr>
        <w:ind w:left="3306" w:hanging="420"/>
      </w:pPr>
    </w:lvl>
    <w:lvl w:ilvl="3" w:tplc="0409000F" w:tentative="1">
      <w:start w:val="1"/>
      <w:numFmt w:val="decimal"/>
      <w:lvlText w:val="%4."/>
      <w:lvlJc w:val="left"/>
      <w:pPr>
        <w:ind w:left="3726" w:hanging="420"/>
      </w:pPr>
    </w:lvl>
    <w:lvl w:ilvl="4" w:tplc="04090017" w:tentative="1">
      <w:start w:val="1"/>
      <w:numFmt w:val="aiueoFullWidth"/>
      <w:lvlText w:val="(%5)"/>
      <w:lvlJc w:val="left"/>
      <w:pPr>
        <w:ind w:left="4146" w:hanging="420"/>
      </w:pPr>
    </w:lvl>
    <w:lvl w:ilvl="5" w:tplc="04090011" w:tentative="1">
      <w:start w:val="1"/>
      <w:numFmt w:val="decimalEnclosedCircle"/>
      <w:lvlText w:val="%6"/>
      <w:lvlJc w:val="left"/>
      <w:pPr>
        <w:ind w:left="4566" w:hanging="420"/>
      </w:pPr>
    </w:lvl>
    <w:lvl w:ilvl="6" w:tplc="0409000F" w:tentative="1">
      <w:start w:val="1"/>
      <w:numFmt w:val="decimal"/>
      <w:lvlText w:val="%7."/>
      <w:lvlJc w:val="left"/>
      <w:pPr>
        <w:ind w:left="4986" w:hanging="420"/>
      </w:pPr>
    </w:lvl>
    <w:lvl w:ilvl="7" w:tplc="04090017" w:tentative="1">
      <w:start w:val="1"/>
      <w:numFmt w:val="aiueoFullWidth"/>
      <w:lvlText w:val="(%8)"/>
      <w:lvlJc w:val="left"/>
      <w:pPr>
        <w:ind w:left="5406" w:hanging="420"/>
      </w:pPr>
    </w:lvl>
    <w:lvl w:ilvl="8" w:tplc="04090011" w:tentative="1">
      <w:start w:val="1"/>
      <w:numFmt w:val="decimalEnclosedCircle"/>
      <w:lvlText w:val="%9"/>
      <w:lvlJc w:val="left"/>
      <w:pPr>
        <w:ind w:left="5826" w:hanging="420"/>
      </w:pPr>
    </w:lvl>
  </w:abstractNum>
  <w:abstractNum w:abstractNumId="2" w15:restartNumberingAfterBreak="0">
    <w:nsid w:val="19EA5EC6"/>
    <w:multiLevelType w:val="hybridMultilevel"/>
    <w:tmpl w:val="18BE91A2"/>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BB1C22"/>
    <w:multiLevelType w:val="hybridMultilevel"/>
    <w:tmpl w:val="6FEC3AA6"/>
    <w:lvl w:ilvl="0" w:tplc="4EE4D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C0426"/>
    <w:multiLevelType w:val="hybridMultilevel"/>
    <w:tmpl w:val="B5D8D2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CB1A09"/>
    <w:multiLevelType w:val="hybridMultilevel"/>
    <w:tmpl w:val="1C4008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07781B"/>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726C5"/>
    <w:multiLevelType w:val="hybridMultilevel"/>
    <w:tmpl w:val="3894068A"/>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47F654B"/>
    <w:multiLevelType w:val="hybridMultilevel"/>
    <w:tmpl w:val="8C8089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831A43"/>
    <w:multiLevelType w:val="hybridMultilevel"/>
    <w:tmpl w:val="6910109C"/>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F01424"/>
    <w:multiLevelType w:val="hybridMultilevel"/>
    <w:tmpl w:val="96D8450C"/>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9815066"/>
    <w:multiLevelType w:val="hybridMultilevel"/>
    <w:tmpl w:val="B98CAE76"/>
    <w:lvl w:ilvl="0" w:tplc="8F52C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01498F"/>
    <w:multiLevelType w:val="hybridMultilevel"/>
    <w:tmpl w:val="731A0524"/>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847771"/>
    <w:multiLevelType w:val="hybridMultilevel"/>
    <w:tmpl w:val="B380ACDA"/>
    <w:lvl w:ilvl="0" w:tplc="A1EEB8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B2077"/>
    <w:multiLevelType w:val="hybridMultilevel"/>
    <w:tmpl w:val="A8A2ED3A"/>
    <w:lvl w:ilvl="0" w:tplc="1800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53387B"/>
    <w:multiLevelType w:val="hybridMultilevel"/>
    <w:tmpl w:val="0024C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2F91858"/>
    <w:multiLevelType w:val="hybridMultilevel"/>
    <w:tmpl w:val="4F48D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C41E51"/>
    <w:multiLevelType w:val="hybridMultilevel"/>
    <w:tmpl w:val="09B60234"/>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4F4DA5"/>
    <w:multiLevelType w:val="hybridMultilevel"/>
    <w:tmpl w:val="2578D036"/>
    <w:lvl w:ilvl="0" w:tplc="EF7E7EDA">
      <w:start w:val="1"/>
      <w:numFmt w:val="decimal"/>
      <w:lvlText w:val="(%1) "/>
      <w:lvlJc w:val="left"/>
      <w:pPr>
        <w:ind w:left="630" w:hanging="420"/>
      </w:pPr>
      <w:rPr>
        <w:rFonts w:hint="eastAsia"/>
      </w:rPr>
    </w:lvl>
    <w:lvl w:ilvl="1" w:tplc="491AE7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E06118"/>
    <w:multiLevelType w:val="hybridMultilevel"/>
    <w:tmpl w:val="5B0EBBB0"/>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7541BD"/>
    <w:multiLevelType w:val="hybridMultilevel"/>
    <w:tmpl w:val="6F244454"/>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48F3344"/>
    <w:multiLevelType w:val="hybridMultilevel"/>
    <w:tmpl w:val="BC92BF76"/>
    <w:lvl w:ilvl="0" w:tplc="9D4867C4">
      <w:start w:val="1"/>
      <w:numFmt w:val="decimalFullWidth"/>
      <w:pStyle w:val="a0"/>
      <w:lvlText w:val="%1"/>
      <w:lvlJc w:val="left"/>
      <w:pPr>
        <w:ind w:left="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54B31380"/>
    <w:multiLevelType w:val="hybridMultilevel"/>
    <w:tmpl w:val="10D6549C"/>
    <w:lvl w:ilvl="0" w:tplc="EB4C5220">
      <w:start w:val="1"/>
      <w:numFmt w:val="decimal"/>
      <w:lvlText w:val="(%1) "/>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465D4"/>
    <w:multiLevelType w:val="hybridMultilevel"/>
    <w:tmpl w:val="DD20BAD4"/>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BDA7D38"/>
    <w:multiLevelType w:val="hybridMultilevel"/>
    <w:tmpl w:val="2FCE6E7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0066CD7"/>
    <w:multiLevelType w:val="hybridMultilevel"/>
    <w:tmpl w:val="7E980834"/>
    <w:lvl w:ilvl="0" w:tplc="68C0E8CC">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15:restartNumberingAfterBreak="0">
    <w:nsid w:val="723B16B7"/>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3F43816"/>
    <w:multiLevelType w:val="hybridMultilevel"/>
    <w:tmpl w:val="C19E40E0"/>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642043F"/>
    <w:multiLevelType w:val="hybridMultilevel"/>
    <w:tmpl w:val="43161A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AC93784"/>
    <w:multiLevelType w:val="hybridMultilevel"/>
    <w:tmpl w:val="02C21F74"/>
    <w:lvl w:ilvl="0" w:tplc="CD62E6D4">
      <w:start w:val="1"/>
      <w:numFmt w:val="decimal"/>
      <w:lvlText w:val="(%1)"/>
      <w:lvlJc w:val="right"/>
      <w:pPr>
        <w:ind w:left="569" w:hanging="420"/>
      </w:pPr>
      <w:rPr>
        <w:rFonts w:hint="eastAsia"/>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30" w15:restartNumberingAfterBreak="0">
    <w:nsid w:val="7B5B37E3"/>
    <w:multiLevelType w:val="hybridMultilevel"/>
    <w:tmpl w:val="F61061EC"/>
    <w:lvl w:ilvl="0" w:tplc="AB2E9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9C3BAC"/>
    <w:multiLevelType w:val="hybridMultilevel"/>
    <w:tmpl w:val="F0FA49F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2"/>
  </w:num>
  <w:num w:numId="2">
    <w:abstractNumId w:val="11"/>
  </w:num>
  <w:num w:numId="3">
    <w:abstractNumId w:val="30"/>
  </w:num>
  <w:num w:numId="4">
    <w:abstractNumId w:val="14"/>
  </w:num>
  <w:num w:numId="5">
    <w:abstractNumId w:val="3"/>
  </w:num>
  <w:num w:numId="6">
    <w:abstractNumId w:val="21"/>
  </w:num>
  <w:num w:numId="7">
    <w:abstractNumId w:val="23"/>
  </w:num>
  <w:num w:numId="8">
    <w:abstractNumId w:val="27"/>
  </w:num>
  <w:num w:numId="9">
    <w:abstractNumId w:val="13"/>
  </w:num>
  <w:num w:numId="10">
    <w:abstractNumId w:val="6"/>
  </w:num>
  <w:num w:numId="11">
    <w:abstractNumId w:val="26"/>
  </w:num>
  <w:num w:numId="12">
    <w:abstractNumId w:val="19"/>
  </w:num>
  <w:num w:numId="13">
    <w:abstractNumId w:val="20"/>
  </w:num>
  <w:num w:numId="14">
    <w:abstractNumId w:val="9"/>
  </w:num>
  <w:num w:numId="15">
    <w:abstractNumId w:val="0"/>
  </w:num>
  <w:num w:numId="16">
    <w:abstractNumId w:val="18"/>
  </w:num>
  <w:num w:numId="17">
    <w:abstractNumId w:val="31"/>
  </w:num>
  <w:num w:numId="18">
    <w:abstractNumId w:val="12"/>
  </w:num>
  <w:num w:numId="19">
    <w:abstractNumId w:val="24"/>
  </w:num>
  <w:num w:numId="20">
    <w:abstractNumId w:val="7"/>
  </w:num>
  <w:num w:numId="21">
    <w:abstractNumId w:val="10"/>
  </w:num>
  <w:num w:numId="22">
    <w:abstractNumId w:val="5"/>
  </w:num>
  <w:num w:numId="23">
    <w:abstractNumId w:val="2"/>
  </w:num>
  <w:num w:numId="24">
    <w:abstractNumId w:val="4"/>
  </w:num>
  <w:num w:numId="25">
    <w:abstractNumId w:val="28"/>
  </w:num>
  <w:num w:numId="26">
    <w:abstractNumId w:val="8"/>
  </w:num>
  <w:num w:numId="27">
    <w:abstractNumId w:val="21"/>
    <w:lvlOverride w:ilvl="0">
      <w:startOverride w:val="4"/>
    </w:lvlOverride>
  </w:num>
  <w:num w:numId="28">
    <w:abstractNumId w:val="21"/>
    <w:lvlOverride w:ilvl="0">
      <w:startOverride w:val="1"/>
    </w:lvlOverride>
  </w:num>
  <w:num w:numId="29">
    <w:abstractNumId w:val="25"/>
  </w:num>
  <w:num w:numId="30">
    <w:abstractNumId w:val="16"/>
  </w:num>
  <w:num w:numId="31">
    <w:abstractNumId w:val="15"/>
  </w:num>
  <w:num w:numId="32">
    <w:abstractNumId w:val="17"/>
  </w:num>
  <w:num w:numId="33">
    <w:abstractNumId w:val="21"/>
    <w:lvlOverride w:ilvl="0">
      <w:startOverride w:val="3"/>
    </w:lvlOverride>
  </w:num>
  <w:num w:numId="34">
    <w:abstractNumId w:val="29"/>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76"/>
    <w:rsid w:val="00074BC6"/>
    <w:rsid w:val="00096738"/>
    <w:rsid w:val="000A3859"/>
    <w:rsid w:val="000A5C2F"/>
    <w:rsid w:val="000A76BF"/>
    <w:rsid w:val="000D5563"/>
    <w:rsid w:val="000E62A8"/>
    <w:rsid w:val="000F458B"/>
    <w:rsid w:val="000F5DF9"/>
    <w:rsid w:val="00103988"/>
    <w:rsid w:val="00113CCD"/>
    <w:rsid w:val="00113FBD"/>
    <w:rsid w:val="00170605"/>
    <w:rsid w:val="00181E85"/>
    <w:rsid w:val="001914AD"/>
    <w:rsid w:val="001A48C0"/>
    <w:rsid w:val="0020066A"/>
    <w:rsid w:val="002545DC"/>
    <w:rsid w:val="002567A3"/>
    <w:rsid w:val="0026620C"/>
    <w:rsid w:val="00287F4A"/>
    <w:rsid w:val="002A3AF3"/>
    <w:rsid w:val="002A6E89"/>
    <w:rsid w:val="002C08C2"/>
    <w:rsid w:val="002D0965"/>
    <w:rsid w:val="00307C4A"/>
    <w:rsid w:val="003252F5"/>
    <w:rsid w:val="00366453"/>
    <w:rsid w:val="004054A7"/>
    <w:rsid w:val="00432C34"/>
    <w:rsid w:val="004364FE"/>
    <w:rsid w:val="0044799E"/>
    <w:rsid w:val="00467C57"/>
    <w:rsid w:val="00485E25"/>
    <w:rsid w:val="00497B9F"/>
    <w:rsid w:val="004A44BD"/>
    <w:rsid w:val="004D5E09"/>
    <w:rsid w:val="004E282D"/>
    <w:rsid w:val="00504200"/>
    <w:rsid w:val="0052471E"/>
    <w:rsid w:val="00524C28"/>
    <w:rsid w:val="00545520"/>
    <w:rsid w:val="005503C5"/>
    <w:rsid w:val="005625D2"/>
    <w:rsid w:val="005A21EB"/>
    <w:rsid w:val="005A6C6A"/>
    <w:rsid w:val="005F27B7"/>
    <w:rsid w:val="00602762"/>
    <w:rsid w:val="00633671"/>
    <w:rsid w:val="0064272E"/>
    <w:rsid w:val="006772C8"/>
    <w:rsid w:val="006B16DA"/>
    <w:rsid w:val="006B46DD"/>
    <w:rsid w:val="006C47C7"/>
    <w:rsid w:val="006D3576"/>
    <w:rsid w:val="006D6145"/>
    <w:rsid w:val="00711719"/>
    <w:rsid w:val="00714B16"/>
    <w:rsid w:val="007212C1"/>
    <w:rsid w:val="00724C89"/>
    <w:rsid w:val="00762487"/>
    <w:rsid w:val="00766F84"/>
    <w:rsid w:val="00770176"/>
    <w:rsid w:val="007C286D"/>
    <w:rsid w:val="007C4440"/>
    <w:rsid w:val="007D432F"/>
    <w:rsid w:val="007F5CDE"/>
    <w:rsid w:val="00810593"/>
    <w:rsid w:val="00823DF4"/>
    <w:rsid w:val="0083674F"/>
    <w:rsid w:val="00841801"/>
    <w:rsid w:val="00854C85"/>
    <w:rsid w:val="008E2A5A"/>
    <w:rsid w:val="00916EA0"/>
    <w:rsid w:val="009864B6"/>
    <w:rsid w:val="009A043A"/>
    <w:rsid w:val="009B009A"/>
    <w:rsid w:val="00A43586"/>
    <w:rsid w:val="00A74D9D"/>
    <w:rsid w:val="00A76DCA"/>
    <w:rsid w:val="00AC22A5"/>
    <w:rsid w:val="00AF65D8"/>
    <w:rsid w:val="00B04E4A"/>
    <w:rsid w:val="00B41FEF"/>
    <w:rsid w:val="00B52680"/>
    <w:rsid w:val="00B52DB8"/>
    <w:rsid w:val="00B95D2D"/>
    <w:rsid w:val="00BD1C1E"/>
    <w:rsid w:val="00BD1D51"/>
    <w:rsid w:val="00BE1113"/>
    <w:rsid w:val="00BE37A7"/>
    <w:rsid w:val="00BE567E"/>
    <w:rsid w:val="00BE5D2D"/>
    <w:rsid w:val="00C103C5"/>
    <w:rsid w:val="00C64975"/>
    <w:rsid w:val="00CA58DA"/>
    <w:rsid w:val="00CB60DA"/>
    <w:rsid w:val="00CD68E5"/>
    <w:rsid w:val="00D01C78"/>
    <w:rsid w:val="00D04C18"/>
    <w:rsid w:val="00D067A9"/>
    <w:rsid w:val="00D077DE"/>
    <w:rsid w:val="00D523C5"/>
    <w:rsid w:val="00D55B99"/>
    <w:rsid w:val="00DC164F"/>
    <w:rsid w:val="00DE378A"/>
    <w:rsid w:val="00E337EC"/>
    <w:rsid w:val="00E76262"/>
    <w:rsid w:val="00E86D33"/>
    <w:rsid w:val="00EA22C2"/>
    <w:rsid w:val="00EB6A66"/>
    <w:rsid w:val="00EB7668"/>
    <w:rsid w:val="00F11D86"/>
    <w:rsid w:val="00F165B7"/>
    <w:rsid w:val="00F321B0"/>
    <w:rsid w:val="00F33ED1"/>
    <w:rsid w:val="00F43D90"/>
    <w:rsid w:val="00F46A4E"/>
    <w:rsid w:val="00F55D63"/>
    <w:rsid w:val="00F63D5C"/>
    <w:rsid w:val="00F84D9A"/>
    <w:rsid w:val="00F90BA5"/>
    <w:rsid w:val="00F93A3C"/>
    <w:rsid w:val="00F94E33"/>
    <w:rsid w:val="00F97790"/>
    <w:rsid w:val="00FC5010"/>
    <w:rsid w:val="00FE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2FDDF5"/>
  <w15:chartTrackingRefBased/>
  <w15:docId w15:val="{63276B17-BC27-4469-B5B3-08D1FF1E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8E2A5A"/>
    <w:pPr>
      <w:keepNext/>
      <w:outlineLvl w:val="0"/>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E2A5A"/>
    <w:rPr>
      <w:rFonts w:asciiTheme="majorHAnsi" w:eastAsiaTheme="majorEastAsia" w:hAnsiTheme="majorHAnsi" w:cstheme="majorBidi"/>
      <w:sz w:val="24"/>
      <w:szCs w:val="24"/>
    </w:rPr>
  </w:style>
  <w:style w:type="paragraph" w:styleId="a5">
    <w:name w:val="List Paragraph"/>
    <w:basedOn w:val="a1"/>
    <w:link w:val="a6"/>
    <w:uiPriority w:val="34"/>
    <w:qFormat/>
    <w:rsid w:val="00D01C78"/>
    <w:pPr>
      <w:ind w:leftChars="400" w:left="840"/>
    </w:pPr>
  </w:style>
  <w:style w:type="table" w:styleId="a7">
    <w:name w:val="Table Grid"/>
    <w:basedOn w:val="a3"/>
    <w:uiPriority w:val="39"/>
    <w:rsid w:val="00F9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灰色背景"/>
    <w:basedOn w:val="a1"/>
    <w:link w:val="a9"/>
    <w:qFormat/>
    <w:rsid w:val="00B41FEF"/>
    <w:pPr>
      <w:widowControl/>
      <w:shd w:val="clear" w:color="auto" w:fill="D9D9D9" w:themeFill="background1" w:themeFillShade="D9"/>
      <w:jc w:val="left"/>
    </w:pPr>
    <w:rPr>
      <w:rFonts w:ascii="ＭＳ ゴシック" w:eastAsia="ＭＳ ゴシック" w:hAnsi="ＭＳ ゴシック"/>
      <w:sz w:val="32"/>
      <w:szCs w:val="32"/>
      <w:shd w:val="pct15" w:color="auto" w:fill="FFFFFF"/>
    </w:rPr>
  </w:style>
  <w:style w:type="paragraph" w:customStyle="1" w:styleId="a0">
    <w:name w:val="下右罫線"/>
    <w:basedOn w:val="a5"/>
    <w:link w:val="aa"/>
    <w:qFormat/>
    <w:rsid w:val="0044799E"/>
    <w:pPr>
      <w:widowControl/>
      <w:numPr>
        <w:numId w:val="6"/>
      </w:numPr>
      <w:pBdr>
        <w:bottom w:val="single" w:sz="8" w:space="1" w:color="auto"/>
        <w:right w:val="single" w:sz="8" w:space="4" w:color="auto"/>
      </w:pBdr>
      <w:ind w:leftChars="0" w:firstLine="0"/>
      <w:jc w:val="left"/>
    </w:pPr>
    <w:rPr>
      <w:rFonts w:ascii="ＭＳ ゴシック" w:eastAsia="ＭＳ ゴシック" w:hAnsi="ＭＳ ゴシック"/>
      <w:sz w:val="28"/>
      <w:szCs w:val="24"/>
    </w:rPr>
  </w:style>
  <w:style w:type="character" w:customStyle="1" w:styleId="a9">
    <w:name w:val="灰色背景 (文字)"/>
    <w:basedOn w:val="a2"/>
    <w:link w:val="a8"/>
    <w:rsid w:val="00B41FEF"/>
    <w:rPr>
      <w:rFonts w:ascii="ＭＳ ゴシック" w:eastAsia="ＭＳ ゴシック" w:hAnsi="ＭＳ ゴシック"/>
      <w:sz w:val="32"/>
      <w:szCs w:val="32"/>
      <w:shd w:val="clear" w:color="auto" w:fill="D9D9D9" w:themeFill="background1" w:themeFillShade="D9"/>
    </w:rPr>
  </w:style>
  <w:style w:type="paragraph" w:customStyle="1" w:styleId="a">
    <w:name w:val="囲み"/>
    <w:basedOn w:val="a5"/>
    <w:link w:val="ab"/>
    <w:qFormat/>
    <w:rsid w:val="00EB7668"/>
    <w:pPr>
      <w:widowControl/>
      <w:numPr>
        <w:numId w:val="15"/>
      </w:numPr>
      <w:pBdr>
        <w:top w:val="single" w:sz="8" w:space="1" w:color="auto"/>
        <w:left w:val="single" w:sz="8" w:space="4" w:color="auto"/>
        <w:bottom w:val="single" w:sz="8" w:space="1" w:color="auto"/>
        <w:right w:val="single" w:sz="8" w:space="4" w:color="auto"/>
      </w:pBdr>
      <w:ind w:leftChars="0" w:left="0"/>
      <w:jc w:val="left"/>
    </w:pPr>
    <w:rPr>
      <w:rFonts w:ascii="ＭＳ ゴシック" w:eastAsia="ＭＳ ゴシック" w:hAnsi="ＭＳ ゴシック"/>
      <w:sz w:val="28"/>
      <w:szCs w:val="24"/>
    </w:rPr>
  </w:style>
  <w:style w:type="character" w:customStyle="1" w:styleId="a6">
    <w:name w:val="リスト段落 (文字)"/>
    <w:basedOn w:val="a2"/>
    <w:link w:val="a5"/>
    <w:uiPriority w:val="34"/>
    <w:rsid w:val="00EB7668"/>
  </w:style>
  <w:style w:type="character" w:customStyle="1" w:styleId="aa">
    <w:name w:val="下右罫線 (文字)"/>
    <w:basedOn w:val="a6"/>
    <w:link w:val="a0"/>
    <w:rsid w:val="0044799E"/>
    <w:rPr>
      <w:rFonts w:ascii="ＭＳ ゴシック" w:eastAsia="ＭＳ ゴシック" w:hAnsi="ＭＳ ゴシック"/>
      <w:sz w:val="28"/>
      <w:szCs w:val="24"/>
    </w:rPr>
  </w:style>
  <w:style w:type="paragraph" w:styleId="ac">
    <w:name w:val="Balloon Text"/>
    <w:basedOn w:val="a1"/>
    <w:link w:val="ad"/>
    <w:uiPriority w:val="99"/>
    <w:semiHidden/>
    <w:unhideWhenUsed/>
    <w:rsid w:val="002D0965"/>
    <w:rPr>
      <w:rFonts w:asciiTheme="majorHAnsi" w:eastAsiaTheme="majorEastAsia" w:hAnsiTheme="majorHAnsi" w:cstheme="majorBidi"/>
      <w:sz w:val="18"/>
      <w:szCs w:val="18"/>
    </w:rPr>
  </w:style>
  <w:style w:type="character" w:customStyle="1" w:styleId="ab">
    <w:name w:val="囲み (文字)"/>
    <w:basedOn w:val="a6"/>
    <w:link w:val="a"/>
    <w:rsid w:val="00EB7668"/>
    <w:rPr>
      <w:rFonts w:ascii="ＭＳ ゴシック" w:eastAsia="ＭＳ ゴシック" w:hAnsi="ＭＳ ゴシック"/>
      <w:sz w:val="28"/>
      <w:szCs w:val="24"/>
    </w:rPr>
  </w:style>
  <w:style w:type="character" w:customStyle="1" w:styleId="ad">
    <w:name w:val="吹き出し (文字)"/>
    <w:basedOn w:val="a2"/>
    <w:link w:val="ac"/>
    <w:uiPriority w:val="99"/>
    <w:semiHidden/>
    <w:rsid w:val="002D0965"/>
    <w:rPr>
      <w:rFonts w:asciiTheme="majorHAnsi" w:eastAsiaTheme="majorEastAsia" w:hAnsiTheme="majorHAnsi" w:cstheme="majorBidi"/>
      <w:sz w:val="18"/>
      <w:szCs w:val="18"/>
    </w:rPr>
  </w:style>
  <w:style w:type="paragraph" w:styleId="ae">
    <w:name w:val="header"/>
    <w:basedOn w:val="a1"/>
    <w:link w:val="af"/>
    <w:uiPriority w:val="99"/>
    <w:unhideWhenUsed/>
    <w:rsid w:val="002A3AF3"/>
    <w:pPr>
      <w:tabs>
        <w:tab w:val="center" w:pos="4252"/>
        <w:tab w:val="right" w:pos="8504"/>
      </w:tabs>
      <w:snapToGrid w:val="0"/>
    </w:pPr>
  </w:style>
  <w:style w:type="character" w:customStyle="1" w:styleId="af">
    <w:name w:val="ヘッダー (文字)"/>
    <w:basedOn w:val="a2"/>
    <w:link w:val="ae"/>
    <w:uiPriority w:val="99"/>
    <w:rsid w:val="002A3AF3"/>
  </w:style>
  <w:style w:type="paragraph" w:styleId="af0">
    <w:name w:val="footer"/>
    <w:basedOn w:val="a1"/>
    <w:link w:val="af1"/>
    <w:uiPriority w:val="99"/>
    <w:unhideWhenUsed/>
    <w:rsid w:val="002A3AF3"/>
    <w:pPr>
      <w:tabs>
        <w:tab w:val="center" w:pos="4252"/>
        <w:tab w:val="right" w:pos="8504"/>
      </w:tabs>
      <w:snapToGrid w:val="0"/>
    </w:pPr>
  </w:style>
  <w:style w:type="character" w:customStyle="1" w:styleId="af1">
    <w:name w:val="フッター (文字)"/>
    <w:basedOn w:val="a2"/>
    <w:link w:val="af0"/>
    <w:uiPriority w:val="99"/>
    <w:rsid w:val="002A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5317-EB97-4389-892F-FE85058D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noriaki abe</dc:creator>
  <cp:keywords/>
  <dc:description/>
  <cp:lastModifiedBy>阿部 憲章 </cp:lastModifiedBy>
  <cp:revision>7</cp:revision>
  <cp:lastPrinted>2021-07-01T02:21:00Z</cp:lastPrinted>
  <dcterms:created xsi:type="dcterms:W3CDTF">2021-06-02T05:00:00Z</dcterms:created>
  <dcterms:modified xsi:type="dcterms:W3CDTF">2021-09-06T03:00:00Z</dcterms:modified>
</cp:coreProperties>
</file>