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6B937435" w14:textId="5C8475C4" w:rsidR="000B6623" w:rsidRPr="00B85499" w:rsidRDefault="00E763CE" w:rsidP="00B85499">
      <w:pPr>
        <w:pStyle w:val="a3"/>
        <w:ind w:firstLineChars="142" w:firstLine="284"/>
        <w:rPr>
          <w:lang w:eastAsia="ja-JP"/>
        </w:rPr>
      </w:pPr>
      <w:r w:rsidRPr="00002002">
        <w:rPr>
          <w:rFonts w:hint="eastAsia"/>
          <w:sz w:val="20"/>
          <w:lang w:eastAsia="ja-JP"/>
        </w:rPr>
        <w:t>※計画欄には、別紙様式第２号の別添１の収支計画に記載の該当年の計画値を記載すること。</w:t>
      </w:r>
      <w:bookmarkStart w:id="0" w:name="_GoBack"/>
      <w:bookmarkEnd w:id="0"/>
    </w:p>
    <w:sectPr w:rsidR="000B6623" w:rsidRPr="00B85499" w:rsidSect="00AA56EC">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47249"/>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56EC"/>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5499"/>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6E77"/>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1A753ACD-0FC7-4060-ACB9-579CE8F2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7</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021545</cp:lastModifiedBy>
  <cp:revision>371</cp:revision>
  <cp:lastPrinted>2023-03-28T20:03:00Z</cp:lastPrinted>
  <dcterms:created xsi:type="dcterms:W3CDTF">2022-03-23T20:23:00Z</dcterms:created>
  <dcterms:modified xsi:type="dcterms:W3CDTF">2024-07-16T11:05:00Z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