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7A" w:rsidRPr="00DB137A" w:rsidRDefault="00DB137A" w:rsidP="000E60D9">
      <w:pPr>
        <w:autoSpaceDE w:val="0"/>
        <w:autoSpaceDN w:val="0"/>
        <w:adjustRightInd w:val="0"/>
        <w:snapToGrid w:val="0"/>
        <w:spacing w:line="260" w:lineRule="atLeast"/>
        <w:jc w:val="right"/>
        <w:rPr>
          <w:rFonts w:ascii="ＭＳ 明朝" w:eastAsia="ＭＳ 明朝" w:hAnsi="ＭＳ 明朝" w:cs="Times New Roman" w:hint="eastAsia"/>
          <w:kern w:val="0"/>
          <w:szCs w:val="21"/>
        </w:rPr>
      </w:pPr>
      <w:r w:rsidRPr="00DB137A">
        <w:rPr>
          <w:rFonts w:ascii="ＭＳ 明朝" w:eastAsia="ＭＳ 明朝" w:hAnsi="ＭＳ 明朝" w:cs="Times New Roman" w:hint="eastAsia"/>
          <w:kern w:val="0"/>
          <w:szCs w:val="21"/>
        </w:rPr>
        <w:t>令和　　年　　月　　日</w:t>
      </w:r>
    </w:p>
    <w:p w:rsidR="00DB137A" w:rsidRPr="00DB137A" w:rsidRDefault="00DB137A" w:rsidP="000E60D9">
      <w:pPr>
        <w:autoSpaceDE w:val="0"/>
        <w:autoSpaceDN w:val="0"/>
        <w:adjustRightInd w:val="0"/>
        <w:snapToGrid w:val="0"/>
        <w:spacing w:line="260" w:lineRule="atLeast"/>
        <w:jc w:val="left"/>
        <w:rPr>
          <w:rFonts w:ascii="ＭＳ 明朝" w:eastAsia="ＭＳ 明朝" w:hAnsi="ＭＳ 明朝" w:cs="Times New Roman" w:hint="eastAsia"/>
          <w:kern w:val="0"/>
          <w:szCs w:val="21"/>
        </w:rPr>
      </w:pPr>
    </w:p>
    <w:p w:rsidR="00DB137A" w:rsidRPr="00DB137A" w:rsidRDefault="00DB137A" w:rsidP="000E60D9">
      <w:pPr>
        <w:autoSpaceDE w:val="0"/>
        <w:autoSpaceDN w:val="0"/>
        <w:adjustRightInd w:val="0"/>
        <w:snapToGrid w:val="0"/>
        <w:spacing w:line="260" w:lineRule="atLeast"/>
        <w:ind w:firstLineChars="100" w:firstLine="210"/>
        <w:jc w:val="left"/>
        <w:rPr>
          <w:rFonts w:ascii="ＭＳ 明朝" w:eastAsia="ＭＳ 明朝" w:hAnsi="ＭＳ 明朝" w:cs="Times New Roman" w:hint="eastAsia"/>
          <w:kern w:val="0"/>
          <w:szCs w:val="21"/>
        </w:rPr>
      </w:pPr>
      <w:r w:rsidRPr="00DB137A">
        <w:rPr>
          <w:rFonts w:ascii="ＭＳ 明朝" w:eastAsia="ＭＳ 明朝" w:hAnsi="ＭＳ 明朝" w:cs="Times New Roman" w:hint="eastAsia"/>
          <w:kern w:val="0"/>
          <w:szCs w:val="21"/>
        </w:rPr>
        <w:t>岩手県知事　達 増　拓 也　様</w:t>
      </w:r>
    </w:p>
    <w:p w:rsidR="00DB137A" w:rsidRPr="00DB137A" w:rsidRDefault="00DB137A" w:rsidP="000E60D9">
      <w:pPr>
        <w:autoSpaceDE w:val="0"/>
        <w:autoSpaceDN w:val="0"/>
        <w:adjustRightInd w:val="0"/>
        <w:snapToGrid w:val="0"/>
        <w:spacing w:line="260" w:lineRule="atLeast"/>
        <w:jc w:val="left"/>
        <w:rPr>
          <w:rFonts w:ascii="ＭＳ 明朝" w:eastAsia="ＭＳ 明朝" w:hAnsi="ＭＳ 明朝" w:cs="Times New Roman" w:hint="eastAsia"/>
          <w:kern w:val="0"/>
          <w:szCs w:val="21"/>
        </w:rPr>
      </w:pPr>
    </w:p>
    <w:p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hint="eastAsia"/>
          <w:kern w:val="0"/>
          <w:szCs w:val="21"/>
        </w:rPr>
      </w:pPr>
      <w:r w:rsidRPr="00DB137A">
        <w:rPr>
          <w:rFonts w:ascii="ＭＳ 明朝" w:eastAsia="ＭＳ 明朝" w:hAnsi="ＭＳ 明朝" w:cs="Times New Roman" w:hint="eastAsia"/>
          <w:kern w:val="0"/>
          <w:szCs w:val="21"/>
        </w:rPr>
        <w:t>住所</w:t>
      </w:r>
    </w:p>
    <w:p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hint="eastAsia"/>
          <w:kern w:val="0"/>
          <w:szCs w:val="21"/>
        </w:rPr>
      </w:pPr>
    </w:p>
    <w:p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hint="eastAsia"/>
          <w:kern w:val="0"/>
          <w:szCs w:val="21"/>
        </w:rPr>
      </w:pPr>
      <w:r w:rsidRPr="00DB137A">
        <w:rPr>
          <w:rFonts w:ascii="ＭＳ 明朝" w:eastAsia="ＭＳ 明朝" w:hAnsi="ＭＳ 明朝" w:cs="Times New Roman" w:hint="eastAsia"/>
          <w:szCs w:val="24"/>
        </w:rPr>
        <w:t>法人又は団体名</w:t>
      </w:r>
    </w:p>
    <w:p w:rsidR="00DB137A" w:rsidRPr="00DB137A" w:rsidRDefault="000E60D9"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hint="eastAsia"/>
          <w:kern w:val="0"/>
          <w:szCs w:val="21"/>
        </w:rPr>
      </w:pPr>
      <w:r w:rsidRPr="00DB137A">
        <w:rPr>
          <w:rFonts w:ascii="ＭＳ 明朝" w:eastAsia="ＭＳ 明朝" w:hAnsi="ＭＳ 明朝" w:cs="Times New Roman"/>
          <w:noProof/>
          <w:kern w:val="0"/>
          <w:szCs w:val="21"/>
        </w:rPr>
        <mc:AlternateContent>
          <mc:Choice Requires="wps">
            <w:drawing>
              <wp:anchor distT="0" distB="0" distL="114300" distR="114300" simplePos="0" relativeHeight="251659264" behindDoc="0" locked="0" layoutInCell="1" allowOverlap="1">
                <wp:simplePos x="0" y="0"/>
                <wp:positionH relativeFrom="column">
                  <wp:posOffset>5574030</wp:posOffset>
                </wp:positionH>
                <wp:positionV relativeFrom="paragraph">
                  <wp:posOffset>81915</wp:posOffset>
                </wp:positionV>
                <wp:extent cx="342900" cy="411480"/>
                <wp:effectExtent l="0" t="0" r="0" b="762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41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137A" w:rsidRDefault="00DB137A" w:rsidP="00DB137A">
                            <w:pPr>
                              <w:rPr>
                                <w:rFonts w:hint="eastAsia"/>
                                <w:color w:val="FFFFFF"/>
                              </w:rPr>
                            </w:pPr>
                            <w:r>
                              <w:rPr>
                                <w:rFonts w:hint="eastAsia"/>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38.9pt;margin-top:6.45pt;width:27pt;height:3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" stroked="f">
                <v:textbox>
                  <w:txbxContent>
                    <w:p w:rsidR="00DB137A" w:rsidRDefault="00DB137A" w:rsidP="00DB137A">
                      <w:pPr>
                        <w:rPr>
                          <w:rFonts w:hint="eastAsia"/>
                          <w:color w:val="FFFFFF"/>
                        </w:rPr>
                      </w:pPr>
                      <w:r>
                        <w:rPr>
                          <w:rFonts w:hint="eastAsia"/>
                        </w:rPr>
                        <w:t>印</w:t>
                      </w:r>
                    </w:p>
                  </w:txbxContent>
                </v:textbox>
              </v:shape>
            </w:pict>
          </mc:Fallback>
        </mc:AlternateContent>
      </w:r>
    </w:p>
    <w:p w:rsidR="00DB137A" w:rsidRPr="00DB137A" w:rsidRDefault="00DB137A" w:rsidP="000E60D9">
      <w:pPr>
        <w:autoSpaceDE w:val="0"/>
        <w:autoSpaceDN w:val="0"/>
        <w:adjustRightInd w:val="0"/>
        <w:snapToGrid w:val="0"/>
        <w:spacing w:line="260" w:lineRule="atLeast"/>
        <w:ind w:firstLineChars="1600" w:firstLine="3360"/>
        <w:jc w:val="left"/>
        <w:rPr>
          <w:rFonts w:ascii="ＭＳ 明朝" w:eastAsia="ＭＳ 明朝" w:hAnsi="ＭＳ 明朝" w:cs="Times New Roman" w:hint="eastAsia"/>
          <w:kern w:val="0"/>
          <w:szCs w:val="21"/>
        </w:rPr>
      </w:pPr>
      <w:r w:rsidRPr="00DB137A">
        <w:rPr>
          <w:rFonts w:ascii="ＭＳ 明朝" w:eastAsia="ＭＳ 明朝" w:hAnsi="ＭＳ 明朝" w:cs="Times New Roman" w:hint="eastAsia"/>
          <w:kern w:val="0"/>
          <w:szCs w:val="21"/>
        </w:rPr>
        <w:t xml:space="preserve">代表者職氏名　</w:t>
      </w:r>
    </w:p>
    <w:p w:rsidR="00DB137A" w:rsidRPr="00DB137A" w:rsidRDefault="00DB137A" w:rsidP="000E60D9">
      <w:pPr>
        <w:autoSpaceDE w:val="0"/>
        <w:autoSpaceDN w:val="0"/>
        <w:adjustRightInd w:val="0"/>
        <w:snapToGrid w:val="0"/>
        <w:spacing w:line="260" w:lineRule="atLeast"/>
        <w:jc w:val="left"/>
        <w:rPr>
          <w:rFonts w:ascii="ＭＳ 明朝" w:eastAsia="ＭＳ 明朝" w:hAnsi="ＭＳ 明朝" w:cs="Times New Roman" w:hint="eastAsia"/>
          <w:kern w:val="0"/>
          <w:szCs w:val="21"/>
        </w:rPr>
      </w:pPr>
    </w:p>
    <w:p w:rsidR="00DB137A" w:rsidRPr="00DB137A" w:rsidRDefault="00DB137A" w:rsidP="000E60D9">
      <w:pPr>
        <w:autoSpaceDE w:val="0"/>
        <w:autoSpaceDN w:val="0"/>
        <w:adjustRightInd w:val="0"/>
        <w:snapToGrid w:val="0"/>
        <w:spacing w:line="280" w:lineRule="atLeast"/>
        <w:jc w:val="center"/>
        <w:rPr>
          <w:rFonts w:ascii="ＭＳ 明朝" w:eastAsia="ＭＳ 明朝" w:hAnsi="ＭＳ 明朝" w:cs="Times New Roman" w:hint="eastAsia"/>
          <w:kern w:val="0"/>
          <w:sz w:val="24"/>
          <w:szCs w:val="21"/>
        </w:rPr>
      </w:pPr>
      <w:r w:rsidRPr="00DB137A">
        <w:rPr>
          <w:rFonts w:ascii="ＭＳ 明朝" w:eastAsia="ＭＳ 明朝" w:hAnsi="ＭＳ 明朝" w:cs="Times New Roman" w:hint="eastAsia"/>
          <w:kern w:val="0"/>
          <w:sz w:val="24"/>
          <w:szCs w:val="48"/>
        </w:rPr>
        <w:t>企画競争参加資格確認申請書</w:t>
      </w:r>
    </w:p>
    <w:p w:rsidR="00DB137A" w:rsidRPr="00DB137A" w:rsidRDefault="00DB137A" w:rsidP="000E60D9">
      <w:pPr>
        <w:autoSpaceDE w:val="0"/>
        <w:autoSpaceDN w:val="0"/>
        <w:adjustRightInd w:val="0"/>
        <w:snapToGrid w:val="0"/>
        <w:spacing w:line="280" w:lineRule="atLeast"/>
        <w:ind w:firstLineChars="100" w:firstLine="240"/>
        <w:jc w:val="left"/>
        <w:rPr>
          <w:rFonts w:ascii="ＭＳ 明朝" w:eastAsia="ＭＳ 明朝" w:hAnsi="ＭＳ 明朝" w:cs="Times New Roman" w:hint="eastAsia"/>
          <w:kern w:val="0"/>
          <w:sz w:val="24"/>
          <w:szCs w:val="24"/>
        </w:rPr>
      </w:pPr>
      <w:r w:rsidRPr="00DB137A">
        <w:rPr>
          <w:rFonts w:ascii="ＭＳ 明朝" w:eastAsia="ＭＳ 明朝" w:hAnsi="ＭＳ 明朝" w:cs="Times New Roman" w:hint="eastAsia"/>
          <w:kern w:val="0"/>
          <w:sz w:val="24"/>
          <w:szCs w:val="24"/>
        </w:rPr>
        <w:t>「令和７</w:t>
      </w:r>
      <w:r w:rsidRPr="00DB137A">
        <w:rPr>
          <w:rFonts w:ascii="ＭＳ 明朝" w:eastAsia="ＭＳ 明朝" w:hAnsi="ＭＳ 明朝" w:cs="Times New Roman" w:hint="eastAsia"/>
          <w:sz w:val="24"/>
          <w:szCs w:val="24"/>
        </w:rPr>
        <w:t>年度エコ協力店いわて認定業務等委託</w:t>
      </w:r>
      <w:r w:rsidRPr="00DB137A">
        <w:rPr>
          <w:rFonts w:ascii="ＭＳ 明朝" w:eastAsia="ＭＳ 明朝" w:hAnsi="ＭＳ 明朝" w:cs="Times New Roman" w:hint="eastAsia"/>
          <w:kern w:val="0"/>
          <w:sz w:val="24"/>
          <w:szCs w:val="24"/>
        </w:rPr>
        <w:t>」に係る企画競争参加資格について確認されたく、関係書類を添えて下記のとおり申請します。</w:t>
      </w:r>
    </w:p>
    <w:p w:rsidR="00DB137A" w:rsidRPr="00DB137A" w:rsidRDefault="00DB137A" w:rsidP="000E60D9">
      <w:pPr>
        <w:autoSpaceDE w:val="0"/>
        <w:autoSpaceDN w:val="0"/>
        <w:adjustRightInd w:val="0"/>
        <w:snapToGrid w:val="0"/>
        <w:spacing w:line="280" w:lineRule="atLeast"/>
        <w:jc w:val="center"/>
        <w:rPr>
          <w:rFonts w:ascii="ＭＳ 明朝" w:eastAsia="ＭＳ 明朝" w:hAnsi="ＭＳ 明朝" w:cs="Times New Roman" w:hint="eastAsia"/>
          <w:kern w:val="0"/>
          <w:sz w:val="24"/>
          <w:szCs w:val="24"/>
        </w:rPr>
      </w:pPr>
      <w:r w:rsidRPr="00DB137A">
        <w:rPr>
          <w:rFonts w:ascii="ＭＳ 明朝" w:eastAsia="ＭＳ 明朝" w:hAnsi="ＭＳ 明朝" w:cs="Times New Roman" w:hint="eastAsia"/>
          <w:kern w:val="0"/>
          <w:sz w:val="24"/>
          <w:szCs w:val="24"/>
        </w:rPr>
        <w:t>記</w:t>
      </w:r>
    </w:p>
    <w:p w:rsidR="00DB137A" w:rsidRPr="00DB137A" w:rsidRDefault="00DB137A" w:rsidP="000E60D9">
      <w:pPr>
        <w:autoSpaceDE w:val="0"/>
        <w:autoSpaceDN w:val="0"/>
        <w:adjustRightInd w:val="0"/>
        <w:snapToGrid w:val="0"/>
        <w:spacing w:line="280" w:lineRule="atLeast"/>
        <w:ind w:firstLineChars="100" w:firstLine="240"/>
        <w:rPr>
          <w:rFonts w:ascii="ＭＳ 明朝" w:eastAsia="ＭＳ 明朝" w:hAnsi="ＭＳ 明朝" w:cs="Times New Roman" w:hint="eastAsia"/>
          <w:sz w:val="24"/>
          <w:szCs w:val="24"/>
        </w:rPr>
      </w:pPr>
      <w:r w:rsidRPr="00DB137A">
        <w:rPr>
          <w:rFonts w:ascii="ＭＳ 明朝" w:eastAsia="ＭＳ 明朝" w:hAnsi="ＭＳ 明朝" w:cs="Times New Roman" w:hint="eastAsia"/>
          <w:sz w:val="24"/>
          <w:szCs w:val="24"/>
        </w:rPr>
        <w:t>次の内容について、虚偽がないことを誓約します。</w:t>
      </w:r>
    </w:p>
    <w:p w:rsidR="00DB137A" w:rsidRPr="00DB137A" w:rsidRDefault="00DB137A" w:rsidP="000E60D9">
      <w:pPr>
        <w:autoSpaceDE w:val="0"/>
        <w:autoSpaceDN w:val="0"/>
        <w:adjustRightInd w:val="0"/>
        <w:snapToGrid w:val="0"/>
        <w:spacing w:line="280" w:lineRule="atLeast"/>
        <w:ind w:leftChars="100" w:left="420" w:hangingChars="100" w:hanging="210"/>
        <w:rPr>
          <w:rFonts w:ascii="ＭＳ 明朝" w:eastAsia="ＭＳ 明朝" w:hAnsi="ＭＳ 明朝" w:cs="Times New Roman" w:hint="eastAsia"/>
          <w:szCs w:val="24"/>
        </w:rPr>
      </w:pPr>
    </w:p>
    <w:p w:rsidR="00DB137A" w:rsidRPr="00DB137A" w:rsidRDefault="00DB137A" w:rsidP="000E60D9">
      <w:pPr>
        <w:autoSpaceDE w:val="0"/>
        <w:autoSpaceDN w:val="0"/>
        <w:adjustRightInd w:val="0"/>
        <w:snapToGrid w:val="0"/>
        <w:spacing w:line="280" w:lineRule="atLeast"/>
        <w:ind w:leftChars="100" w:left="41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(１)　全ての構成法人又は団体（以下「団体」という。）について次の参加資格の要件に合致している。</w:t>
      </w:r>
    </w:p>
    <w:p w:rsidR="00DB137A" w:rsidRPr="00DB137A" w:rsidRDefault="00DB137A" w:rsidP="000E60D9">
      <w:pPr>
        <w:autoSpaceDE w:val="0"/>
        <w:autoSpaceDN w:val="0"/>
        <w:adjustRightInd w:val="0"/>
        <w:snapToGrid w:val="0"/>
        <w:spacing w:line="280" w:lineRule="atLeast"/>
        <w:ind w:leftChars="100" w:left="210" w:firstLineChars="100" w:firstLine="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①　県内に主たる事務所を有する団体であること。</w:t>
      </w:r>
    </w:p>
    <w:p w:rsidR="00DB137A" w:rsidRPr="00DB137A" w:rsidRDefault="00DB137A" w:rsidP="000E60D9">
      <w:pPr>
        <w:autoSpaceDE w:val="0"/>
        <w:autoSpaceDN w:val="0"/>
        <w:adjustRightInd w:val="0"/>
        <w:snapToGrid w:val="0"/>
        <w:spacing w:line="280" w:lineRule="atLeast"/>
        <w:ind w:leftChars="100" w:left="210" w:firstLineChars="100" w:firstLine="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②　個人での申請ではないこと。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③　団体は、別添「団体の概要及びこれまでの活動実績</w:t>
      </w:r>
      <w:r w:rsidRPr="00DB137A">
        <w:rPr>
          <w:rFonts w:ascii="ＭＳ 明朝" w:eastAsia="ＭＳ 明朝" w:hAnsi="ＭＳ 明朝" w:cs="Times New Roman" w:hint="eastAsia"/>
          <w:bCs/>
          <w:sz w:val="20"/>
          <w:szCs w:val="20"/>
        </w:rPr>
        <w:t>に関する調書</w:t>
      </w:r>
      <w:r w:rsidRPr="00DB137A">
        <w:rPr>
          <w:rFonts w:ascii="ＭＳ 明朝" w:eastAsia="ＭＳ 明朝" w:hAnsi="ＭＳ 明朝" w:cs="Times New Roman" w:hint="eastAsia"/>
          <w:sz w:val="20"/>
          <w:szCs w:val="20"/>
        </w:rPr>
        <w:t>【様式４】」に記載された団体により構成されていること。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④　当該団体の構成団体が、他の企画競争参加確認申請書を提出するグループの構成団体となって申請していないこと。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⑤　グループで申請する場合、代表団体を定め、委託期間内は、原則として代表団体及び構成団体を変更することはないこと。なお、県との契約の当事者は代表団体の代表者とすること。</w:t>
      </w:r>
    </w:p>
    <w:p w:rsidR="00DB137A" w:rsidRPr="00DB137A" w:rsidRDefault="00DB137A" w:rsidP="000E60D9">
      <w:pPr>
        <w:autoSpaceDE w:val="0"/>
        <w:autoSpaceDN w:val="0"/>
        <w:adjustRightInd w:val="0"/>
        <w:snapToGrid w:val="0"/>
        <w:spacing w:line="280" w:lineRule="atLeast"/>
        <w:ind w:leftChars="100" w:left="41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(２)　次の要件に合致している。</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①　団体の目的が、宗教活動や営利活動を主たる目的とした団体でないこと。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②　団体の組織運営について</w:t>
      </w:r>
    </w:p>
    <w:p w:rsidR="00DB137A" w:rsidRPr="00DB137A" w:rsidRDefault="00DB137A" w:rsidP="000E60D9">
      <w:pPr>
        <w:autoSpaceDE w:val="0"/>
        <w:autoSpaceDN w:val="0"/>
        <w:adjustRightInd w:val="0"/>
        <w:snapToGrid w:val="0"/>
        <w:spacing w:line="280" w:lineRule="atLeast"/>
        <w:ind w:leftChars="300" w:left="83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ア　会則等があり、団体の代表や役員が民主的な手続により会員の中から選出され、総会が年１回以上開催されていること。</w:t>
      </w:r>
    </w:p>
    <w:p w:rsidR="00DB137A" w:rsidRPr="00DB137A" w:rsidRDefault="00DB137A" w:rsidP="000E60D9">
      <w:pPr>
        <w:autoSpaceDE w:val="0"/>
        <w:autoSpaceDN w:val="0"/>
        <w:adjustRightInd w:val="0"/>
        <w:snapToGrid w:val="0"/>
        <w:spacing w:line="280" w:lineRule="atLeast"/>
        <w:ind w:leftChars="300" w:left="83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イ　団体の全ての役員が、成年被後見人及び被保佐人並びに破産者で復権を得ない者でないこと。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③　地方自治法施行令（昭和22年政令第16号）第167条の４の規定に該当しない者であること。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④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再生手続開始の申立てがされている者（同法第41条第１項に規定する更生手続開始の決定を受けた者を除く。）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⑤　破産法（平成</w:t>
      </w:r>
      <w:r w:rsidRPr="00DB137A">
        <w:rPr>
          <w:rFonts w:ascii="ＭＳ 明朝" w:eastAsia="ＭＳ 明朝" w:hAnsi="ＭＳ 明朝" w:cs="Times New Roman"/>
          <w:sz w:val="20"/>
          <w:szCs w:val="20"/>
        </w:rPr>
        <w:t>16</w:t>
      </w:r>
      <w:r w:rsidRPr="00DB137A">
        <w:rPr>
          <w:rFonts w:ascii="ＭＳ 明朝" w:eastAsia="ＭＳ 明朝" w:hAnsi="ＭＳ 明朝" w:cs="Times New Roman" w:hint="eastAsia"/>
          <w:sz w:val="20"/>
          <w:szCs w:val="20"/>
        </w:rPr>
        <w:t>年法律第</w:t>
      </w:r>
      <w:r w:rsidRPr="00DB137A">
        <w:rPr>
          <w:rFonts w:ascii="ＭＳ 明朝" w:eastAsia="ＭＳ 明朝" w:hAnsi="ＭＳ 明朝" w:cs="Times New Roman"/>
          <w:sz w:val="20"/>
          <w:szCs w:val="20"/>
        </w:rPr>
        <w:t>75</w:t>
      </w:r>
      <w:r w:rsidRPr="00DB137A">
        <w:rPr>
          <w:rFonts w:ascii="ＭＳ 明朝" w:eastAsia="ＭＳ 明朝" w:hAnsi="ＭＳ 明朝" w:cs="Times New Roman" w:hint="eastAsia"/>
          <w:sz w:val="20"/>
          <w:szCs w:val="20"/>
        </w:rPr>
        <w:t>号）に基づき破産手続開始の申立てをしている者又は破産手続開始の申立てがなされている者でないこと。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⑥　最近１年間の法人税、事業税、消費税及び地方消費税を滞納していない者であること。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⑦　事業者の代表者、役員（執行役員を含む。）又は支店若しくは営業所を代表する者等、その経営に関与する者が、暴力</w:t>
      </w:r>
      <w:bookmarkStart w:id="0" w:name="_GoBack"/>
      <w:bookmarkEnd w:id="0"/>
      <w:r w:rsidRPr="00DB137A">
        <w:rPr>
          <w:rFonts w:ascii="ＭＳ 明朝" w:eastAsia="ＭＳ 明朝" w:hAnsi="ＭＳ 明朝" w:cs="Times New Roman" w:hint="eastAsia"/>
          <w:sz w:val="20"/>
          <w:szCs w:val="20"/>
        </w:rPr>
        <w:t>団員による不当な行為の防止等に関する法律（平成３年法律第77号）第２条第６号に規定する暴力団員又は暴力団（同法第２条第２号に規定する暴力団をいう。以下同じ。）若しくは暴力団員と密接な関係を有している者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⑧　暴力団又はその構成員（暴力団の構成団体の構成員を含む。）若しくは暴力団の構成員でなくなった日から５年を経過しない者若しくはその統制の下にある団体でないこと。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⑨　委託業務を実施することができると認められるような活動実績があるなどその能力があると認められること。</w:t>
      </w:r>
    </w:p>
    <w:p w:rsidR="00DB137A" w:rsidRPr="00DB137A" w:rsidRDefault="00DB137A" w:rsidP="000E60D9">
      <w:pPr>
        <w:autoSpaceDE w:val="0"/>
        <w:autoSpaceDN w:val="0"/>
        <w:adjustRightInd w:val="0"/>
        <w:snapToGrid w:val="0"/>
        <w:spacing w:line="280" w:lineRule="atLeast"/>
        <w:ind w:leftChars="200" w:left="620" w:hangingChars="100" w:hanging="200"/>
        <w:rPr>
          <w:rFonts w:ascii="ＭＳ 明朝" w:eastAsia="ＭＳ 明朝" w:hAnsi="ＭＳ 明朝" w:cs="Times New Roman" w:hint="eastAsia"/>
          <w:sz w:val="20"/>
          <w:szCs w:val="20"/>
        </w:rPr>
      </w:pPr>
      <w:r w:rsidRPr="00DB137A">
        <w:rPr>
          <w:rFonts w:ascii="ＭＳ 明朝" w:eastAsia="ＭＳ 明朝" w:hAnsi="ＭＳ 明朝" w:cs="Times New Roman" w:hint="eastAsia"/>
          <w:sz w:val="20"/>
          <w:szCs w:val="20"/>
        </w:rPr>
        <w:t>⑩　業務の遂行に当たり、県と協議し、必要に応じて迅速かつ円滑に事務処理ができること。</w:t>
      </w:r>
    </w:p>
    <w:p w:rsidR="005B390D" w:rsidRDefault="00DB137A" w:rsidP="000E60D9">
      <w:pPr>
        <w:adjustRightInd w:val="0"/>
        <w:snapToGrid w:val="0"/>
        <w:spacing w:line="280" w:lineRule="atLeast"/>
        <w:ind w:leftChars="200" w:left="620" w:hangingChars="100" w:hanging="200"/>
      </w:pPr>
      <w:r w:rsidRPr="00DB137A">
        <w:rPr>
          <w:rFonts w:ascii="ＭＳ 明朝" w:eastAsia="ＭＳ 明朝" w:hAnsi="ＭＳ 明朝" w:cs="Times New Roman" w:hint="eastAsia"/>
          <w:sz w:val="20"/>
          <w:szCs w:val="20"/>
        </w:rPr>
        <w:t>⑪　資格確認申請書類の提出の日から委託候補者を選定するまでの間に、県からの受注業務に関し、指名停止又はこれに相当する措置を受けていないこと。</w:t>
      </w:r>
    </w:p>
    <w:sectPr w:rsidR="005B390D" w:rsidSect="000E60D9">
      <w:headerReference w:type="default" r:id="rId6"/>
      <w:pgSz w:w="11906" w:h="16838"/>
      <w:pgMar w:top="1134" w:right="1134" w:bottom="1134" w:left="1134" w:header="510"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37A" w:rsidRDefault="00DB137A" w:rsidP="00DB137A">
      <w:r>
        <w:separator/>
      </w:r>
    </w:p>
  </w:endnote>
  <w:endnote w:type="continuationSeparator" w:id="0">
    <w:p w:rsidR="00DB137A" w:rsidRDefault="00DB137A" w:rsidP="00DB1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37A" w:rsidRDefault="00DB137A" w:rsidP="00DB137A">
      <w:r>
        <w:separator/>
      </w:r>
    </w:p>
  </w:footnote>
  <w:footnote w:type="continuationSeparator" w:id="0">
    <w:p w:rsidR="00DB137A" w:rsidRDefault="00DB137A" w:rsidP="00DB1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37A" w:rsidRPr="00DB137A" w:rsidRDefault="00DB137A">
    <w:pPr>
      <w:pStyle w:val="a3"/>
      <w:rPr>
        <w:rFonts w:ascii="ＭＳ 明朝" w:eastAsia="ＭＳ 明朝" w:hAnsi="ＭＳ 明朝" w:hint="eastAsia"/>
      </w:rPr>
    </w:pPr>
    <w:r w:rsidRPr="00DB137A">
      <w:rPr>
        <w:rFonts w:ascii="ＭＳ 明朝" w:eastAsia="ＭＳ 明朝" w:hAnsi="ＭＳ 明朝" w:hint="eastAsia"/>
        <w:sz w:val="24"/>
      </w:rPr>
      <w:t>【様式２】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E0F"/>
    <w:rsid w:val="000E60D9"/>
    <w:rsid w:val="005B390D"/>
    <w:rsid w:val="00C26E0F"/>
    <w:rsid w:val="00DB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4F7FA1E9"/>
  <w15:chartTrackingRefBased/>
  <w15:docId w15:val="{92A9BB31-69A7-47A2-AF91-6EFBEDE1F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137A"/>
    <w:pPr>
      <w:tabs>
        <w:tab w:val="center" w:pos="4252"/>
        <w:tab w:val="right" w:pos="8504"/>
      </w:tabs>
      <w:snapToGrid w:val="0"/>
    </w:pPr>
  </w:style>
  <w:style w:type="character" w:customStyle="1" w:styleId="a4">
    <w:name w:val="ヘッダー (文字)"/>
    <w:basedOn w:val="a0"/>
    <w:link w:val="a3"/>
    <w:uiPriority w:val="99"/>
    <w:rsid w:val="00DB137A"/>
  </w:style>
  <w:style w:type="paragraph" w:styleId="a5">
    <w:name w:val="footer"/>
    <w:basedOn w:val="a"/>
    <w:link w:val="a6"/>
    <w:uiPriority w:val="99"/>
    <w:unhideWhenUsed/>
    <w:rsid w:val="00DB137A"/>
    <w:pPr>
      <w:tabs>
        <w:tab w:val="center" w:pos="4252"/>
        <w:tab w:val="right" w:pos="8504"/>
      </w:tabs>
      <w:snapToGrid w:val="0"/>
    </w:pPr>
  </w:style>
  <w:style w:type="character" w:customStyle="1" w:styleId="a6">
    <w:name w:val="フッター (文字)"/>
    <w:basedOn w:val="a0"/>
    <w:link w:val="a5"/>
    <w:uiPriority w:val="99"/>
    <w:rsid w:val="00DB1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205</Words>
  <Characters>1173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戸草友里</dc:creator>
  <cp:keywords/>
  <dc:description/>
  <cp:lastModifiedBy>戸草友里</cp:lastModifiedBy>
  <cp:revision>3</cp:revision>
  <dcterms:created xsi:type="dcterms:W3CDTF">2025-01-23T00:15:00Z</dcterms:created>
  <dcterms:modified xsi:type="dcterms:W3CDTF">2025-01-23T00:22:00Z</dcterms:modified>
</cp:coreProperties>
</file>