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403E5" w14:textId="6F4E8FA3" w:rsidR="00F94D20" w:rsidRPr="007265E0" w:rsidRDefault="001A3046" w:rsidP="00F94D20">
      <w:pPr>
        <w:spacing w:line="360" w:lineRule="exact"/>
        <w:jc w:val="center"/>
        <w:rPr>
          <w:rFonts w:ascii="ＭＳ Ｐゴシック" w:eastAsia="ＭＳ Ｐゴシック" w:hAnsi="ＭＳ Ｐゴシック"/>
          <w:b/>
          <w:szCs w:val="21"/>
        </w:rPr>
      </w:pPr>
      <w:r w:rsidRPr="007265E0">
        <w:rPr>
          <w:rFonts w:ascii="ＭＳ Ｐゴシック" w:eastAsia="ＭＳ Ｐゴシック" w:hAnsi="ＭＳ Ｐゴシック" w:hint="eastAsia"/>
          <w:b/>
          <w:szCs w:val="21"/>
        </w:rPr>
        <w:t>令</w:t>
      </w:r>
      <w:r w:rsidR="008726DD" w:rsidRPr="007265E0">
        <w:rPr>
          <w:rFonts w:ascii="ＭＳ Ｐゴシック" w:eastAsia="ＭＳ Ｐゴシック" w:hAnsi="ＭＳ Ｐゴシック" w:hint="eastAsia"/>
          <w:b/>
          <w:szCs w:val="21"/>
        </w:rPr>
        <w:t>和７</w:t>
      </w:r>
      <w:r w:rsidR="002910E7" w:rsidRPr="007265E0">
        <w:rPr>
          <w:rFonts w:ascii="ＭＳ Ｐゴシック" w:eastAsia="ＭＳ Ｐゴシック" w:hAnsi="ＭＳ Ｐゴシック" w:hint="eastAsia"/>
          <w:b/>
          <w:szCs w:val="21"/>
        </w:rPr>
        <w:t xml:space="preserve">年度　</w:t>
      </w:r>
      <w:r w:rsidR="00F94D20" w:rsidRPr="007265E0">
        <w:rPr>
          <w:rFonts w:ascii="ＭＳ Ｐゴシック" w:eastAsia="ＭＳ Ｐゴシック" w:hAnsi="ＭＳ Ｐゴシック" w:hint="eastAsia"/>
          <w:b/>
          <w:szCs w:val="21"/>
        </w:rPr>
        <w:t>中学校音楽・美術・</w:t>
      </w:r>
      <w:r w:rsidR="00317724" w:rsidRPr="007265E0">
        <w:rPr>
          <w:rFonts w:ascii="ＭＳ Ｐゴシック" w:eastAsia="ＭＳ Ｐゴシック" w:hAnsi="ＭＳ Ｐゴシック" w:hint="eastAsia"/>
          <w:b/>
          <w:szCs w:val="21"/>
        </w:rPr>
        <w:t>技術・家庭科</w:t>
      </w:r>
      <w:r w:rsidR="00F94D20" w:rsidRPr="007265E0">
        <w:rPr>
          <w:rFonts w:ascii="ＭＳ Ｐゴシック" w:eastAsia="ＭＳ Ｐゴシック" w:hAnsi="ＭＳ Ｐゴシック" w:hint="eastAsia"/>
          <w:b/>
          <w:szCs w:val="21"/>
        </w:rPr>
        <w:t>教育課程</w:t>
      </w:r>
      <w:r w:rsidRPr="007265E0">
        <w:rPr>
          <w:rFonts w:ascii="ＭＳ Ｐゴシック" w:eastAsia="ＭＳ Ｐゴシック" w:hAnsi="ＭＳ Ｐゴシック" w:hint="eastAsia"/>
          <w:b/>
          <w:szCs w:val="21"/>
        </w:rPr>
        <w:t xml:space="preserve">協議会　</w:t>
      </w:r>
      <w:r w:rsidR="00F94D20" w:rsidRPr="007265E0">
        <w:rPr>
          <w:rFonts w:ascii="ＭＳ Ｐゴシック" w:eastAsia="ＭＳ Ｐゴシック" w:hAnsi="ＭＳ Ｐゴシック" w:hint="eastAsia"/>
          <w:b/>
          <w:szCs w:val="21"/>
        </w:rPr>
        <w:t>開催要項</w:t>
      </w:r>
    </w:p>
    <w:p w14:paraId="2C965570" w14:textId="77777777" w:rsidR="00F94D20" w:rsidRPr="000370CE" w:rsidRDefault="00F94D20" w:rsidP="00F94D20">
      <w:pPr>
        <w:spacing w:line="360" w:lineRule="exact"/>
        <w:jc w:val="left"/>
        <w:rPr>
          <w:rFonts w:ascii="ＭＳ ゴシック" w:eastAsia="ＭＳ ゴシック" w:hAnsi="ＭＳ ゴシック"/>
          <w:b/>
          <w:szCs w:val="21"/>
        </w:rPr>
      </w:pPr>
    </w:p>
    <w:p w14:paraId="1E587D16" w14:textId="77777777" w:rsidR="00F94D20" w:rsidRPr="000370CE" w:rsidRDefault="00F94D20" w:rsidP="00F94D20">
      <w:pPr>
        <w:spacing w:line="360" w:lineRule="exact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１　目的</w:t>
      </w:r>
    </w:p>
    <w:p w14:paraId="43C36ED6" w14:textId="77777777" w:rsidR="00683B49" w:rsidRPr="000370CE" w:rsidRDefault="005F39DD" w:rsidP="00683B49">
      <w:pPr>
        <w:spacing w:line="360" w:lineRule="exact"/>
        <w:ind w:leftChars="50" w:left="482" w:hangingChars="200" w:hanging="386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 　</w:t>
      </w:r>
      <w:r w:rsidR="00102866" w:rsidRPr="000370CE">
        <w:rPr>
          <w:rFonts w:ascii="ＭＳ 明朝" w:hAnsi="ＭＳ 明朝" w:hint="eastAsia"/>
          <w:szCs w:val="21"/>
        </w:rPr>
        <w:t>生徒</w:t>
      </w:r>
      <w:r w:rsidRPr="000370CE">
        <w:rPr>
          <w:rFonts w:ascii="ＭＳ 明朝" w:hAnsi="ＭＳ 明朝" w:hint="eastAsia"/>
          <w:szCs w:val="21"/>
        </w:rPr>
        <w:t>が未来社会を切り拓くための資質・能力の確実な育成に向け、必要な講義や演習及び研究協議を行</w:t>
      </w:r>
    </w:p>
    <w:p w14:paraId="3B7FEA46" w14:textId="77777777" w:rsidR="00E67D4C" w:rsidRPr="000370CE" w:rsidRDefault="005F39DD" w:rsidP="00207C14">
      <w:pPr>
        <w:spacing w:line="360" w:lineRule="exact"/>
        <w:ind w:firstLineChars="100" w:firstLine="193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い、子供を主語にした授業改善の一層の推進を図る。</w:t>
      </w:r>
    </w:p>
    <w:p w14:paraId="354B53CD" w14:textId="77777777" w:rsidR="00F94D20" w:rsidRPr="000370CE" w:rsidRDefault="00F94D20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２　主催</w:t>
      </w:r>
    </w:p>
    <w:p w14:paraId="25DAA72E" w14:textId="77777777" w:rsidR="00F94D20" w:rsidRPr="000370CE" w:rsidRDefault="00207C14" w:rsidP="00207C14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　　岩手県教育委員会</w:t>
      </w:r>
    </w:p>
    <w:p w14:paraId="504C6308" w14:textId="77777777" w:rsidR="00F94D20" w:rsidRPr="000370CE" w:rsidRDefault="00F94D20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３　会場</w:t>
      </w:r>
    </w:p>
    <w:p w14:paraId="1D800326" w14:textId="77777777" w:rsidR="00F94D20" w:rsidRPr="000370CE" w:rsidRDefault="00F94D20" w:rsidP="00F94D20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　　</w:t>
      </w:r>
      <w:r w:rsidR="00683B49" w:rsidRPr="000370CE">
        <w:rPr>
          <w:rFonts w:ascii="ＭＳ 明朝" w:hAnsi="ＭＳ 明朝" w:hint="eastAsia"/>
          <w:szCs w:val="21"/>
        </w:rPr>
        <w:t>岩手県立総合教育センター</w:t>
      </w:r>
    </w:p>
    <w:p w14:paraId="53058918" w14:textId="77777777" w:rsidR="00F94D20" w:rsidRPr="000370CE" w:rsidRDefault="00593B0F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　　　〒025-0301</w:t>
      </w:r>
      <w:r w:rsidR="00776BE1" w:rsidRPr="000370CE">
        <w:rPr>
          <w:rFonts w:ascii="ＭＳ 明朝" w:hAnsi="ＭＳ 明朝" w:hint="eastAsia"/>
          <w:szCs w:val="21"/>
        </w:rPr>
        <w:t xml:space="preserve">　</w:t>
      </w:r>
      <w:r w:rsidRPr="000370CE">
        <w:rPr>
          <w:rFonts w:ascii="ＭＳ 明朝" w:hAnsi="ＭＳ 明朝" w:hint="eastAsia"/>
          <w:szCs w:val="21"/>
        </w:rPr>
        <w:t>岩手県花巻市北湯口第2地割82番</w:t>
      </w:r>
      <w:r w:rsidR="00683B49" w:rsidRPr="000370CE">
        <w:rPr>
          <w:rFonts w:ascii="ＭＳ 明朝" w:hAnsi="ＭＳ 明朝" w:hint="eastAsia"/>
          <w:szCs w:val="21"/>
        </w:rPr>
        <w:t>１</w:t>
      </w:r>
    </w:p>
    <w:p w14:paraId="166931B7" w14:textId="77777777" w:rsidR="00F94D20" w:rsidRPr="000370CE" w:rsidRDefault="00AF4E53" w:rsidP="00F94D20">
      <w:pPr>
        <w:spacing w:line="360" w:lineRule="exact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４　期日</w:t>
      </w:r>
    </w:p>
    <w:tbl>
      <w:tblPr>
        <w:tblW w:w="46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</w:tblGrid>
      <w:tr w:rsidR="000370CE" w:rsidRPr="000370CE" w14:paraId="773F9993" w14:textId="77777777" w:rsidTr="004B2A0A">
        <w:trPr>
          <w:trHeight w:val="2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04B5" w14:textId="77777777" w:rsidR="004B2A0A" w:rsidRPr="000370CE" w:rsidRDefault="004B2A0A" w:rsidP="00F94D20">
            <w:pPr>
              <w:kinsoku w:val="0"/>
              <w:overflowPunct w:val="0"/>
              <w:snapToGrid w:val="0"/>
              <w:spacing w:line="36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370CE">
              <w:rPr>
                <w:rFonts w:ascii="ＭＳ 明朝" w:hAnsi="ＭＳ 明朝" w:hint="eastAsia"/>
                <w:kern w:val="0"/>
                <w:szCs w:val="21"/>
              </w:rPr>
              <w:t>教科名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7BAE" w14:textId="77777777" w:rsidR="004B2A0A" w:rsidRPr="000370CE" w:rsidRDefault="004B2A0A" w:rsidP="00F94D20">
            <w:pPr>
              <w:kinsoku w:val="0"/>
              <w:overflowPunct w:val="0"/>
              <w:snapToGrid w:val="0"/>
              <w:spacing w:line="360" w:lineRule="exact"/>
              <w:jc w:val="center"/>
              <w:rPr>
                <w:rFonts w:ascii="ＭＳ 明朝" w:hAnsi="ＭＳ 明朝"/>
                <w:spacing w:val="16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期　日</w:t>
            </w:r>
          </w:p>
        </w:tc>
      </w:tr>
      <w:tr w:rsidR="000370CE" w:rsidRPr="000370CE" w14:paraId="2A38F909" w14:textId="77777777" w:rsidTr="004B2A0A">
        <w:trPr>
          <w:cantSplit/>
          <w:trHeight w:val="4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4A9" w14:textId="77777777" w:rsidR="004B2A0A" w:rsidRPr="000370CE" w:rsidRDefault="004B2A0A" w:rsidP="005B796B">
            <w:pPr>
              <w:snapToGrid w:val="0"/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音楽・美術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05C3" w14:textId="77777777" w:rsidR="004B2A0A" w:rsidRPr="000370CE" w:rsidRDefault="004B2A0A" w:rsidP="005D0C3B">
            <w:pPr>
              <w:autoSpaceDN w:val="0"/>
              <w:snapToGrid w:val="0"/>
              <w:spacing w:line="360" w:lineRule="exact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 xml:space="preserve">　</w:t>
            </w:r>
            <w:r w:rsidR="008726DD" w:rsidRPr="000370CE">
              <w:rPr>
                <w:rFonts w:ascii="ＭＳ 明朝" w:hAnsi="ＭＳ 明朝" w:hint="eastAsia"/>
                <w:szCs w:val="21"/>
              </w:rPr>
              <w:t>令和７</w:t>
            </w:r>
            <w:r w:rsidRPr="000370CE">
              <w:rPr>
                <w:rFonts w:ascii="ＭＳ 明朝" w:hAnsi="ＭＳ 明朝" w:hint="eastAsia"/>
                <w:szCs w:val="21"/>
              </w:rPr>
              <w:t>年</w:t>
            </w:r>
            <w:r w:rsidR="00CD2FA1" w:rsidRPr="000370CE">
              <w:rPr>
                <w:rFonts w:ascii="ＭＳ 明朝" w:hAnsi="ＭＳ 明朝" w:hint="eastAsia"/>
                <w:szCs w:val="21"/>
              </w:rPr>
              <w:t>９</w:t>
            </w:r>
            <w:r w:rsidRPr="000370CE">
              <w:rPr>
                <w:rFonts w:ascii="ＭＳ 明朝" w:hAnsi="ＭＳ 明朝" w:hint="eastAsia"/>
                <w:szCs w:val="21"/>
              </w:rPr>
              <w:t>月</w:t>
            </w:r>
            <w:r w:rsidR="00CD2FA1" w:rsidRPr="000370CE">
              <w:rPr>
                <w:rFonts w:ascii="ＭＳ 明朝" w:hAnsi="ＭＳ 明朝" w:hint="eastAsia"/>
                <w:szCs w:val="21"/>
              </w:rPr>
              <w:t>１</w:t>
            </w:r>
            <w:r w:rsidRPr="000370CE">
              <w:rPr>
                <w:rFonts w:ascii="ＭＳ 明朝" w:hAnsi="ＭＳ 明朝" w:hint="eastAsia"/>
                <w:szCs w:val="21"/>
              </w:rPr>
              <w:t>日（</w:t>
            </w:r>
            <w:r w:rsidR="00CD2FA1" w:rsidRPr="000370CE">
              <w:rPr>
                <w:rFonts w:ascii="ＭＳ 明朝" w:hAnsi="ＭＳ 明朝" w:hint="eastAsia"/>
                <w:szCs w:val="21"/>
              </w:rPr>
              <w:t>月）</w:t>
            </w:r>
          </w:p>
        </w:tc>
      </w:tr>
      <w:tr w:rsidR="004B2A0A" w:rsidRPr="000370CE" w14:paraId="1788E7CA" w14:textId="77777777" w:rsidTr="004B2A0A">
        <w:trPr>
          <w:cantSplit/>
          <w:trHeight w:val="50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706" w14:textId="77777777" w:rsidR="004B2A0A" w:rsidRPr="000370CE" w:rsidRDefault="004B2A0A" w:rsidP="002910E7">
            <w:pPr>
              <w:snapToGrid w:val="0"/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技術・家庭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A955" w14:textId="77777777" w:rsidR="004B2A0A" w:rsidRPr="000370CE" w:rsidRDefault="004B2A0A" w:rsidP="005D0C3B">
            <w:pPr>
              <w:autoSpaceDN w:val="0"/>
              <w:snapToGrid w:val="0"/>
              <w:spacing w:line="360" w:lineRule="exact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 xml:space="preserve">　</w:t>
            </w:r>
            <w:r w:rsidR="008726DD" w:rsidRPr="000370CE">
              <w:rPr>
                <w:rFonts w:ascii="ＭＳ 明朝" w:hAnsi="ＭＳ 明朝" w:hint="eastAsia"/>
                <w:szCs w:val="21"/>
              </w:rPr>
              <w:t>令和７</w:t>
            </w:r>
            <w:r w:rsidRPr="000370CE">
              <w:rPr>
                <w:rFonts w:ascii="ＭＳ 明朝" w:hAnsi="ＭＳ 明朝" w:hint="eastAsia"/>
                <w:szCs w:val="21"/>
              </w:rPr>
              <w:t>年</w:t>
            </w:r>
            <w:r w:rsidR="00CD2FA1" w:rsidRPr="000370CE">
              <w:rPr>
                <w:rFonts w:ascii="ＭＳ 明朝" w:hAnsi="ＭＳ 明朝" w:hint="eastAsia"/>
                <w:szCs w:val="21"/>
              </w:rPr>
              <w:t>９</w:t>
            </w:r>
            <w:r w:rsidRPr="000370CE">
              <w:rPr>
                <w:rFonts w:ascii="ＭＳ 明朝" w:hAnsi="ＭＳ 明朝" w:hint="eastAsia"/>
                <w:szCs w:val="21"/>
              </w:rPr>
              <w:t>月</w:t>
            </w:r>
            <w:r w:rsidR="00CD2FA1" w:rsidRPr="000370CE">
              <w:rPr>
                <w:rFonts w:ascii="ＭＳ 明朝" w:hAnsi="ＭＳ 明朝" w:hint="eastAsia"/>
                <w:szCs w:val="21"/>
              </w:rPr>
              <w:t>４</w:t>
            </w:r>
            <w:r w:rsidRPr="000370CE">
              <w:rPr>
                <w:rFonts w:ascii="ＭＳ 明朝" w:hAnsi="ＭＳ 明朝" w:hint="eastAsia"/>
                <w:szCs w:val="21"/>
              </w:rPr>
              <w:t>日（</w:t>
            </w:r>
            <w:r w:rsidR="00CD2FA1" w:rsidRPr="000370CE">
              <w:rPr>
                <w:rFonts w:ascii="ＭＳ 明朝" w:hAnsi="ＭＳ 明朝" w:hint="eastAsia"/>
                <w:szCs w:val="21"/>
              </w:rPr>
              <w:t>木</w:t>
            </w:r>
            <w:r w:rsidRPr="000370CE">
              <w:rPr>
                <w:rFonts w:ascii="ＭＳ 明朝" w:hAnsi="ＭＳ 明朝" w:hint="eastAsia"/>
                <w:szCs w:val="21"/>
              </w:rPr>
              <w:t>）</w:t>
            </w:r>
          </w:p>
        </w:tc>
      </w:tr>
    </w:tbl>
    <w:p w14:paraId="7A30F5EA" w14:textId="77777777" w:rsidR="0095726C" w:rsidRPr="000370CE" w:rsidRDefault="0095726C">
      <w:pPr>
        <w:rPr>
          <w:rFonts w:ascii="ＭＳ 明朝" w:hAnsi="ＭＳ 明朝"/>
          <w:szCs w:val="21"/>
        </w:rPr>
      </w:pPr>
    </w:p>
    <w:p w14:paraId="4357016D" w14:textId="77777777" w:rsidR="00F94D20" w:rsidRPr="000370CE" w:rsidRDefault="00F94D20">
      <w:pPr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５　内容</w:t>
      </w:r>
    </w:p>
    <w:p w14:paraId="7BDE9054" w14:textId="77777777" w:rsidR="00F94D20" w:rsidRPr="000370CE" w:rsidRDefault="00F94D20" w:rsidP="00F94D20">
      <w:pPr>
        <w:spacing w:line="360" w:lineRule="exact"/>
        <w:jc w:val="left"/>
        <w:rPr>
          <w:rFonts w:ascii="ＭＳ 明朝" w:hAnsi="ＭＳ 明朝"/>
          <w:b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 (1)</w:t>
      </w:r>
      <w:r w:rsidR="005F39DD" w:rsidRPr="000370CE">
        <w:rPr>
          <w:rFonts w:ascii="ＭＳ 明朝" w:hAnsi="ＭＳ 明朝" w:hint="eastAsia"/>
          <w:szCs w:val="21"/>
        </w:rPr>
        <w:t xml:space="preserve">　文部科学省主催協議会の伝講・説明</w:t>
      </w:r>
    </w:p>
    <w:p w14:paraId="2453EFA3" w14:textId="77777777" w:rsidR="00F94D20" w:rsidRPr="000370CE" w:rsidRDefault="00F94D20" w:rsidP="00F94D20">
      <w:pPr>
        <w:spacing w:line="360" w:lineRule="exact"/>
        <w:jc w:val="left"/>
        <w:rPr>
          <w:rFonts w:ascii="ＭＳ 明朝" w:hAnsi="ＭＳ 明朝"/>
          <w:b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 (2)　授業改善の研修　　※ (2)については教科の実情に合わせた内容とする。</w:t>
      </w:r>
    </w:p>
    <w:p w14:paraId="431D0347" w14:textId="77777777" w:rsidR="00683B49" w:rsidRPr="000370CE" w:rsidRDefault="00683B49" w:rsidP="00920CFE">
      <w:pPr>
        <w:spacing w:line="360" w:lineRule="exact"/>
        <w:ind w:leftChars="200" w:left="579" w:hangingChars="100" w:hanging="193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資質・能力の育成に向けた授業改善の研修（演習・協議を含む）</w:t>
      </w:r>
    </w:p>
    <w:p w14:paraId="4B138413" w14:textId="77777777" w:rsidR="00F94D20" w:rsidRPr="000370CE" w:rsidRDefault="00683B49" w:rsidP="00683B49">
      <w:pPr>
        <w:spacing w:line="360" w:lineRule="exact"/>
        <w:ind w:leftChars="250" w:left="578" w:hangingChars="50" w:hanging="96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①　主体的・対話的で深い学びの実現</w:t>
      </w:r>
    </w:p>
    <w:p w14:paraId="46BE991B" w14:textId="77777777" w:rsidR="00F94D20" w:rsidRPr="000370CE" w:rsidRDefault="00F94D20" w:rsidP="00683B49">
      <w:pPr>
        <w:spacing w:line="360" w:lineRule="exact"/>
        <w:ind w:leftChars="250" w:left="482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②</w:t>
      </w:r>
      <w:r w:rsidR="00683B49" w:rsidRPr="000370CE">
        <w:rPr>
          <w:rFonts w:ascii="ＭＳ 明朝" w:hAnsi="ＭＳ 明朝" w:hint="eastAsia"/>
          <w:szCs w:val="21"/>
        </w:rPr>
        <w:t xml:space="preserve">　個別最適な学びと協働的な学びの一体的な充実</w:t>
      </w:r>
    </w:p>
    <w:p w14:paraId="1904703C" w14:textId="77777777" w:rsidR="00683B49" w:rsidRPr="000370CE" w:rsidRDefault="00683B49" w:rsidP="00683B49">
      <w:pPr>
        <w:spacing w:line="360" w:lineRule="exact"/>
        <w:ind w:leftChars="250" w:left="482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③　指導と評価の一体化</w:t>
      </w:r>
    </w:p>
    <w:p w14:paraId="5A5275F4" w14:textId="77777777" w:rsidR="00683B49" w:rsidRPr="000370CE" w:rsidRDefault="00683B49" w:rsidP="00683B49">
      <w:pPr>
        <w:spacing w:line="360" w:lineRule="exact"/>
        <w:ind w:leftChars="250" w:left="482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④　I</w:t>
      </w:r>
      <w:r w:rsidRPr="000370CE">
        <w:rPr>
          <w:rFonts w:ascii="ＭＳ 明朝" w:hAnsi="ＭＳ 明朝"/>
          <w:szCs w:val="21"/>
        </w:rPr>
        <w:t>CT</w:t>
      </w:r>
      <w:r w:rsidRPr="000370CE">
        <w:rPr>
          <w:rFonts w:ascii="ＭＳ 明朝" w:hAnsi="ＭＳ 明朝" w:hint="eastAsia"/>
          <w:szCs w:val="21"/>
        </w:rPr>
        <w:t>の効果的な活用</w:t>
      </w:r>
    </w:p>
    <w:p w14:paraId="2883E869" w14:textId="77777777" w:rsidR="00F94D20" w:rsidRPr="000370CE" w:rsidRDefault="00F94D20">
      <w:pPr>
        <w:rPr>
          <w:rFonts w:ascii="ＭＳ 明朝" w:hAnsi="ＭＳ 明朝"/>
          <w:szCs w:val="21"/>
        </w:rPr>
      </w:pPr>
    </w:p>
    <w:p w14:paraId="6777C4A8" w14:textId="77777777" w:rsidR="000B63C7" w:rsidRPr="000370CE" w:rsidRDefault="000B63C7" w:rsidP="000B63C7">
      <w:pPr>
        <w:spacing w:line="360" w:lineRule="exact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>６　参加</w:t>
      </w:r>
      <w:r w:rsidR="006C1FE4" w:rsidRPr="000370CE">
        <w:rPr>
          <w:rFonts w:ascii="ＭＳ 明朝" w:hAnsi="ＭＳ 明朝" w:hint="eastAsia"/>
          <w:szCs w:val="21"/>
        </w:rPr>
        <w:t>者</w:t>
      </w:r>
      <w:r w:rsidRPr="000370CE">
        <w:rPr>
          <w:rFonts w:ascii="ＭＳ 明朝" w:hAnsi="ＭＳ 明朝" w:hint="eastAsia"/>
          <w:szCs w:val="21"/>
        </w:rPr>
        <w:t>及び旅費</w:t>
      </w:r>
    </w:p>
    <w:p w14:paraId="78C049ED" w14:textId="77777777" w:rsidR="000B63C7" w:rsidRPr="000370CE" w:rsidRDefault="000B63C7" w:rsidP="000B63C7">
      <w:pPr>
        <w:spacing w:line="360" w:lineRule="exact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b/>
          <w:szCs w:val="21"/>
        </w:rPr>
        <w:t xml:space="preserve"> </w:t>
      </w:r>
      <w:r w:rsidR="00946BA4" w:rsidRPr="000370CE">
        <w:rPr>
          <w:rFonts w:ascii="ＭＳ 明朝" w:hAnsi="ＭＳ 明朝" w:hint="eastAsia"/>
          <w:szCs w:val="21"/>
        </w:rPr>
        <w:t xml:space="preserve">(1) </w:t>
      </w:r>
      <w:r w:rsidR="005F39DD" w:rsidRPr="000370CE">
        <w:rPr>
          <w:rFonts w:ascii="ＭＳ 明朝" w:hAnsi="ＭＳ 明朝" w:hint="eastAsia"/>
          <w:szCs w:val="21"/>
        </w:rPr>
        <w:t>令和６～</w:t>
      </w:r>
      <w:r w:rsidR="00683B49" w:rsidRPr="000370CE">
        <w:rPr>
          <w:rFonts w:ascii="ＭＳ 明朝" w:hAnsi="ＭＳ 明朝" w:hint="eastAsia"/>
          <w:szCs w:val="21"/>
        </w:rPr>
        <w:t>７</w:t>
      </w:r>
      <w:r w:rsidRPr="000370CE">
        <w:rPr>
          <w:rFonts w:ascii="ＭＳ 明朝" w:hAnsi="ＭＳ 明朝" w:hint="eastAsia"/>
          <w:szCs w:val="21"/>
        </w:rPr>
        <w:t>年度の２年間のうち下表のように割り当てる。</w:t>
      </w:r>
      <w:r w:rsidR="00576CF4" w:rsidRPr="000370CE">
        <w:rPr>
          <w:rFonts w:ascii="ＭＳ 明朝" w:hAnsi="ＭＳ 明朝" w:hint="eastAsia"/>
          <w:szCs w:val="21"/>
        </w:rPr>
        <w:t>（割当悉皆）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977"/>
      </w:tblGrid>
      <w:tr w:rsidR="000370CE" w:rsidRPr="000370CE" w14:paraId="62E39AF7" w14:textId="77777777" w:rsidTr="008726DD">
        <w:trPr>
          <w:trHeight w:val="456"/>
        </w:trPr>
        <w:tc>
          <w:tcPr>
            <w:tcW w:w="1843" w:type="dxa"/>
            <w:vAlign w:val="center"/>
          </w:tcPr>
          <w:p w14:paraId="03E114B1" w14:textId="77777777" w:rsidR="000B63C7" w:rsidRPr="000370CE" w:rsidRDefault="000B63C7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6CE38D0F" w14:textId="77777777" w:rsidR="000B63C7" w:rsidRPr="000370CE" w:rsidRDefault="005F39DD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令和６</w:t>
            </w:r>
            <w:r w:rsidR="000B63C7" w:rsidRPr="000370CE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A77294" w14:textId="77777777" w:rsidR="000B63C7" w:rsidRPr="000370CE" w:rsidRDefault="005F39DD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令和７</w:t>
            </w:r>
            <w:r w:rsidR="000B63C7" w:rsidRPr="000370CE">
              <w:rPr>
                <w:rFonts w:ascii="ＭＳ 明朝" w:hAnsi="ＭＳ 明朝" w:hint="eastAsia"/>
                <w:szCs w:val="21"/>
              </w:rPr>
              <w:t>年度</w:t>
            </w:r>
          </w:p>
        </w:tc>
      </w:tr>
      <w:tr w:rsidR="000370CE" w:rsidRPr="000370CE" w14:paraId="35B61F34" w14:textId="77777777" w:rsidTr="008726DD">
        <w:trPr>
          <w:trHeight w:val="406"/>
        </w:trPr>
        <w:tc>
          <w:tcPr>
            <w:tcW w:w="1843" w:type="dxa"/>
            <w:vAlign w:val="center"/>
          </w:tcPr>
          <w:p w14:paraId="50BCD1AB" w14:textId="77777777" w:rsidR="000B63C7" w:rsidRPr="000370CE" w:rsidRDefault="00F908B0" w:rsidP="00C55D08">
            <w:pPr>
              <w:spacing w:line="360" w:lineRule="exact"/>
              <w:jc w:val="center"/>
              <w:rPr>
                <w:rFonts w:ascii="ＭＳ 明朝" w:hAnsi="ＭＳ 明朝" w:cs="メイリオ"/>
                <w:szCs w:val="21"/>
              </w:rPr>
            </w:pPr>
            <w:r w:rsidRPr="000370CE">
              <w:rPr>
                <w:rFonts w:ascii="ＭＳ 明朝" w:hAnsi="ＭＳ 明朝" w:cs="メイリオ" w:hint="eastAsia"/>
                <w:szCs w:val="21"/>
              </w:rPr>
              <w:t>音楽・</w:t>
            </w:r>
            <w:r w:rsidR="00C55D08" w:rsidRPr="000370CE">
              <w:rPr>
                <w:rFonts w:ascii="ＭＳ 明朝" w:hAnsi="ＭＳ 明朝" w:cs="メイリオ" w:hint="eastAsia"/>
                <w:szCs w:val="21"/>
              </w:rPr>
              <w:t>技術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76C46216" w14:textId="77777777" w:rsidR="000B63C7" w:rsidRPr="000370CE" w:rsidRDefault="000B63C7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中部・県南・宮古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3E571" w14:textId="77777777" w:rsidR="000B63C7" w:rsidRPr="000370CE" w:rsidRDefault="000B63C7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盛岡・沿岸南部・県北</w:t>
            </w:r>
          </w:p>
        </w:tc>
      </w:tr>
      <w:tr w:rsidR="000370CE" w:rsidRPr="000370CE" w14:paraId="24D3039A" w14:textId="77777777" w:rsidTr="008726DD">
        <w:trPr>
          <w:trHeight w:val="411"/>
        </w:trPr>
        <w:tc>
          <w:tcPr>
            <w:tcW w:w="1843" w:type="dxa"/>
            <w:vAlign w:val="center"/>
          </w:tcPr>
          <w:p w14:paraId="26D7F119" w14:textId="77777777" w:rsidR="000B63C7" w:rsidRPr="000370CE" w:rsidRDefault="00C55D08" w:rsidP="000B63C7">
            <w:pPr>
              <w:spacing w:line="360" w:lineRule="exact"/>
              <w:jc w:val="center"/>
              <w:rPr>
                <w:rFonts w:ascii="ＭＳ 明朝" w:hAnsi="ＭＳ 明朝" w:cs="メイリオ"/>
                <w:szCs w:val="21"/>
              </w:rPr>
            </w:pPr>
            <w:r w:rsidRPr="000370CE">
              <w:rPr>
                <w:rFonts w:ascii="ＭＳ 明朝" w:hAnsi="ＭＳ 明朝" w:cs="メイリオ" w:hint="eastAsia"/>
                <w:szCs w:val="21"/>
              </w:rPr>
              <w:t>美術</w:t>
            </w:r>
            <w:r w:rsidR="00F908B0" w:rsidRPr="000370CE">
              <w:rPr>
                <w:rFonts w:ascii="ＭＳ 明朝" w:hAnsi="ＭＳ 明朝" w:cs="メイリオ" w:hint="eastAsia"/>
                <w:szCs w:val="21"/>
              </w:rPr>
              <w:t>・</w:t>
            </w:r>
            <w:r w:rsidR="000B63C7" w:rsidRPr="000370CE">
              <w:rPr>
                <w:rFonts w:ascii="ＭＳ 明朝" w:hAnsi="ＭＳ 明朝" w:cs="メイリオ" w:hint="eastAsia"/>
                <w:szCs w:val="21"/>
              </w:rPr>
              <w:t>家庭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5491271" w14:textId="77777777" w:rsidR="000B63C7" w:rsidRPr="000370CE" w:rsidRDefault="000B63C7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盛岡・沿岸南部・県北</w:t>
            </w: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4209" w14:textId="77777777" w:rsidR="000B63C7" w:rsidRPr="000370CE" w:rsidRDefault="000B63C7" w:rsidP="000B63C7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0370CE">
              <w:rPr>
                <w:rFonts w:ascii="ＭＳ 明朝" w:hAnsi="ＭＳ 明朝" w:hint="eastAsia"/>
                <w:szCs w:val="21"/>
              </w:rPr>
              <w:t>中部・県南・宮古</w:t>
            </w:r>
          </w:p>
        </w:tc>
      </w:tr>
    </w:tbl>
    <w:p w14:paraId="4E3DE47D" w14:textId="628FD1D5" w:rsidR="00683B49" w:rsidRDefault="000B63C7" w:rsidP="00683B49">
      <w:pPr>
        <w:spacing w:line="360" w:lineRule="exact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 </w:t>
      </w:r>
      <w:r w:rsidR="007D77C3" w:rsidRPr="000370CE">
        <w:rPr>
          <w:rFonts w:ascii="ＭＳ 明朝" w:hAnsi="ＭＳ 明朝" w:hint="eastAsia"/>
          <w:szCs w:val="21"/>
        </w:rPr>
        <w:t xml:space="preserve">　　※免許外教員については貴重な情報交換の場となるため</w:t>
      </w:r>
      <w:r w:rsidR="00683B49" w:rsidRPr="000370CE">
        <w:rPr>
          <w:rFonts w:ascii="ＭＳ 明朝" w:hAnsi="ＭＳ 明朝" w:hint="eastAsia"/>
          <w:szCs w:val="21"/>
        </w:rPr>
        <w:t>参加することが望ましいが</w:t>
      </w:r>
      <w:r w:rsidR="007D77C3" w:rsidRPr="000370CE">
        <w:rPr>
          <w:rFonts w:ascii="ＭＳ 明朝" w:hAnsi="ＭＳ 明朝" w:hint="eastAsia"/>
          <w:szCs w:val="21"/>
        </w:rPr>
        <w:t>、</w:t>
      </w:r>
      <w:r w:rsidR="00683B49" w:rsidRPr="000370CE">
        <w:rPr>
          <w:rFonts w:ascii="ＭＳ 明朝" w:hAnsi="ＭＳ 明朝" w:hint="eastAsia"/>
          <w:szCs w:val="21"/>
        </w:rPr>
        <w:t>悉皆としない。</w:t>
      </w:r>
    </w:p>
    <w:p w14:paraId="4271B537" w14:textId="21951C85" w:rsidR="007E41DF" w:rsidRPr="007E41DF" w:rsidRDefault="007E41DF" w:rsidP="00683B49">
      <w:pPr>
        <w:spacing w:line="360" w:lineRule="exact"/>
        <w:jc w:val="left"/>
        <w:rPr>
          <w:rFonts w:ascii="ＭＳ 明朝" w:hAnsi="ＭＳ 明朝" w:hint="eastAsia"/>
          <w:b/>
          <w:szCs w:val="21"/>
          <w:u w:val="wave"/>
        </w:rPr>
      </w:pPr>
      <w:r>
        <w:rPr>
          <w:rFonts w:ascii="ＭＳ 明朝" w:hAnsi="ＭＳ 明朝" w:hint="eastAsia"/>
          <w:szCs w:val="21"/>
        </w:rPr>
        <w:t xml:space="preserve">　　</w:t>
      </w:r>
      <w:r w:rsidRPr="007E41DF">
        <w:rPr>
          <w:rFonts w:ascii="ＭＳ 明朝" w:hAnsi="ＭＳ 明朝" w:hint="eastAsia"/>
          <w:b/>
          <w:szCs w:val="21"/>
          <w:u w:val="wave"/>
        </w:rPr>
        <w:t xml:space="preserve"> ※昨年度</w:t>
      </w:r>
      <w:r>
        <w:rPr>
          <w:rFonts w:ascii="ＭＳ 明朝" w:hAnsi="ＭＳ 明朝" w:hint="eastAsia"/>
          <w:b/>
          <w:szCs w:val="21"/>
          <w:u w:val="wave"/>
        </w:rPr>
        <w:t>の割当において</w:t>
      </w:r>
      <w:r w:rsidRPr="007E41DF">
        <w:rPr>
          <w:rFonts w:ascii="ＭＳ 明朝" w:hAnsi="ＭＳ 明朝" w:hint="eastAsia"/>
          <w:b/>
          <w:szCs w:val="21"/>
          <w:u w:val="wave"/>
        </w:rPr>
        <w:t>欠席した者については、今年度の当該教科の部会に出席すること。</w:t>
      </w:r>
    </w:p>
    <w:p w14:paraId="37737C6F" w14:textId="77777777" w:rsidR="00207C14" w:rsidRPr="000370CE" w:rsidRDefault="000B63C7" w:rsidP="003F1B7E">
      <w:pPr>
        <w:spacing w:line="360" w:lineRule="exact"/>
        <w:ind w:firstLineChars="50" w:firstLine="96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(2) </w:t>
      </w:r>
      <w:r w:rsidR="00207C14" w:rsidRPr="000370CE">
        <w:rPr>
          <w:rFonts w:ascii="ＭＳ 明朝" w:hAnsi="ＭＳ 明朝" w:hint="eastAsia"/>
          <w:szCs w:val="21"/>
        </w:rPr>
        <w:t>参加者は、当該教科の指導を担当する教員とする。（副校長、主幹教諭、常勤講師を含む）</w:t>
      </w:r>
    </w:p>
    <w:p w14:paraId="64796CD0" w14:textId="77777777" w:rsidR="00207C14" w:rsidRPr="000370CE" w:rsidRDefault="003F1B7E" w:rsidP="00683B49">
      <w:pPr>
        <w:spacing w:line="360" w:lineRule="exact"/>
        <w:ind w:firstLineChars="50" w:firstLine="96"/>
        <w:jc w:val="left"/>
        <w:rPr>
          <w:rFonts w:ascii="ＭＳ 明朝" w:hAnsi="ＭＳ 明朝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　　※上記には教諭（再任用）を含む。</w:t>
      </w:r>
    </w:p>
    <w:p w14:paraId="21B87DC3" w14:textId="28093B22" w:rsidR="00207C14" w:rsidRPr="000370CE" w:rsidRDefault="006C1FE4" w:rsidP="007E41DF">
      <w:pPr>
        <w:spacing w:line="360" w:lineRule="exact"/>
        <w:ind w:firstLineChars="50" w:firstLine="96"/>
        <w:jc w:val="left"/>
        <w:rPr>
          <w:rFonts w:ascii="ＭＳ 明朝" w:hAnsi="ＭＳ 明朝" w:hint="eastAsia"/>
          <w:szCs w:val="21"/>
        </w:rPr>
      </w:pPr>
      <w:r w:rsidRPr="000370CE">
        <w:rPr>
          <w:rFonts w:ascii="ＭＳ 明朝" w:hAnsi="ＭＳ 明朝" w:hint="eastAsia"/>
          <w:szCs w:val="21"/>
        </w:rPr>
        <w:t xml:space="preserve">(3) </w:t>
      </w:r>
      <w:r w:rsidR="000B63C7" w:rsidRPr="000370CE">
        <w:rPr>
          <w:rFonts w:ascii="ＭＳ 明朝" w:hAnsi="ＭＳ 明朝" w:hint="eastAsia"/>
          <w:szCs w:val="21"/>
        </w:rPr>
        <w:t>悉皆１名についての旅費コードは、Ｍ１６８とする。</w:t>
      </w:r>
    </w:p>
    <w:p w14:paraId="6B2DA237" w14:textId="77777777" w:rsidR="007E41DF" w:rsidRDefault="00951055" w:rsidP="007E41DF">
      <w:pPr>
        <w:ind w:firstLineChars="50" w:firstLine="96"/>
        <w:rPr>
          <w:rFonts w:ascii="ＭＳ 明朝" w:hAnsi="ＭＳ 明朝"/>
          <w:szCs w:val="22"/>
        </w:rPr>
      </w:pPr>
      <w:r w:rsidRPr="000370CE">
        <w:rPr>
          <w:rFonts w:ascii="ＭＳ 明朝" w:hAnsi="ＭＳ 明朝"/>
        </w:rPr>
        <w:t xml:space="preserve">(4) </w:t>
      </w:r>
      <w:r w:rsidR="007E41DF" w:rsidRPr="007E41DF">
        <w:rPr>
          <w:rFonts w:ascii="ＭＳ 明朝" w:hAnsi="ＭＳ 明朝" w:hint="eastAsia"/>
          <w:b/>
          <w:u w:val="single"/>
        </w:rPr>
        <w:t>参加者決定通知後</w:t>
      </w:r>
      <w:r w:rsidR="007E41DF">
        <w:rPr>
          <w:rFonts w:ascii="ＭＳ 明朝" w:hAnsi="ＭＳ 明朝" w:hint="eastAsia"/>
        </w:rPr>
        <w:t>、Plantの個人アカウントがある参加者は、別途Plantより参加申込みをすること。</w:t>
      </w:r>
    </w:p>
    <w:p w14:paraId="50B508AC" w14:textId="4C1A8F84" w:rsidR="007E41DF" w:rsidRDefault="007E41DF" w:rsidP="007E41DF">
      <w:pPr>
        <w:ind w:firstLineChars="50" w:firstLine="9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※詳細については、参加者決定通知の際にお知らせします。</w:t>
      </w:r>
    </w:p>
    <w:p w14:paraId="3DBD5A69" w14:textId="656D24FF" w:rsidR="00F94D20" w:rsidRPr="007E41DF" w:rsidRDefault="00F94D20" w:rsidP="00951055">
      <w:pPr>
        <w:ind w:firstLineChars="50" w:firstLine="96"/>
        <w:rPr>
          <w:rFonts w:ascii="ＭＳ 明朝" w:hAnsi="ＭＳ 明朝"/>
        </w:rPr>
      </w:pPr>
    </w:p>
    <w:p w14:paraId="2AA6FA5A" w14:textId="32009D69" w:rsidR="003F1B7E" w:rsidRDefault="003F1B7E" w:rsidP="00CA2C0D">
      <w:pPr>
        <w:rPr>
          <w:rFonts w:ascii="ＭＳ 明朝" w:hAnsi="ＭＳ 明朝"/>
        </w:rPr>
      </w:pPr>
    </w:p>
    <w:p w14:paraId="5CA3928B" w14:textId="0A39D0B1" w:rsidR="007E41DF" w:rsidRDefault="007E41DF" w:rsidP="00CA2C0D">
      <w:pPr>
        <w:rPr>
          <w:rFonts w:ascii="ＭＳ 明朝" w:hAnsi="ＭＳ 明朝"/>
        </w:rPr>
      </w:pPr>
    </w:p>
    <w:p w14:paraId="4814D72E" w14:textId="052E4745" w:rsidR="007E41DF" w:rsidRDefault="007E41DF" w:rsidP="00CA2C0D">
      <w:pPr>
        <w:rPr>
          <w:rFonts w:ascii="ＭＳ 明朝" w:hAnsi="ＭＳ 明朝"/>
        </w:rPr>
      </w:pPr>
    </w:p>
    <w:p w14:paraId="5B70D338" w14:textId="77777777" w:rsidR="007E41DF" w:rsidRPr="000370CE" w:rsidRDefault="007E41DF" w:rsidP="00CA2C0D">
      <w:pPr>
        <w:rPr>
          <w:rFonts w:ascii="ＭＳ 明朝" w:hAnsi="ＭＳ 明朝" w:hint="eastAsia"/>
        </w:rPr>
      </w:pPr>
      <w:bookmarkStart w:id="0" w:name="_GoBack"/>
      <w:bookmarkEnd w:id="0"/>
    </w:p>
    <w:p w14:paraId="62DF0936" w14:textId="77777777" w:rsidR="001051EE" w:rsidRPr="000370CE" w:rsidRDefault="000B63C7" w:rsidP="00CA2C0D">
      <w:pPr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lastRenderedPageBreak/>
        <w:t>７</w:t>
      </w:r>
      <w:r w:rsidR="001051EE" w:rsidRPr="000370CE">
        <w:rPr>
          <w:rFonts w:ascii="ＭＳ 明朝" w:hAnsi="ＭＳ 明朝" w:hint="eastAsia"/>
        </w:rPr>
        <w:t xml:space="preserve">　各教科の主な内容と日程について</w:t>
      </w:r>
    </w:p>
    <w:tbl>
      <w:tblPr>
        <w:tblW w:w="9544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8"/>
        <w:gridCol w:w="2409"/>
        <w:gridCol w:w="2410"/>
        <w:gridCol w:w="2268"/>
        <w:gridCol w:w="1559"/>
      </w:tblGrid>
      <w:tr w:rsidR="000370CE" w:rsidRPr="000370CE" w14:paraId="7CD3DD4D" w14:textId="77777777" w:rsidTr="00EB17C7">
        <w:trPr>
          <w:trHeight w:val="419"/>
        </w:trPr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715780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時間</w:t>
            </w:r>
          </w:p>
        </w:tc>
        <w:tc>
          <w:tcPr>
            <w:tcW w:w="7087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369F25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内　　　　容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841986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会場等</w:t>
            </w:r>
          </w:p>
        </w:tc>
      </w:tr>
      <w:tr w:rsidR="000370CE" w:rsidRPr="000370CE" w14:paraId="78F66D6C" w14:textId="77777777" w:rsidTr="00EB17C7">
        <w:trPr>
          <w:trHeight w:val="776"/>
        </w:trPr>
        <w:tc>
          <w:tcPr>
            <w:tcW w:w="8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DDD8F1" w14:textId="77777777" w:rsidR="001051EE" w:rsidRPr="000370CE" w:rsidRDefault="002551B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12</w:t>
            </w:r>
            <w:r w:rsidR="001051EE" w:rsidRPr="000370CE">
              <w:rPr>
                <w:rFonts w:ascii="ＭＳ 明朝" w:hAnsi="ＭＳ 明朝"/>
                <w:sz w:val="20"/>
                <w:szCs w:val="20"/>
              </w:rPr>
              <w:t>:40</w:t>
            </w:r>
          </w:p>
          <w:p w14:paraId="67D88D0F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～</w:t>
            </w:r>
          </w:p>
          <w:p w14:paraId="79A86DC9" w14:textId="77777777" w:rsidR="001051EE" w:rsidRPr="000370CE" w:rsidRDefault="002551B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1051EE" w:rsidRPr="000370CE">
              <w:rPr>
                <w:rFonts w:ascii="ＭＳ 明朝" w:hAnsi="ＭＳ 明朝"/>
                <w:sz w:val="20"/>
                <w:szCs w:val="20"/>
              </w:rPr>
              <w:t>:00</w:t>
            </w:r>
          </w:p>
        </w:tc>
        <w:tc>
          <w:tcPr>
            <w:tcW w:w="708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88A317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受　　付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E598ED" w14:textId="77777777" w:rsidR="0033540D" w:rsidRPr="000370CE" w:rsidRDefault="00B750D6" w:rsidP="00B750D6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各教科会場</w:t>
            </w:r>
          </w:p>
          <w:p w14:paraId="3C288155" w14:textId="77777777" w:rsidR="00D613FA" w:rsidRPr="000370CE" w:rsidRDefault="00B750D6" w:rsidP="00B750D6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入り口</w:t>
            </w:r>
          </w:p>
        </w:tc>
      </w:tr>
      <w:tr w:rsidR="000370CE" w:rsidRPr="000370CE" w14:paraId="2666EF47" w14:textId="77777777" w:rsidTr="00EB17C7">
        <w:trPr>
          <w:trHeight w:val="940"/>
        </w:trPr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0D0B662" w14:textId="77777777" w:rsidR="00D613FA" w:rsidRPr="000370CE" w:rsidRDefault="00D613FA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Pr="000370CE">
              <w:rPr>
                <w:rFonts w:ascii="ＭＳ 明朝" w:hAnsi="ＭＳ 明朝"/>
                <w:sz w:val="20"/>
                <w:szCs w:val="20"/>
              </w:rPr>
              <w:t>:00</w:t>
            </w:r>
          </w:p>
          <w:p w14:paraId="01F181AE" w14:textId="77777777" w:rsidR="00D613FA" w:rsidRPr="000370CE" w:rsidRDefault="00D613FA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～</w:t>
            </w:r>
          </w:p>
          <w:p w14:paraId="2908ACE8" w14:textId="77777777" w:rsidR="00D613FA" w:rsidRPr="000370CE" w:rsidRDefault="00D613FA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13</w:t>
            </w:r>
            <w:r w:rsidRPr="000370CE">
              <w:rPr>
                <w:rFonts w:ascii="ＭＳ 明朝" w:hAnsi="ＭＳ 明朝"/>
                <w:sz w:val="20"/>
                <w:szCs w:val="20"/>
              </w:rPr>
              <w:t>: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7087" w:type="dxa"/>
            <w:gridSpan w:val="3"/>
            <w:tcBorders>
              <w:top w:val="double" w:sz="4" w:space="0" w:color="auto"/>
            </w:tcBorders>
            <w:vAlign w:val="center"/>
          </w:tcPr>
          <w:p w14:paraId="4CDDF8B4" w14:textId="77777777" w:rsidR="00D613FA" w:rsidRPr="000370CE" w:rsidRDefault="00D613FA" w:rsidP="001051EE">
            <w:pPr>
              <w:spacing w:line="220" w:lineRule="exact"/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開会行事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7A9AF99D" w14:textId="77777777" w:rsidR="00D613FA" w:rsidRPr="000370CE" w:rsidRDefault="0033540D" w:rsidP="001051E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各教科会場</w:t>
            </w:r>
          </w:p>
        </w:tc>
      </w:tr>
      <w:tr w:rsidR="000370CE" w:rsidRPr="000370CE" w14:paraId="43370461" w14:textId="77777777" w:rsidTr="00EB17C7">
        <w:trPr>
          <w:trHeight w:val="465"/>
        </w:trPr>
        <w:tc>
          <w:tcPr>
            <w:tcW w:w="898" w:type="dxa"/>
            <w:vMerge w:val="restart"/>
            <w:vAlign w:val="center"/>
          </w:tcPr>
          <w:p w14:paraId="55F6385B" w14:textId="77777777" w:rsidR="001051EE" w:rsidRPr="000370CE" w:rsidRDefault="002551B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1051EE" w:rsidRPr="000370CE">
              <w:rPr>
                <w:rFonts w:ascii="ＭＳ 明朝" w:hAnsi="ＭＳ 明朝"/>
                <w:sz w:val="20"/>
                <w:szCs w:val="20"/>
              </w:rPr>
              <w:t>: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10</w:t>
            </w:r>
          </w:p>
          <w:p w14:paraId="61DCD26C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～</w:t>
            </w:r>
          </w:p>
          <w:p w14:paraId="6F81717E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="002551BE" w:rsidRPr="000370CE">
              <w:rPr>
                <w:rFonts w:ascii="ＭＳ 明朝" w:hAnsi="ＭＳ 明朝" w:hint="eastAsia"/>
                <w:sz w:val="20"/>
                <w:szCs w:val="20"/>
              </w:rPr>
              <w:t>4</w:t>
            </w:r>
            <w:r w:rsidRPr="000370CE">
              <w:rPr>
                <w:rFonts w:ascii="ＭＳ 明朝" w:hAnsi="ＭＳ 明朝"/>
                <w:sz w:val="20"/>
                <w:szCs w:val="20"/>
              </w:rPr>
              <w:t>:</w:t>
            </w:r>
            <w:r w:rsidR="002551BE" w:rsidRPr="000370CE">
              <w:rPr>
                <w:rFonts w:ascii="ＭＳ 明朝" w:hAnsi="ＭＳ 明朝" w:hint="eastAsia"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14:paraId="53EBDD11" w14:textId="77777777" w:rsidR="001051EE" w:rsidRPr="000370CE" w:rsidRDefault="001051EE" w:rsidP="00D613FA">
            <w:pPr>
              <w:spacing w:line="220" w:lineRule="exact"/>
              <w:ind w:left="2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音楽（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8726DD" w:rsidRPr="000370CE">
              <w:rPr>
                <w:rFonts w:ascii="ＭＳ 明朝" w:hAnsi="ＭＳ 明朝"/>
                <w:sz w:val="18"/>
                <w:szCs w:val="18"/>
              </w:rPr>
              <w:t>/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Pr="000370CE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410" w:type="dxa"/>
            <w:vAlign w:val="center"/>
          </w:tcPr>
          <w:p w14:paraId="1A8CBD67" w14:textId="77777777" w:rsidR="001051EE" w:rsidRPr="000370CE" w:rsidRDefault="001051EE" w:rsidP="00D613FA">
            <w:pPr>
              <w:spacing w:line="220" w:lineRule="exact"/>
              <w:ind w:left="2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美術（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593B0F" w:rsidRPr="000370CE">
              <w:rPr>
                <w:rFonts w:ascii="ＭＳ 明朝" w:hAnsi="ＭＳ 明朝" w:hint="eastAsia"/>
                <w:sz w:val="18"/>
                <w:szCs w:val="18"/>
              </w:rPr>
              <w:t>/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Pr="000370CE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268" w:type="dxa"/>
            <w:vAlign w:val="center"/>
          </w:tcPr>
          <w:p w14:paraId="244AE54C" w14:textId="77777777" w:rsidR="001051EE" w:rsidRPr="000370CE" w:rsidRDefault="001051EE" w:rsidP="00D613FA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技術・家庭（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D613FA" w:rsidRPr="000370CE">
              <w:rPr>
                <w:rFonts w:ascii="ＭＳ 明朝" w:hAnsi="ＭＳ 明朝" w:hint="eastAsia"/>
                <w:sz w:val="18"/>
                <w:szCs w:val="18"/>
              </w:rPr>
              <w:t>/</w:t>
            </w:r>
            <w:r w:rsidR="00CD2FA1" w:rsidRPr="000370CE">
              <w:rPr>
                <w:rFonts w:ascii="ＭＳ 明朝" w:hAnsi="ＭＳ 明朝" w:hint="eastAsia"/>
                <w:sz w:val="18"/>
                <w:szCs w:val="18"/>
              </w:rPr>
              <w:t>４</w:t>
            </w:r>
            <w:r w:rsidRPr="000370CE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59" w:type="dxa"/>
            <w:vMerge w:val="restart"/>
            <w:vAlign w:val="center"/>
          </w:tcPr>
          <w:p w14:paraId="684B5605" w14:textId="77777777" w:rsidR="00D613FA" w:rsidRPr="000370CE" w:rsidRDefault="00D613FA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＜音楽＞</w:t>
            </w:r>
          </w:p>
          <w:p w14:paraId="2D2FED9C" w14:textId="77777777" w:rsidR="00D613FA" w:rsidRPr="000370CE" w:rsidRDefault="00D613FA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管理棟４階</w:t>
            </w:r>
          </w:p>
          <w:p w14:paraId="22BB53D0" w14:textId="77777777" w:rsidR="00D613FA" w:rsidRPr="000370CE" w:rsidRDefault="00D613FA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 xml:space="preserve">　大会議室</w:t>
            </w:r>
          </w:p>
          <w:p w14:paraId="078B19C0" w14:textId="77777777" w:rsidR="0033540D" w:rsidRPr="000370CE" w:rsidRDefault="00A87BB4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（音楽研修室）</w:t>
            </w:r>
          </w:p>
          <w:p w14:paraId="7E677D4A" w14:textId="77777777" w:rsidR="00D613FA" w:rsidRPr="000370CE" w:rsidRDefault="00D613FA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＜美術＞</w:t>
            </w:r>
          </w:p>
          <w:p w14:paraId="633E75F8" w14:textId="77777777" w:rsidR="00D613FA" w:rsidRPr="000370CE" w:rsidRDefault="00A87BB4" w:rsidP="00D613F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管理棟３</w:t>
            </w:r>
            <w:r w:rsidR="00D613FA" w:rsidRPr="000370CE">
              <w:rPr>
                <w:rFonts w:ascii="ＭＳ 明朝" w:hAnsi="ＭＳ 明朝" w:hint="eastAsia"/>
                <w:sz w:val="18"/>
                <w:szCs w:val="18"/>
              </w:rPr>
              <w:t>階</w:t>
            </w:r>
          </w:p>
          <w:p w14:paraId="6E408F1F" w14:textId="77777777" w:rsidR="001051EE" w:rsidRPr="000370CE" w:rsidRDefault="00A87BB4" w:rsidP="0033540D">
            <w:pPr>
              <w:spacing w:line="220" w:lineRule="exact"/>
              <w:ind w:firstLineChars="100" w:firstLine="163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美術研</w:t>
            </w:r>
            <w:r w:rsidR="00D613FA" w:rsidRPr="000370CE">
              <w:rPr>
                <w:rFonts w:ascii="ＭＳ 明朝" w:hAnsi="ＭＳ 明朝" w:hint="eastAsia"/>
                <w:sz w:val="18"/>
                <w:szCs w:val="18"/>
              </w:rPr>
              <w:t>修室</w:t>
            </w:r>
          </w:p>
          <w:p w14:paraId="3DBF84E9" w14:textId="77777777" w:rsidR="0033540D" w:rsidRPr="000370CE" w:rsidRDefault="00A87BB4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（大会議室）</w:t>
            </w:r>
          </w:p>
          <w:p w14:paraId="775AA0CE" w14:textId="77777777" w:rsidR="0033540D" w:rsidRPr="000370CE" w:rsidRDefault="0033540D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＜技術＞</w:t>
            </w:r>
          </w:p>
          <w:p w14:paraId="6AD7E795" w14:textId="77777777" w:rsidR="0033540D" w:rsidRPr="000370CE" w:rsidRDefault="0033540D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 xml:space="preserve">　第１情報研修室</w:t>
            </w:r>
          </w:p>
          <w:p w14:paraId="77DC3CEE" w14:textId="77777777" w:rsidR="0033540D" w:rsidRPr="000370CE" w:rsidRDefault="00A87BB4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（大会議室</w:t>
            </w:r>
            <w:r w:rsidR="0033540D" w:rsidRPr="000370CE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571A75C3" w14:textId="77777777" w:rsidR="0033540D" w:rsidRPr="000370CE" w:rsidRDefault="0033540D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＜家庭＞</w:t>
            </w:r>
          </w:p>
          <w:p w14:paraId="2D24AB0F" w14:textId="77777777" w:rsidR="0033540D" w:rsidRPr="000370CE" w:rsidRDefault="0033540D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 xml:space="preserve">　第２情報研修室</w:t>
            </w:r>
          </w:p>
          <w:p w14:paraId="72C32388" w14:textId="77777777" w:rsidR="0033540D" w:rsidRPr="000370CE" w:rsidRDefault="0033540D" w:rsidP="0033540D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（大会議室）</w:t>
            </w:r>
          </w:p>
        </w:tc>
      </w:tr>
      <w:tr w:rsidR="000370CE" w:rsidRPr="000370CE" w14:paraId="3CE1366F" w14:textId="77777777" w:rsidTr="00EB17C7">
        <w:trPr>
          <w:trHeight w:val="1961"/>
        </w:trPr>
        <w:tc>
          <w:tcPr>
            <w:tcW w:w="898" w:type="dxa"/>
            <w:vMerge/>
            <w:tcBorders>
              <w:bottom w:val="single" w:sz="4" w:space="0" w:color="auto"/>
            </w:tcBorders>
            <w:vAlign w:val="center"/>
          </w:tcPr>
          <w:p w14:paraId="30AFCD56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3653CBF" w14:textId="77777777" w:rsidR="00AB2268" w:rsidRPr="000370CE" w:rsidRDefault="001051EE" w:rsidP="00073E6C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１　説明</w:t>
            </w:r>
          </w:p>
          <w:p w14:paraId="3DD869CB" w14:textId="77777777" w:rsidR="00AB2268" w:rsidRPr="000370CE" w:rsidRDefault="00AB2268" w:rsidP="00AB2268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「学習評価の在り方について」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25F54A2" w14:textId="77777777" w:rsidR="00AB2268" w:rsidRPr="000370CE" w:rsidRDefault="001051EE" w:rsidP="00073E6C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１　説明</w:t>
            </w:r>
          </w:p>
          <w:p w14:paraId="0E3E940F" w14:textId="77777777" w:rsidR="00AB2268" w:rsidRPr="000370CE" w:rsidRDefault="00AB2268" w:rsidP="00AB2268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「学習評価の在り方について」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1C2C8B0" w14:textId="77777777" w:rsidR="001051EE" w:rsidRPr="000370CE" w:rsidRDefault="001051EE" w:rsidP="0095726C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１　説明</w:t>
            </w:r>
          </w:p>
          <w:p w14:paraId="7899B51E" w14:textId="77777777" w:rsidR="007C498B" w:rsidRPr="000370CE" w:rsidRDefault="007C498B" w:rsidP="0095726C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「教科の現状と改善の方策」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14:paraId="3BC62E0B" w14:textId="77777777" w:rsidR="001051EE" w:rsidRPr="000370CE" w:rsidRDefault="001051EE" w:rsidP="001051E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370CE" w:rsidRPr="000370CE" w14:paraId="72660B3F" w14:textId="77777777" w:rsidTr="00EB17C7">
        <w:trPr>
          <w:trHeight w:val="636"/>
        </w:trPr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14:paraId="26F22362" w14:textId="77777777" w:rsidR="008E0596" w:rsidRPr="000370CE" w:rsidRDefault="008E0596" w:rsidP="002551B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14:15</w:t>
            </w:r>
          </w:p>
          <w:p w14:paraId="32441F06" w14:textId="77777777" w:rsidR="008E0596" w:rsidRPr="000370CE" w:rsidRDefault="008E0596" w:rsidP="002551B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14:paraId="7A66FA66" w14:textId="77777777" w:rsidR="008E0596" w:rsidRPr="000370CE" w:rsidRDefault="0061071A" w:rsidP="002551B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14:30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</w:tcBorders>
            <w:vAlign w:val="center"/>
          </w:tcPr>
          <w:p w14:paraId="5BA1175C" w14:textId="77777777" w:rsidR="008E0596" w:rsidRPr="000370CE" w:rsidRDefault="008E0596" w:rsidP="00122A90">
            <w:pPr>
              <w:spacing w:line="220" w:lineRule="exact"/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休</w:t>
            </w:r>
            <w:r w:rsidR="00122A90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憩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E0A0B73" w14:textId="77777777" w:rsidR="008E0596" w:rsidRPr="000370CE" w:rsidRDefault="008E0596" w:rsidP="008E0596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370CE" w:rsidRPr="000370CE" w14:paraId="2A06659B" w14:textId="77777777" w:rsidTr="00EB17C7">
        <w:trPr>
          <w:trHeight w:val="2856"/>
        </w:trPr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14:paraId="4FCA733C" w14:textId="77777777" w:rsidR="0033540D" w:rsidRPr="000370CE" w:rsidRDefault="00D613FA" w:rsidP="00D613FA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4</w:t>
            </w:r>
            <w:r w:rsidRPr="000370CE">
              <w:rPr>
                <w:rFonts w:ascii="ＭＳ 明朝" w:hAnsi="ＭＳ 明朝"/>
                <w:sz w:val="20"/>
                <w:szCs w:val="20"/>
              </w:rPr>
              <w:t>: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30</w:t>
            </w:r>
          </w:p>
          <w:p w14:paraId="24B3AEAC" w14:textId="77777777" w:rsidR="00D613FA" w:rsidRPr="000370CE" w:rsidRDefault="00D613FA" w:rsidP="00D613FA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～</w:t>
            </w:r>
          </w:p>
          <w:p w14:paraId="1C40C937" w14:textId="77777777" w:rsidR="00D613FA" w:rsidRPr="000370CE" w:rsidRDefault="00D613FA" w:rsidP="00D613FA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/>
                <w:sz w:val="20"/>
                <w:szCs w:val="20"/>
              </w:rPr>
              <w:t>1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6</w:t>
            </w:r>
            <w:r w:rsidRPr="000370CE">
              <w:rPr>
                <w:rFonts w:ascii="ＭＳ 明朝" w:hAnsi="ＭＳ 明朝"/>
                <w:sz w:val="20"/>
                <w:szCs w:val="20"/>
              </w:rPr>
              <w:t>:</w:t>
            </w:r>
            <w:r w:rsidRPr="000370CE">
              <w:rPr>
                <w:rFonts w:ascii="ＭＳ 明朝" w:hAnsi="ＭＳ 明朝" w:hint="eastAsia"/>
                <w:sz w:val="20"/>
                <w:szCs w:val="20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C73F674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07C2B82E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54206FE3" w14:textId="77777777" w:rsidR="00E6747B" w:rsidRPr="000370CE" w:rsidRDefault="00AB2268" w:rsidP="00EB17C7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２　協議</w:t>
            </w:r>
            <w:r w:rsidR="00D613FA" w:rsidRPr="000370CE">
              <w:rPr>
                <w:rFonts w:ascii="ＭＳ 明朝" w:hAnsi="ＭＳ 明朝" w:hint="eastAsia"/>
                <w:b/>
                <w:sz w:val="18"/>
                <w:szCs w:val="18"/>
              </w:rPr>
              <w:t>・演習</w:t>
            </w:r>
          </w:p>
          <w:p w14:paraId="7B7133A0" w14:textId="77777777" w:rsidR="00E6747B" w:rsidRPr="000370CE" w:rsidRDefault="00EB17C7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「音楽の授業づくりについて」</w:t>
            </w:r>
          </w:p>
          <w:p w14:paraId="40D66B00" w14:textId="77777777" w:rsidR="00E6747B" w:rsidRPr="000370CE" w:rsidRDefault="00E6747B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CD3ABCC" w14:textId="77777777" w:rsidR="00E6747B" w:rsidRPr="000370CE" w:rsidRDefault="00E6747B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F72B847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F146FB5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E0E4C84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59A5505" w14:textId="77777777" w:rsidR="00EB17C7" w:rsidRPr="000370CE" w:rsidRDefault="00EB17C7" w:rsidP="00EB17C7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CBC7E53" w14:textId="77777777" w:rsidR="00D613FA" w:rsidRPr="000370CE" w:rsidRDefault="00D613FA" w:rsidP="00EB17C7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３</w:t>
            </w:r>
            <w:r w:rsidR="006271AF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</w:t>
            </w:r>
            <w:r w:rsidR="00AB2268" w:rsidRPr="000370CE">
              <w:rPr>
                <w:rFonts w:ascii="ＭＳ 明朝" w:hAnsi="ＭＳ 明朝" w:hint="eastAsia"/>
                <w:b/>
                <w:sz w:val="18"/>
                <w:szCs w:val="18"/>
              </w:rPr>
              <w:t>リフレクション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6472A5E" w14:textId="77777777" w:rsidR="00AA38DA" w:rsidRPr="000370CE" w:rsidRDefault="00AB2268" w:rsidP="00AA38DA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２　協議</w:t>
            </w:r>
            <w:r w:rsidR="00AA38DA" w:rsidRPr="000370CE">
              <w:rPr>
                <w:rFonts w:ascii="ＭＳ 明朝" w:hAnsi="ＭＳ 明朝" w:hint="eastAsia"/>
                <w:b/>
                <w:sz w:val="18"/>
                <w:szCs w:val="18"/>
              </w:rPr>
              <w:t>・演習</w:t>
            </w:r>
          </w:p>
          <w:p w14:paraId="4331277F" w14:textId="77777777" w:rsidR="00AB2268" w:rsidRPr="000370CE" w:rsidRDefault="00AB2268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「これからの授業づくりに</w:t>
            </w:r>
          </w:p>
          <w:p w14:paraId="4FC51AB0" w14:textId="77777777" w:rsidR="00AA38DA" w:rsidRPr="000370CE" w:rsidRDefault="00AB2268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ついて」</w:t>
            </w:r>
          </w:p>
          <w:p w14:paraId="579DACD3" w14:textId="77777777" w:rsidR="00AA38DA" w:rsidRPr="000370CE" w:rsidRDefault="00AA38DA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6FC0127" w14:textId="77777777" w:rsidR="00AA38DA" w:rsidRPr="000370CE" w:rsidRDefault="00E6747B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「自身の授業の振り返りと</w:t>
            </w:r>
          </w:p>
          <w:p w14:paraId="1CC52197" w14:textId="77777777" w:rsidR="00E6747B" w:rsidRPr="000370CE" w:rsidRDefault="00E6747B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今後に向けて」</w:t>
            </w:r>
          </w:p>
          <w:p w14:paraId="51A67153" w14:textId="77777777" w:rsidR="00E6747B" w:rsidRPr="000370CE" w:rsidRDefault="00E6747B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9566453" w14:textId="77777777" w:rsidR="00E6747B" w:rsidRPr="000370CE" w:rsidRDefault="00E6747B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253C8EE" w14:textId="77777777" w:rsidR="00D613FA" w:rsidRPr="000370CE" w:rsidRDefault="00AB2268" w:rsidP="00AA38DA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３　リフレクション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35000D7" w14:textId="77777777" w:rsidR="005D1777" w:rsidRPr="000370CE" w:rsidRDefault="005D1777" w:rsidP="005D1777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２　講義・演習</w:t>
            </w:r>
          </w:p>
          <w:p w14:paraId="0F3D22A9" w14:textId="77777777" w:rsidR="00BD7718" w:rsidRPr="000370CE" w:rsidRDefault="00BD7718" w:rsidP="00BD771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「問題解決的な学習過程について」</w:t>
            </w:r>
          </w:p>
          <w:p w14:paraId="37675CC0" w14:textId="77777777" w:rsidR="005D1777" w:rsidRPr="000370CE" w:rsidRDefault="005D1777" w:rsidP="00AA38DA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135E03CD" w14:textId="77777777" w:rsidR="005D1777" w:rsidRPr="000370CE" w:rsidRDefault="005D1777" w:rsidP="00AA38DA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３　協議</w:t>
            </w:r>
          </w:p>
          <w:p w14:paraId="18C47EFB" w14:textId="77777777" w:rsidR="00BD7718" w:rsidRPr="000370CE" w:rsidRDefault="00BD7718" w:rsidP="00BD771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18"/>
                <w:szCs w:val="18"/>
              </w:rPr>
              <w:t>「これからの授業づくりについて」</w:t>
            </w:r>
          </w:p>
          <w:p w14:paraId="45481CCE" w14:textId="77777777" w:rsidR="00AA32D0" w:rsidRPr="000370CE" w:rsidRDefault="00AA32D0" w:rsidP="00AA38DA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A85D875" w14:textId="77777777" w:rsidR="00D613FA" w:rsidRPr="000370CE" w:rsidRDefault="005D1777" w:rsidP="00AA38DA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４</w:t>
            </w:r>
            <w:r w:rsidR="00AB2268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リフレクション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14:paraId="7BCE0799" w14:textId="77777777" w:rsidR="00D613FA" w:rsidRPr="000370CE" w:rsidRDefault="00D613FA" w:rsidP="003F1E04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51EE" w:rsidRPr="000370CE" w14:paraId="15113384" w14:textId="77777777" w:rsidTr="00EB17C7">
        <w:trPr>
          <w:trHeight w:val="841"/>
        </w:trPr>
        <w:tc>
          <w:tcPr>
            <w:tcW w:w="898" w:type="dxa"/>
            <w:tcBorders>
              <w:bottom w:val="double" w:sz="4" w:space="0" w:color="auto"/>
            </w:tcBorders>
            <w:vAlign w:val="center"/>
          </w:tcPr>
          <w:p w14:paraId="5274A9DF" w14:textId="77777777" w:rsidR="001051EE" w:rsidRPr="000370CE" w:rsidRDefault="002551B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16:30</w:t>
            </w:r>
          </w:p>
          <w:p w14:paraId="60A5C38D" w14:textId="77777777" w:rsidR="001051EE" w:rsidRPr="000370CE" w:rsidRDefault="001051EE" w:rsidP="001051E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14:paraId="524BD582" w14:textId="77777777" w:rsidR="001051EE" w:rsidRPr="000370CE" w:rsidRDefault="002551BE" w:rsidP="001051E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sz w:val="20"/>
                <w:szCs w:val="20"/>
              </w:rPr>
              <w:t>16:4</w:t>
            </w:r>
            <w:r w:rsidR="001051EE" w:rsidRPr="000370CE">
              <w:rPr>
                <w:rFonts w:ascii="ＭＳ 明朝" w:hAnsi="ＭＳ 明朝" w:hint="eastAsia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14:paraId="424ABB89" w14:textId="77777777" w:rsidR="001051EE" w:rsidRPr="000370CE" w:rsidRDefault="008E0596" w:rsidP="00EA63C0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４</w:t>
            </w:r>
            <w:r w:rsidR="001051EE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閉会行事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48095268" w14:textId="77777777" w:rsidR="001051EE" w:rsidRPr="000370CE" w:rsidRDefault="008E0596" w:rsidP="001051E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４</w:t>
            </w:r>
            <w:r w:rsidR="001051EE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閉会行事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28AB3F3E" w14:textId="77777777" w:rsidR="001051EE" w:rsidRPr="000370CE" w:rsidRDefault="005D1777" w:rsidP="001051EE">
            <w:pPr>
              <w:spacing w:line="22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0370CE">
              <w:rPr>
                <w:rFonts w:ascii="ＭＳ 明朝" w:hAnsi="ＭＳ 明朝" w:hint="eastAsia"/>
                <w:b/>
                <w:sz w:val="18"/>
                <w:szCs w:val="18"/>
              </w:rPr>
              <w:t>５</w:t>
            </w:r>
            <w:r w:rsidR="001051EE" w:rsidRPr="000370CE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閉会行事</w:t>
            </w:r>
          </w:p>
        </w:tc>
        <w:tc>
          <w:tcPr>
            <w:tcW w:w="1559" w:type="dxa"/>
            <w:vMerge/>
            <w:tcBorders>
              <w:top w:val="nil"/>
              <w:bottom w:val="double" w:sz="4" w:space="0" w:color="auto"/>
            </w:tcBorders>
            <w:vAlign w:val="center"/>
          </w:tcPr>
          <w:p w14:paraId="4CA5F0BC" w14:textId="77777777" w:rsidR="001051EE" w:rsidRPr="000370CE" w:rsidRDefault="001051EE" w:rsidP="001051EE">
            <w:pPr>
              <w:spacing w:line="220" w:lineRule="exac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4FF212EA" w14:textId="77777777" w:rsidR="001051EE" w:rsidRPr="000370CE" w:rsidRDefault="001051EE" w:rsidP="001051EE">
      <w:pPr>
        <w:spacing w:line="300" w:lineRule="exact"/>
        <w:jc w:val="left"/>
        <w:rPr>
          <w:rFonts w:ascii="ＭＳ 明朝" w:hAnsi="ＭＳ 明朝"/>
          <w:b/>
          <w:szCs w:val="21"/>
        </w:rPr>
      </w:pPr>
    </w:p>
    <w:p w14:paraId="14CC6B2F" w14:textId="77777777" w:rsidR="001051EE" w:rsidRPr="000370CE" w:rsidRDefault="000B63C7">
      <w:pPr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>８</w:t>
      </w:r>
      <w:r w:rsidR="00730AD5" w:rsidRPr="000370CE">
        <w:rPr>
          <w:rFonts w:ascii="ＭＳ 明朝" w:hAnsi="ＭＳ 明朝" w:hint="eastAsia"/>
        </w:rPr>
        <w:t xml:space="preserve">　携行品等</w:t>
      </w:r>
    </w:p>
    <w:p w14:paraId="0138AB31" w14:textId="77777777" w:rsidR="0033540D" w:rsidRPr="000370CE" w:rsidRDefault="0033540D">
      <w:pPr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 xml:space="preserve">　⑴　共通</w:t>
      </w:r>
    </w:p>
    <w:p w14:paraId="760C245B" w14:textId="77777777" w:rsidR="009C5FB5" w:rsidRPr="000370CE" w:rsidRDefault="0033540D">
      <w:pPr>
        <w:rPr>
          <w:rFonts w:ascii="ＭＳ 明朝" w:hAnsi="ＭＳ 明朝"/>
          <w:sz w:val="18"/>
        </w:rPr>
      </w:pPr>
      <w:r w:rsidRPr="000370CE">
        <w:rPr>
          <w:rFonts w:ascii="ＭＳ 明朝" w:hAnsi="ＭＳ 明朝" w:hint="eastAsia"/>
        </w:rPr>
        <w:t xml:space="preserve">　</w:t>
      </w:r>
      <w:r w:rsidR="001516CC" w:rsidRPr="000370CE">
        <w:rPr>
          <w:rFonts w:ascii="ＭＳ 明朝" w:hAnsi="ＭＳ 明朝" w:hint="eastAsia"/>
        </w:rPr>
        <w:t xml:space="preserve">　</w:t>
      </w:r>
      <w:r w:rsidRPr="000370CE">
        <w:rPr>
          <w:rFonts w:ascii="ＭＳ 明朝" w:hAnsi="ＭＳ 明朝" w:hint="eastAsia"/>
        </w:rPr>
        <w:t>・</w:t>
      </w:r>
      <w:r w:rsidR="008E0596" w:rsidRPr="000370CE">
        <w:rPr>
          <w:rFonts w:ascii="ＭＳ 明朝" w:hAnsi="ＭＳ 明朝" w:hint="eastAsia"/>
        </w:rPr>
        <w:t>学習指導要領（平成29年告示）解説</w:t>
      </w:r>
      <w:r w:rsidR="008E0596" w:rsidRPr="000370CE">
        <w:rPr>
          <w:rFonts w:ascii="ＭＳ 明朝" w:hAnsi="ＭＳ 明朝" w:hint="eastAsia"/>
          <w:sz w:val="18"/>
        </w:rPr>
        <w:t>（該当教科）</w:t>
      </w:r>
    </w:p>
    <w:p w14:paraId="4ADBA1AF" w14:textId="77777777" w:rsidR="008E0596" w:rsidRPr="000370CE" w:rsidRDefault="008E0596">
      <w:pPr>
        <w:rPr>
          <w:rFonts w:ascii="ＭＳ 明朝" w:hAnsi="ＭＳ 明朝"/>
          <w:sz w:val="22"/>
        </w:rPr>
      </w:pPr>
      <w:r w:rsidRPr="000370CE">
        <w:rPr>
          <w:rFonts w:ascii="ＭＳ 明朝" w:hAnsi="ＭＳ 明朝" w:hint="eastAsia"/>
          <w:sz w:val="22"/>
        </w:rPr>
        <w:t xml:space="preserve">　</w:t>
      </w:r>
      <w:r w:rsidR="001516CC" w:rsidRPr="000370CE">
        <w:rPr>
          <w:rFonts w:ascii="ＭＳ 明朝" w:hAnsi="ＭＳ 明朝" w:hint="eastAsia"/>
          <w:sz w:val="22"/>
        </w:rPr>
        <w:t xml:space="preserve">　</w:t>
      </w:r>
      <w:r w:rsidR="0033540D" w:rsidRPr="000370CE">
        <w:rPr>
          <w:rFonts w:ascii="ＭＳ 明朝" w:hAnsi="ＭＳ 明朝" w:hint="eastAsia"/>
          <w:sz w:val="22"/>
        </w:rPr>
        <w:t>・</w:t>
      </w:r>
      <w:r w:rsidRPr="000370CE">
        <w:rPr>
          <w:rFonts w:ascii="ＭＳ 明朝" w:hAnsi="ＭＳ 明朝" w:hint="eastAsia"/>
          <w:sz w:val="22"/>
        </w:rPr>
        <w:t>参加する部会に関係する以下の資料（ダウンロード可）</w:t>
      </w:r>
    </w:p>
    <w:p w14:paraId="66D687DF" w14:textId="77777777" w:rsidR="001516CC" w:rsidRPr="000370CE" w:rsidRDefault="008E0596" w:rsidP="001516CC">
      <w:pPr>
        <w:rPr>
          <w:rFonts w:ascii="ＭＳ 明朝" w:hAnsi="ＭＳ 明朝"/>
        </w:rPr>
      </w:pPr>
      <w:r w:rsidRPr="000370CE">
        <w:rPr>
          <w:rFonts w:ascii="ＭＳ 明朝" w:hAnsi="ＭＳ 明朝" w:hint="eastAsia"/>
          <w:sz w:val="22"/>
        </w:rPr>
        <w:t xml:space="preserve">　　</w:t>
      </w:r>
      <w:r w:rsidR="001516CC" w:rsidRPr="000370CE">
        <w:rPr>
          <w:rFonts w:ascii="ＭＳ 明朝" w:hAnsi="ＭＳ 明朝" w:hint="eastAsia"/>
          <w:sz w:val="22"/>
        </w:rPr>
        <w:t xml:space="preserve">　</w:t>
      </w:r>
      <w:r w:rsidRPr="000370CE">
        <w:rPr>
          <w:rFonts w:ascii="ＭＳ 明朝" w:hAnsi="ＭＳ 明朝" w:hint="eastAsia"/>
        </w:rPr>
        <w:t>「指導と評価の一体化」のための学習評価に関する参考資料（国立教育政策研究所）</w:t>
      </w:r>
    </w:p>
    <w:p w14:paraId="4F2752EC" w14:textId="77777777" w:rsidR="001516CC" w:rsidRPr="000370CE" w:rsidRDefault="001516CC" w:rsidP="001516CC">
      <w:pPr>
        <w:rPr>
          <w:rFonts w:ascii="ＭＳ 明朝" w:hAnsi="ＭＳ 明朝"/>
          <w:sz w:val="22"/>
          <w:szCs w:val="20"/>
        </w:rPr>
      </w:pPr>
      <w:r w:rsidRPr="000370CE">
        <w:rPr>
          <w:rFonts w:ascii="ＭＳ 明朝" w:hAnsi="ＭＳ 明朝" w:hint="eastAsia"/>
          <w:sz w:val="22"/>
          <w:szCs w:val="20"/>
        </w:rPr>
        <w:t xml:space="preserve">　　　  </w:t>
      </w:r>
      <w:hyperlink r:id="rId7" w:history="1">
        <w:r w:rsidRPr="000370CE">
          <w:rPr>
            <w:rFonts w:ascii="ＭＳ 明朝" w:hAnsi="ＭＳ 明朝"/>
            <w:sz w:val="22"/>
            <w:szCs w:val="20"/>
            <w:u w:val="single"/>
          </w:rPr>
          <w:t>https://www.nier.go.jp/kaihatsu/shidousiryou.html</w:t>
        </w:r>
      </w:hyperlink>
    </w:p>
    <w:p w14:paraId="32A50A91" w14:textId="77777777" w:rsidR="001516CC" w:rsidRPr="000370CE" w:rsidRDefault="001516CC" w:rsidP="001516CC">
      <w:pPr>
        <w:ind w:firstLineChars="300" w:firstLine="608"/>
        <w:rPr>
          <w:rFonts w:ascii="ＭＳ 明朝" w:hAnsi="ＭＳ 明朝"/>
          <w:sz w:val="22"/>
          <w:szCs w:val="20"/>
        </w:rPr>
      </w:pPr>
      <w:r w:rsidRPr="000370CE">
        <w:rPr>
          <w:rFonts w:ascii="ＭＳ 明朝" w:hAnsi="ＭＳ 明朝" w:hint="eastAsia"/>
          <w:sz w:val="22"/>
          <w:szCs w:val="20"/>
        </w:rPr>
        <w:t>「指導と評価の一体化」に向けたハンドブック（岩手県教育委員会）</w:t>
      </w:r>
    </w:p>
    <w:p w14:paraId="0093268F" w14:textId="77777777" w:rsidR="008E0596" w:rsidRPr="000370CE" w:rsidRDefault="001516CC" w:rsidP="001516CC">
      <w:pPr>
        <w:rPr>
          <w:rFonts w:ascii="ＭＳ 明朝" w:hAnsi="ＭＳ 明朝"/>
          <w:sz w:val="22"/>
          <w:szCs w:val="20"/>
        </w:rPr>
      </w:pPr>
      <w:r w:rsidRPr="000370CE">
        <w:rPr>
          <w:rFonts w:ascii="ＭＳ 明朝" w:hAnsi="ＭＳ 明朝" w:hint="eastAsia"/>
          <w:sz w:val="22"/>
          <w:szCs w:val="20"/>
        </w:rPr>
        <w:t xml:space="preserve">　　　　</w:t>
      </w:r>
      <w:hyperlink r:id="rId8" w:history="1">
        <w:r w:rsidRPr="000370CE">
          <w:rPr>
            <w:rFonts w:ascii="ＭＳ 明朝" w:hAnsi="ＭＳ 明朝"/>
            <w:sz w:val="22"/>
            <w:szCs w:val="20"/>
            <w:u w:val="single"/>
          </w:rPr>
          <w:t>https://www.pref.iwate.jp/kyouikubunka/kyouiku/gakkou/shouchuu/1038477.html</w:t>
        </w:r>
      </w:hyperlink>
    </w:p>
    <w:p w14:paraId="283AF32C" w14:textId="77777777" w:rsidR="00822F15" w:rsidRPr="000370CE" w:rsidRDefault="00822F15" w:rsidP="001516CC">
      <w:pPr>
        <w:rPr>
          <w:rFonts w:ascii="ＭＳ 明朝" w:hAnsi="ＭＳ 明朝"/>
          <w:sz w:val="22"/>
        </w:rPr>
      </w:pPr>
      <w:r w:rsidRPr="000370CE">
        <w:rPr>
          <w:rFonts w:ascii="ＭＳ 明朝" w:hAnsi="ＭＳ 明朝" w:hint="eastAsia"/>
          <w:sz w:val="22"/>
          <w:szCs w:val="20"/>
        </w:rPr>
        <w:t xml:space="preserve">　　</w:t>
      </w:r>
      <w:r w:rsidR="008726DD" w:rsidRPr="000370CE">
        <w:rPr>
          <w:rFonts w:ascii="ＭＳ 明朝" w:hAnsi="ＭＳ 明朝" w:hint="eastAsia"/>
          <w:sz w:val="22"/>
          <w:szCs w:val="20"/>
        </w:rPr>
        <w:t>・令和７</w:t>
      </w:r>
      <w:r w:rsidRPr="000370CE">
        <w:rPr>
          <w:rFonts w:ascii="ＭＳ 明朝" w:hAnsi="ＭＳ 明朝" w:hint="eastAsia"/>
          <w:sz w:val="22"/>
          <w:szCs w:val="20"/>
        </w:rPr>
        <w:t>年度学校教育指導指針</w:t>
      </w:r>
    </w:p>
    <w:p w14:paraId="788FB3CD" w14:textId="77777777" w:rsidR="00850AE9" w:rsidRPr="000370CE" w:rsidRDefault="0033540D" w:rsidP="003B610B">
      <w:pPr>
        <w:ind w:firstLineChars="100" w:firstLine="193"/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>⑵</w:t>
      </w:r>
      <w:r w:rsidR="008E0596" w:rsidRPr="000370CE">
        <w:rPr>
          <w:rFonts w:ascii="ＭＳ 明朝" w:hAnsi="ＭＳ 明朝" w:hint="eastAsia"/>
        </w:rPr>
        <w:t xml:space="preserve">　</w:t>
      </w:r>
      <w:r w:rsidRPr="000370CE">
        <w:rPr>
          <w:rFonts w:ascii="ＭＳ 明朝" w:hAnsi="ＭＳ 明朝" w:hint="eastAsia"/>
        </w:rPr>
        <w:t>教科書</w:t>
      </w:r>
    </w:p>
    <w:p w14:paraId="3BF1BC7E" w14:textId="77777777" w:rsidR="001516CC" w:rsidRPr="000370CE" w:rsidRDefault="001516CC" w:rsidP="0033540D">
      <w:pPr>
        <w:ind w:firstLineChars="200" w:firstLine="386"/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>美術…各校で使用している教科書</w:t>
      </w:r>
    </w:p>
    <w:p w14:paraId="43D8F721" w14:textId="77777777" w:rsidR="0033540D" w:rsidRPr="000370CE" w:rsidRDefault="0033540D" w:rsidP="0033540D">
      <w:pPr>
        <w:ind w:firstLineChars="100" w:firstLine="193"/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 xml:space="preserve">　技術・家庭…各校で使用し</w:t>
      </w:r>
      <w:r w:rsidR="00C27904" w:rsidRPr="000370CE">
        <w:rPr>
          <w:rFonts w:ascii="ＭＳ 明朝" w:hAnsi="ＭＳ 明朝" w:hint="eastAsia"/>
        </w:rPr>
        <w:t>ている教科書</w:t>
      </w:r>
    </w:p>
    <w:p w14:paraId="758D8028" w14:textId="77777777" w:rsidR="003B610B" w:rsidRPr="000370CE" w:rsidRDefault="008726DD" w:rsidP="003B610B">
      <w:pPr>
        <w:ind w:firstLineChars="100" w:firstLine="193"/>
        <w:rPr>
          <w:rFonts w:ascii="ＭＳ 明朝" w:hAnsi="ＭＳ 明朝"/>
        </w:rPr>
      </w:pPr>
      <w:r w:rsidRPr="000370CE">
        <w:rPr>
          <w:rFonts w:ascii="ＭＳ 明朝" w:hAnsi="ＭＳ 明朝" w:hint="eastAsia"/>
        </w:rPr>
        <w:t xml:space="preserve">　音楽…各校で使用している教科書</w:t>
      </w:r>
    </w:p>
    <w:sectPr w:rsidR="003B610B" w:rsidRPr="000370CE" w:rsidSect="00622209">
      <w:pgSz w:w="11906" w:h="16838" w:code="9"/>
      <w:pgMar w:top="964" w:right="1134" w:bottom="907" w:left="1134" w:header="851" w:footer="992" w:gutter="0"/>
      <w:cols w:space="425"/>
      <w:docGrid w:type="linesAndChars" w:linePitch="32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BB89B" w14:textId="77777777" w:rsidR="00BB150C" w:rsidRDefault="00BB150C" w:rsidP="00B25A54">
      <w:r>
        <w:separator/>
      </w:r>
    </w:p>
  </w:endnote>
  <w:endnote w:type="continuationSeparator" w:id="0">
    <w:p w14:paraId="455CA401" w14:textId="77777777" w:rsidR="00BB150C" w:rsidRDefault="00BB150C" w:rsidP="00B2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1A632" w14:textId="77777777" w:rsidR="00BB150C" w:rsidRDefault="00BB150C" w:rsidP="00B25A54">
      <w:r>
        <w:separator/>
      </w:r>
    </w:p>
  </w:footnote>
  <w:footnote w:type="continuationSeparator" w:id="0">
    <w:p w14:paraId="439C5ECF" w14:textId="77777777" w:rsidR="00BB150C" w:rsidRDefault="00BB150C" w:rsidP="00B25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20"/>
    <w:rsid w:val="00001B65"/>
    <w:rsid w:val="000312D7"/>
    <w:rsid w:val="000370CE"/>
    <w:rsid w:val="00072764"/>
    <w:rsid w:val="00073E6C"/>
    <w:rsid w:val="000815B1"/>
    <w:rsid w:val="00092119"/>
    <w:rsid w:val="000B63C7"/>
    <w:rsid w:val="000F0D62"/>
    <w:rsid w:val="00102866"/>
    <w:rsid w:val="001051EE"/>
    <w:rsid w:val="00120899"/>
    <w:rsid w:val="00122A90"/>
    <w:rsid w:val="00130C0D"/>
    <w:rsid w:val="001516CC"/>
    <w:rsid w:val="00161C55"/>
    <w:rsid w:val="001869F9"/>
    <w:rsid w:val="001A3046"/>
    <w:rsid w:val="001A39FF"/>
    <w:rsid w:val="001C3107"/>
    <w:rsid w:val="001D0558"/>
    <w:rsid w:val="001E18C6"/>
    <w:rsid w:val="001E4AA5"/>
    <w:rsid w:val="00207C14"/>
    <w:rsid w:val="00221884"/>
    <w:rsid w:val="00241583"/>
    <w:rsid w:val="002551BE"/>
    <w:rsid w:val="00256503"/>
    <w:rsid w:val="002577CC"/>
    <w:rsid w:val="0026036C"/>
    <w:rsid w:val="002910E7"/>
    <w:rsid w:val="002936BB"/>
    <w:rsid w:val="002B7C72"/>
    <w:rsid w:val="003007D7"/>
    <w:rsid w:val="003123DD"/>
    <w:rsid w:val="00317724"/>
    <w:rsid w:val="00320338"/>
    <w:rsid w:val="0032099C"/>
    <w:rsid w:val="0033540D"/>
    <w:rsid w:val="00361028"/>
    <w:rsid w:val="00376DAE"/>
    <w:rsid w:val="003A6013"/>
    <w:rsid w:val="003A7E7B"/>
    <w:rsid w:val="003B201D"/>
    <w:rsid w:val="003B29BF"/>
    <w:rsid w:val="003B610B"/>
    <w:rsid w:val="003D7E26"/>
    <w:rsid w:val="003F1B7E"/>
    <w:rsid w:val="003F1E04"/>
    <w:rsid w:val="00421107"/>
    <w:rsid w:val="00433253"/>
    <w:rsid w:val="00453C0F"/>
    <w:rsid w:val="004676A2"/>
    <w:rsid w:val="00492443"/>
    <w:rsid w:val="004B2A0A"/>
    <w:rsid w:val="004D3C37"/>
    <w:rsid w:val="004E44AA"/>
    <w:rsid w:val="00503467"/>
    <w:rsid w:val="00515D57"/>
    <w:rsid w:val="00515F05"/>
    <w:rsid w:val="005214A7"/>
    <w:rsid w:val="0053556E"/>
    <w:rsid w:val="00560739"/>
    <w:rsid w:val="00573266"/>
    <w:rsid w:val="00576CF4"/>
    <w:rsid w:val="00577643"/>
    <w:rsid w:val="00593B0F"/>
    <w:rsid w:val="005B796B"/>
    <w:rsid w:val="005D0C3B"/>
    <w:rsid w:val="005D1777"/>
    <w:rsid w:val="005D4EC9"/>
    <w:rsid w:val="005E15E8"/>
    <w:rsid w:val="005F39DD"/>
    <w:rsid w:val="0061071A"/>
    <w:rsid w:val="00622209"/>
    <w:rsid w:val="006271AF"/>
    <w:rsid w:val="006429FE"/>
    <w:rsid w:val="006669ED"/>
    <w:rsid w:val="00676C9D"/>
    <w:rsid w:val="00683B49"/>
    <w:rsid w:val="00697F36"/>
    <w:rsid w:val="006A74D9"/>
    <w:rsid w:val="006B3AB2"/>
    <w:rsid w:val="006C1FE4"/>
    <w:rsid w:val="006E3010"/>
    <w:rsid w:val="006F17DF"/>
    <w:rsid w:val="006F297A"/>
    <w:rsid w:val="0070047F"/>
    <w:rsid w:val="00715EDB"/>
    <w:rsid w:val="007265E0"/>
    <w:rsid w:val="00730AD5"/>
    <w:rsid w:val="0073496F"/>
    <w:rsid w:val="0077237E"/>
    <w:rsid w:val="00776BE1"/>
    <w:rsid w:val="007829E1"/>
    <w:rsid w:val="00791E72"/>
    <w:rsid w:val="007A7A22"/>
    <w:rsid w:val="007C066C"/>
    <w:rsid w:val="007C498B"/>
    <w:rsid w:val="007D77C3"/>
    <w:rsid w:val="007E1049"/>
    <w:rsid w:val="007E41DF"/>
    <w:rsid w:val="008012CD"/>
    <w:rsid w:val="00822F15"/>
    <w:rsid w:val="00845CDB"/>
    <w:rsid w:val="00850AE9"/>
    <w:rsid w:val="0086602B"/>
    <w:rsid w:val="008726DD"/>
    <w:rsid w:val="008A585B"/>
    <w:rsid w:val="008C250F"/>
    <w:rsid w:val="008E0596"/>
    <w:rsid w:val="00910E06"/>
    <w:rsid w:val="00920CFE"/>
    <w:rsid w:val="0094047A"/>
    <w:rsid w:val="00946332"/>
    <w:rsid w:val="00946BA4"/>
    <w:rsid w:val="00951055"/>
    <w:rsid w:val="00954905"/>
    <w:rsid w:val="0095726C"/>
    <w:rsid w:val="00960DB9"/>
    <w:rsid w:val="00981EF0"/>
    <w:rsid w:val="00983E0C"/>
    <w:rsid w:val="009A44F4"/>
    <w:rsid w:val="009A6735"/>
    <w:rsid w:val="009A7CCC"/>
    <w:rsid w:val="009C5FB5"/>
    <w:rsid w:val="009F1E55"/>
    <w:rsid w:val="00A0328B"/>
    <w:rsid w:val="00A26018"/>
    <w:rsid w:val="00A27A2A"/>
    <w:rsid w:val="00A30A71"/>
    <w:rsid w:val="00A363B8"/>
    <w:rsid w:val="00A43050"/>
    <w:rsid w:val="00A4539D"/>
    <w:rsid w:val="00A53F5A"/>
    <w:rsid w:val="00A87BB4"/>
    <w:rsid w:val="00AA32D0"/>
    <w:rsid w:val="00AA38DA"/>
    <w:rsid w:val="00AB2268"/>
    <w:rsid w:val="00AB2D03"/>
    <w:rsid w:val="00AE7247"/>
    <w:rsid w:val="00AF2076"/>
    <w:rsid w:val="00AF2EC1"/>
    <w:rsid w:val="00AF34AD"/>
    <w:rsid w:val="00AF4E53"/>
    <w:rsid w:val="00AF71C3"/>
    <w:rsid w:val="00B25A54"/>
    <w:rsid w:val="00B31244"/>
    <w:rsid w:val="00B45836"/>
    <w:rsid w:val="00B67432"/>
    <w:rsid w:val="00B67E96"/>
    <w:rsid w:val="00B750D6"/>
    <w:rsid w:val="00B82FA7"/>
    <w:rsid w:val="00BA1D6C"/>
    <w:rsid w:val="00BA6D24"/>
    <w:rsid w:val="00BB150C"/>
    <w:rsid w:val="00BB31C0"/>
    <w:rsid w:val="00BB6C7F"/>
    <w:rsid w:val="00BC290E"/>
    <w:rsid w:val="00BD7718"/>
    <w:rsid w:val="00BE6779"/>
    <w:rsid w:val="00C178BF"/>
    <w:rsid w:val="00C27904"/>
    <w:rsid w:val="00C3738F"/>
    <w:rsid w:val="00C54902"/>
    <w:rsid w:val="00C55D08"/>
    <w:rsid w:val="00C71563"/>
    <w:rsid w:val="00CA2C0D"/>
    <w:rsid w:val="00CA5D56"/>
    <w:rsid w:val="00CB5EED"/>
    <w:rsid w:val="00CC1289"/>
    <w:rsid w:val="00CD2FA1"/>
    <w:rsid w:val="00D0311E"/>
    <w:rsid w:val="00D032ED"/>
    <w:rsid w:val="00D26E7D"/>
    <w:rsid w:val="00D420C3"/>
    <w:rsid w:val="00D613FA"/>
    <w:rsid w:val="00D907AB"/>
    <w:rsid w:val="00D90F2F"/>
    <w:rsid w:val="00DD162F"/>
    <w:rsid w:val="00DF461C"/>
    <w:rsid w:val="00DF69F9"/>
    <w:rsid w:val="00E02AB7"/>
    <w:rsid w:val="00E11B69"/>
    <w:rsid w:val="00E16B2D"/>
    <w:rsid w:val="00E56142"/>
    <w:rsid w:val="00E6747B"/>
    <w:rsid w:val="00E67D4C"/>
    <w:rsid w:val="00E84BB5"/>
    <w:rsid w:val="00EA63C0"/>
    <w:rsid w:val="00EB17C7"/>
    <w:rsid w:val="00EB750F"/>
    <w:rsid w:val="00ED2018"/>
    <w:rsid w:val="00EF068D"/>
    <w:rsid w:val="00F0403E"/>
    <w:rsid w:val="00F445F6"/>
    <w:rsid w:val="00F51DEC"/>
    <w:rsid w:val="00F71BEC"/>
    <w:rsid w:val="00F908B0"/>
    <w:rsid w:val="00F94D20"/>
    <w:rsid w:val="00FC5A8A"/>
    <w:rsid w:val="00FC7616"/>
    <w:rsid w:val="00FD70A6"/>
    <w:rsid w:val="00FD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280147"/>
  <w15:chartTrackingRefBased/>
  <w15:docId w15:val="{7937603F-C415-4ED4-A89D-E76EAC9F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1BE"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A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A54"/>
    <w:rPr>
      <w:rFonts w:ascii="Century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25A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A54"/>
    <w:rPr>
      <w:rFonts w:ascii="Century" w:hAnsi="Century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1FE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1FE4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87BB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87BB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87BB4"/>
    <w:rPr>
      <w:rFonts w:ascii="Century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87B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87BB4"/>
    <w:rPr>
      <w:rFonts w:ascii="Century" w:hAnsi="Century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iwate.jp/kyouikubunka/kyouiku/gakkou/shouchuu/10384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ier.go.jp/kaihatsu/shidousiryou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8772F-4BCD-4E48-BC58-E48308D1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Links>
    <vt:vector size="12" baseType="variant">
      <vt:variant>
        <vt:i4>3014776</vt:i4>
      </vt:variant>
      <vt:variant>
        <vt:i4>3</vt:i4>
      </vt:variant>
      <vt:variant>
        <vt:i4>0</vt:i4>
      </vt:variant>
      <vt:variant>
        <vt:i4>5</vt:i4>
      </vt:variant>
      <vt:variant>
        <vt:lpwstr>https://www.pref.iwate.jp/kyouikubunka/kyouiku/gakkou/shouchuu/1038477.html</vt:lpwstr>
      </vt:variant>
      <vt:variant>
        <vt:lpwstr/>
      </vt:variant>
      <vt:variant>
        <vt:i4>4980742</vt:i4>
      </vt:variant>
      <vt:variant>
        <vt:i4>0</vt:i4>
      </vt:variant>
      <vt:variant>
        <vt:i4>0</vt:i4>
      </vt:variant>
      <vt:variant>
        <vt:i4>5</vt:i4>
      </vt:variant>
      <vt:variant>
        <vt:lpwstr>https://www.nier.go.jp/kaihatsu/shidousiryou.html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s-saitoh</dc:creator>
  <cp:keywords/>
  <cp:lastModifiedBy>嵯峨文裕</cp:lastModifiedBy>
  <cp:revision>4</cp:revision>
  <cp:lastPrinted>2023-10-27T08:58:00Z</cp:lastPrinted>
  <dcterms:created xsi:type="dcterms:W3CDTF">2025-06-22T22:54:00Z</dcterms:created>
  <dcterms:modified xsi:type="dcterms:W3CDTF">2025-06-22T23:04:00Z</dcterms:modified>
</cp:coreProperties>
</file>